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B4EFB" w14:textId="77777777" w:rsidR="00E33820" w:rsidRDefault="00E33820" w:rsidP="001D1324">
      <w:pPr>
        <w:spacing w:after="0" w:line="480" w:lineRule="auto"/>
        <w:jc w:val="center"/>
        <w:rPr>
          <w:rFonts w:ascii="Times New Roman" w:hAnsi="Times New Roman" w:cs="Times New Roman"/>
          <w:sz w:val="24"/>
          <w:szCs w:val="24"/>
        </w:rPr>
      </w:pPr>
    </w:p>
    <w:p w14:paraId="5DB7305D" w14:textId="0D948B29" w:rsidR="00344CE1" w:rsidRDefault="0073555F" w:rsidP="001D13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w:t>
      </w:r>
      <w:r w:rsidR="008B549A">
        <w:rPr>
          <w:rFonts w:ascii="Times New Roman" w:hAnsi="Times New Roman" w:cs="Times New Roman"/>
          <w:sz w:val="24"/>
          <w:szCs w:val="24"/>
        </w:rPr>
        <w:t xml:space="preserve">. </w:t>
      </w:r>
      <w:r w:rsidR="00F77633">
        <w:rPr>
          <w:rFonts w:ascii="Times New Roman" w:hAnsi="Times New Roman" w:cs="Times New Roman"/>
          <w:sz w:val="24"/>
          <w:szCs w:val="24"/>
        </w:rPr>
        <w:t>ART AND ATTUNEMENT</w:t>
      </w:r>
    </w:p>
    <w:p w14:paraId="15242559" w14:textId="77777777" w:rsidR="00A936E4" w:rsidRDefault="00A936E4" w:rsidP="00344CE1">
      <w:pPr>
        <w:spacing w:after="0" w:line="480" w:lineRule="auto"/>
        <w:jc w:val="center"/>
        <w:rPr>
          <w:rFonts w:ascii="Times New Roman" w:hAnsi="Times New Roman" w:cs="Times New Roman"/>
          <w:sz w:val="24"/>
          <w:szCs w:val="24"/>
        </w:rPr>
      </w:pPr>
    </w:p>
    <w:p w14:paraId="39D5FA94" w14:textId="23B83C1A" w:rsidR="00150017" w:rsidRDefault="00C363C5" w:rsidP="00FF5068">
      <w:pPr>
        <w:spacing w:after="0" w:line="480" w:lineRule="auto"/>
        <w:rPr>
          <w:rFonts w:ascii="Times New Roman" w:hAnsi="Times New Roman" w:cs="Times New Roman"/>
          <w:sz w:val="24"/>
          <w:szCs w:val="24"/>
        </w:rPr>
      </w:pPr>
      <w:r>
        <w:rPr>
          <w:rFonts w:ascii="Times New Roman" w:hAnsi="Times New Roman" w:cs="Times New Roman"/>
          <w:sz w:val="24"/>
          <w:szCs w:val="24"/>
        </w:rPr>
        <w:t>Wh</w:t>
      </w:r>
      <w:r w:rsidR="00342E2E">
        <w:rPr>
          <w:rFonts w:ascii="Times New Roman" w:hAnsi="Times New Roman" w:cs="Times New Roman"/>
          <w:sz w:val="24"/>
          <w:szCs w:val="24"/>
        </w:rPr>
        <w:t>y</w:t>
      </w:r>
      <w:r w:rsidR="009C2049">
        <w:rPr>
          <w:rFonts w:ascii="Times New Roman" w:hAnsi="Times New Roman" w:cs="Times New Roman"/>
          <w:sz w:val="24"/>
          <w:szCs w:val="24"/>
        </w:rPr>
        <w:t xml:space="preserve"> </w:t>
      </w:r>
      <w:r w:rsidR="00E411C5">
        <w:rPr>
          <w:rFonts w:ascii="Times New Roman" w:hAnsi="Times New Roman" w:cs="Times New Roman"/>
          <w:sz w:val="24"/>
          <w:szCs w:val="24"/>
        </w:rPr>
        <w:t xml:space="preserve">are we </w:t>
      </w:r>
      <w:r w:rsidR="00342E2E">
        <w:rPr>
          <w:rFonts w:ascii="Times New Roman" w:hAnsi="Times New Roman" w:cs="Times New Roman"/>
          <w:sz w:val="24"/>
          <w:szCs w:val="24"/>
        </w:rPr>
        <w:t xml:space="preserve">drawn to </w:t>
      </w:r>
      <w:r w:rsidR="00FD3077">
        <w:rPr>
          <w:rFonts w:ascii="Times New Roman" w:hAnsi="Times New Roman" w:cs="Times New Roman"/>
          <w:sz w:val="24"/>
          <w:szCs w:val="24"/>
        </w:rPr>
        <w:t xml:space="preserve">a </w:t>
      </w:r>
      <w:r w:rsidR="004F6E75">
        <w:rPr>
          <w:rFonts w:ascii="Times New Roman" w:hAnsi="Times New Roman" w:cs="Times New Roman"/>
          <w:sz w:val="24"/>
          <w:szCs w:val="24"/>
        </w:rPr>
        <w:t>certain</w:t>
      </w:r>
      <w:r w:rsidR="00AE5108">
        <w:rPr>
          <w:rFonts w:ascii="Times New Roman" w:hAnsi="Times New Roman" w:cs="Times New Roman"/>
          <w:sz w:val="24"/>
          <w:szCs w:val="24"/>
        </w:rPr>
        <w:t xml:space="preserve"> </w:t>
      </w:r>
      <w:r w:rsidR="00342E2E">
        <w:rPr>
          <w:rFonts w:ascii="Times New Roman" w:hAnsi="Times New Roman" w:cs="Times New Roman"/>
          <w:sz w:val="24"/>
          <w:szCs w:val="24"/>
        </w:rPr>
        <w:t>painting</w:t>
      </w:r>
      <w:r w:rsidR="005E7E2C">
        <w:rPr>
          <w:rFonts w:ascii="Times New Roman" w:hAnsi="Times New Roman" w:cs="Times New Roman"/>
          <w:sz w:val="24"/>
          <w:szCs w:val="24"/>
        </w:rPr>
        <w:t xml:space="preserve"> </w:t>
      </w:r>
      <w:r w:rsidR="00FD3077">
        <w:rPr>
          <w:rFonts w:ascii="Times New Roman" w:hAnsi="Times New Roman" w:cs="Times New Roman"/>
          <w:sz w:val="24"/>
          <w:szCs w:val="24"/>
        </w:rPr>
        <w:t xml:space="preserve">or novel or piece </w:t>
      </w:r>
      <w:r w:rsidR="00AE5108">
        <w:rPr>
          <w:rFonts w:ascii="Times New Roman" w:hAnsi="Times New Roman" w:cs="Times New Roman"/>
          <w:sz w:val="24"/>
          <w:szCs w:val="24"/>
        </w:rPr>
        <w:t>of music</w:t>
      </w:r>
      <w:r w:rsidR="00506E26">
        <w:rPr>
          <w:rFonts w:ascii="Times New Roman" w:hAnsi="Times New Roman" w:cs="Times New Roman"/>
          <w:sz w:val="24"/>
          <w:szCs w:val="24"/>
        </w:rPr>
        <w:t xml:space="preserve"> while being </w:t>
      </w:r>
      <w:r w:rsidR="00AF75D5">
        <w:rPr>
          <w:rFonts w:ascii="Times New Roman" w:hAnsi="Times New Roman" w:cs="Times New Roman"/>
          <w:sz w:val="24"/>
          <w:szCs w:val="24"/>
        </w:rPr>
        <w:t xml:space="preserve">unmoved </w:t>
      </w:r>
      <w:r w:rsidR="00164888">
        <w:rPr>
          <w:rFonts w:ascii="Times New Roman" w:hAnsi="Times New Roman" w:cs="Times New Roman"/>
          <w:sz w:val="24"/>
          <w:szCs w:val="24"/>
        </w:rPr>
        <w:t xml:space="preserve">by </w:t>
      </w:r>
      <w:r w:rsidR="001C376C">
        <w:rPr>
          <w:rFonts w:ascii="Times New Roman" w:hAnsi="Times New Roman" w:cs="Times New Roman"/>
          <w:sz w:val="24"/>
          <w:szCs w:val="24"/>
        </w:rPr>
        <w:t xml:space="preserve">others </w:t>
      </w:r>
      <w:r w:rsidR="00164888">
        <w:rPr>
          <w:rFonts w:ascii="Times New Roman" w:hAnsi="Times New Roman" w:cs="Times New Roman"/>
          <w:sz w:val="24"/>
          <w:szCs w:val="24"/>
        </w:rPr>
        <w:t xml:space="preserve">that seem, on the face of it, not so very different? </w:t>
      </w:r>
      <w:r w:rsidR="00342E2E">
        <w:rPr>
          <w:rFonts w:ascii="Times New Roman" w:hAnsi="Times New Roman" w:cs="Times New Roman"/>
          <w:sz w:val="24"/>
          <w:szCs w:val="24"/>
        </w:rPr>
        <w:t xml:space="preserve"> </w:t>
      </w:r>
      <w:r w:rsidR="00690062">
        <w:rPr>
          <w:rFonts w:ascii="Times New Roman" w:hAnsi="Times New Roman" w:cs="Times New Roman"/>
          <w:sz w:val="24"/>
          <w:szCs w:val="24"/>
        </w:rPr>
        <w:t>C</w:t>
      </w:r>
      <w:r w:rsidR="00890382">
        <w:rPr>
          <w:rFonts w:ascii="Times New Roman" w:hAnsi="Times New Roman" w:cs="Times New Roman"/>
          <w:sz w:val="24"/>
          <w:szCs w:val="24"/>
        </w:rPr>
        <w:t xml:space="preserve">an we do justice to </w:t>
      </w:r>
      <w:r w:rsidR="00B10B49">
        <w:rPr>
          <w:rFonts w:ascii="Times New Roman" w:hAnsi="Times New Roman" w:cs="Times New Roman"/>
          <w:sz w:val="24"/>
          <w:szCs w:val="24"/>
        </w:rPr>
        <w:t xml:space="preserve">what such a </w:t>
      </w:r>
      <w:r w:rsidR="00890382" w:rsidRPr="009C2049">
        <w:rPr>
          <w:rFonts w:ascii="Times New Roman" w:hAnsi="Times New Roman" w:cs="Times New Roman"/>
          <w:sz w:val="24"/>
          <w:szCs w:val="24"/>
        </w:rPr>
        <w:t xml:space="preserve">response feels </w:t>
      </w:r>
      <w:r w:rsidR="00B10B49" w:rsidRPr="009C2049">
        <w:rPr>
          <w:rFonts w:ascii="Times New Roman" w:hAnsi="Times New Roman" w:cs="Times New Roman"/>
          <w:sz w:val="24"/>
          <w:szCs w:val="24"/>
        </w:rPr>
        <w:t>like and why it matters</w:t>
      </w:r>
      <w:r w:rsidR="00FD3077">
        <w:rPr>
          <w:rFonts w:ascii="Times New Roman" w:hAnsi="Times New Roman" w:cs="Times New Roman"/>
          <w:sz w:val="24"/>
          <w:szCs w:val="24"/>
        </w:rPr>
        <w:t>—</w:t>
      </w:r>
      <w:r w:rsidR="00B557E0">
        <w:rPr>
          <w:rFonts w:ascii="Times New Roman" w:hAnsi="Times New Roman" w:cs="Times New Roman"/>
          <w:sz w:val="24"/>
          <w:szCs w:val="24"/>
        </w:rPr>
        <w:t xml:space="preserve">yet </w:t>
      </w:r>
      <w:r w:rsidR="00890382">
        <w:rPr>
          <w:rFonts w:ascii="Times New Roman" w:hAnsi="Times New Roman" w:cs="Times New Roman"/>
          <w:sz w:val="24"/>
          <w:szCs w:val="24"/>
        </w:rPr>
        <w:t xml:space="preserve">without </w:t>
      </w:r>
      <w:r w:rsidR="003F210E">
        <w:rPr>
          <w:rFonts w:ascii="Times New Roman" w:hAnsi="Times New Roman" w:cs="Times New Roman"/>
          <w:sz w:val="24"/>
          <w:szCs w:val="24"/>
        </w:rPr>
        <w:t>overlooking</w:t>
      </w:r>
      <w:r w:rsidR="002C3817">
        <w:rPr>
          <w:rFonts w:ascii="Times New Roman" w:hAnsi="Times New Roman" w:cs="Times New Roman"/>
          <w:sz w:val="24"/>
          <w:szCs w:val="24"/>
        </w:rPr>
        <w:t xml:space="preserve"> </w:t>
      </w:r>
      <w:r w:rsidR="00FD3077">
        <w:rPr>
          <w:rFonts w:ascii="Times New Roman" w:hAnsi="Times New Roman" w:cs="Times New Roman"/>
          <w:sz w:val="24"/>
          <w:szCs w:val="24"/>
        </w:rPr>
        <w:t xml:space="preserve">the </w:t>
      </w:r>
      <w:r w:rsidR="003E49F6">
        <w:rPr>
          <w:rFonts w:ascii="Times New Roman" w:hAnsi="Times New Roman" w:cs="Times New Roman"/>
          <w:sz w:val="24"/>
          <w:szCs w:val="24"/>
        </w:rPr>
        <w:t>prompts and</w:t>
      </w:r>
      <w:r w:rsidR="002B17FF">
        <w:rPr>
          <w:rFonts w:ascii="Times New Roman" w:hAnsi="Times New Roman" w:cs="Times New Roman"/>
          <w:sz w:val="24"/>
          <w:szCs w:val="24"/>
        </w:rPr>
        <w:t xml:space="preserve"> </w:t>
      </w:r>
      <w:r w:rsidR="00D64E56">
        <w:rPr>
          <w:rFonts w:ascii="Times New Roman" w:hAnsi="Times New Roman" w:cs="Times New Roman"/>
          <w:sz w:val="24"/>
          <w:szCs w:val="24"/>
        </w:rPr>
        <w:t>pressures</w:t>
      </w:r>
      <w:r w:rsidR="00292DDD">
        <w:rPr>
          <w:rFonts w:ascii="Times New Roman" w:hAnsi="Times New Roman" w:cs="Times New Roman"/>
          <w:sz w:val="24"/>
          <w:szCs w:val="24"/>
        </w:rPr>
        <w:t xml:space="preserve"> (a</w:t>
      </w:r>
      <w:r w:rsidR="007D032E">
        <w:rPr>
          <w:rFonts w:ascii="Times New Roman" w:hAnsi="Times New Roman" w:cs="Times New Roman"/>
          <w:sz w:val="24"/>
          <w:szCs w:val="24"/>
        </w:rPr>
        <w:t xml:space="preserve"> college syllabus, </w:t>
      </w:r>
      <w:r w:rsidR="002C3817">
        <w:rPr>
          <w:rFonts w:ascii="Times New Roman" w:hAnsi="Times New Roman" w:cs="Times New Roman"/>
          <w:sz w:val="24"/>
          <w:szCs w:val="24"/>
        </w:rPr>
        <w:t xml:space="preserve">an over-the-top </w:t>
      </w:r>
      <w:r w:rsidR="003E49F6">
        <w:rPr>
          <w:rFonts w:ascii="Times New Roman" w:hAnsi="Times New Roman" w:cs="Times New Roman"/>
          <w:sz w:val="24"/>
          <w:szCs w:val="24"/>
        </w:rPr>
        <w:t xml:space="preserve">review, </w:t>
      </w:r>
      <w:r w:rsidR="00771DF4">
        <w:rPr>
          <w:rFonts w:ascii="Times New Roman" w:hAnsi="Times New Roman" w:cs="Times New Roman"/>
          <w:sz w:val="24"/>
          <w:szCs w:val="24"/>
        </w:rPr>
        <w:t xml:space="preserve">a </w:t>
      </w:r>
      <w:r w:rsidR="00F21303">
        <w:rPr>
          <w:rFonts w:ascii="Times New Roman" w:hAnsi="Times New Roman" w:cs="Times New Roman"/>
          <w:sz w:val="24"/>
          <w:szCs w:val="24"/>
        </w:rPr>
        <w:t>parent’s</w:t>
      </w:r>
      <w:r w:rsidR="00B54867">
        <w:rPr>
          <w:rFonts w:ascii="Times New Roman" w:hAnsi="Times New Roman" w:cs="Times New Roman"/>
          <w:sz w:val="24"/>
          <w:szCs w:val="24"/>
        </w:rPr>
        <w:t xml:space="preserve"> approving look </w:t>
      </w:r>
      <w:r w:rsidR="005368A8">
        <w:rPr>
          <w:rFonts w:ascii="Times New Roman" w:hAnsi="Times New Roman" w:cs="Times New Roman"/>
          <w:sz w:val="24"/>
          <w:szCs w:val="24"/>
        </w:rPr>
        <w:t xml:space="preserve">or </w:t>
      </w:r>
      <w:r w:rsidR="003E49F6">
        <w:rPr>
          <w:rFonts w:ascii="Times New Roman" w:hAnsi="Times New Roman" w:cs="Times New Roman"/>
          <w:sz w:val="24"/>
          <w:szCs w:val="24"/>
        </w:rPr>
        <w:t>raised eyebrow</w:t>
      </w:r>
      <w:r w:rsidR="00292DDD">
        <w:rPr>
          <w:rFonts w:ascii="Times New Roman" w:hAnsi="Times New Roman" w:cs="Times New Roman"/>
          <w:sz w:val="24"/>
          <w:szCs w:val="24"/>
        </w:rPr>
        <w:t xml:space="preserve">) </w:t>
      </w:r>
      <w:r w:rsidR="003E49F6">
        <w:rPr>
          <w:rFonts w:ascii="Times New Roman" w:hAnsi="Times New Roman" w:cs="Times New Roman"/>
          <w:sz w:val="24"/>
          <w:szCs w:val="24"/>
        </w:rPr>
        <w:t>t</w:t>
      </w:r>
      <w:r w:rsidR="00D64E56">
        <w:rPr>
          <w:rFonts w:ascii="Times New Roman" w:hAnsi="Times New Roman" w:cs="Times New Roman"/>
          <w:sz w:val="24"/>
          <w:szCs w:val="24"/>
        </w:rPr>
        <w:t xml:space="preserve">hat </w:t>
      </w:r>
      <w:r w:rsidR="00BC08BB">
        <w:rPr>
          <w:rFonts w:ascii="Times New Roman" w:hAnsi="Times New Roman" w:cs="Times New Roman"/>
          <w:sz w:val="24"/>
          <w:szCs w:val="24"/>
        </w:rPr>
        <w:t xml:space="preserve">incline </w:t>
      </w:r>
      <w:r w:rsidR="00D64E56">
        <w:rPr>
          <w:rFonts w:ascii="Times New Roman" w:hAnsi="Times New Roman" w:cs="Times New Roman"/>
          <w:sz w:val="24"/>
          <w:szCs w:val="24"/>
        </w:rPr>
        <w:t xml:space="preserve">us toward some </w:t>
      </w:r>
      <w:r w:rsidR="00344CE1">
        <w:rPr>
          <w:rFonts w:ascii="Times New Roman" w:hAnsi="Times New Roman" w:cs="Times New Roman"/>
          <w:sz w:val="24"/>
          <w:szCs w:val="24"/>
        </w:rPr>
        <w:t xml:space="preserve">works </w:t>
      </w:r>
      <w:r w:rsidR="00D64E56">
        <w:rPr>
          <w:rFonts w:ascii="Times New Roman" w:hAnsi="Times New Roman" w:cs="Times New Roman"/>
          <w:sz w:val="24"/>
          <w:szCs w:val="24"/>
        </w:rPr>
        <w:t>rather than others</w:t>
      </w:r>
      <w:r w:rsidR="00EB3252">
        <w:rPr>
          <w:rFonts w:ascii="Times New Roman" w:hAnsi="Times New Roman" w:cs="Times New Roman"/>
          <w:sz w:val="24"/>
          <w:szCs w:val="24"/>
        </w:rPr>
        <w:t>?</w:t>
      </w:r>
      <w:r w:rsidR="00890382">
        <w:rPr>
          <w:rFonts w:ascii="Times New Roman" w:hAnsi="Times New Roman" w:cs="Times New Roman"/>
          <w:sz w:val="24"/>
          <w:szCs w:val="24"/>
        </w:rPr>
        <w:t xml:space="preserve">  </w:t>
      </w:r>
      <w:r w:rsidR="00E411C5">
        <w:rPr>
          <w:rFonts w:ascii="Times New Roman" w:hAnsi="Times New Roman" w:cs="Times New Roman"/>
          <w:sz w:val="24"/>
          <w:szCs w:val="24"/>
        </w:rPr>
        <w:t xml:space="preserve">Perhaps </w:t>
      </w:r>
      <w:r w:rsidR="009C2049" w:rsidRPr="00576637">
        <w:rPr>
          <w:rFonts w:ascii="Times New Roman" w:hAnsi="Times New Roman" w:cs="Times New Roman"/>
          <w:i/>
          <w:sz w:val="24"/>
          <w:szCs w:val="24"/>
        </w:rPr>
        <w:t>a</w:t>
      </w:r>
      <w:r w:rsidR="007B5339" w:rsidRPr="00576637">
        <w:rPr>
          <w:rFonts w:ascii="Times New Roman" w:hAnsi="Times New Roman" w:cs="Times New Roman"/>
          <w:i/>
          <w:sz w:val="24"/>
          <w:szCs w:val="24"/>
        </w:rPr>
        <w:t>ttunement</w:t>
      </w:r>
      <w:r w:rsidR="00B10B49" w:rsidRPr="0037693E">
        <w:rPr>
          <w:rFonts w:ascii="Times New Roman" w:hAnsi="Times New Roman" w:cs="Times New Roman"/>
          <w:sz w:val="24"/>
          <w:szCs w:val="24"/>
        </w:rPr>
        <w:t xml:space="preserve"> </w:t>
      </w:r>
      <w:r w:rsidR="003E49F6" w:rsidRPr="0037693E">
        <w:rPr>
          <w:rFonts w:ascii="Times New Roman" w:hAnsi="Times New Roman" w:cs="Times New Roman"/>
          <w:sz w:val="24"/>
          <w:szCs w:val="24"/>
        </w:rPr>
        <w:t>will</w:t>
      </w:r>
      <w:r w:rsidR="003E49F6">
        <w:rPr>
          <w:rFonts w:ascii="Times New Roman" w:hAnsi="Times New Roman" w:cs="Times New Roman"/>
          <w:sz w:val="24"/>
          <w:szCs w:val="24"/>
        </w:rPr>
        <w:t xml:space="preserve"> </w:t>
      </w:r>
      <w:r w:rsidR="007D032E">
        <w:rPr>
          <w:rFonts w:ascii="Times New Roman" w:hAnsi="Times New Roman" w:cs="Times New Roman"/>
          <w:sz w:val="24"/>
          <w:szCs w:val="24"/>
        </w:rPr>
        <w:t xml:space="preserve">give us a fresh slant on </w:t>
      </w:r>
      <w:r w:rsidR="00CE19D8" w:rsidRPr="00962D4D">
        <w:rPr>
          <w:rFonts w:ascii="Times New Roman" w:hAnsi="Times New Roman" w:cs="Times New Roman"/>
          <w:sz w:val="24"/>
          <w:szCs w:val="24"/>
        </w:rPr>
        <w:t>such questions.</w:t>
      </w:r>
      <w:r w:rsidR="000965E2" w:rsidRPr="00962D4D">
        <w:rPr>
          <w:rFonts w:ascii="Times New Roman" w:hAnsi="Times New Roman" w:cs="Times New Roman"/>
          <w:sz w:val="24"/>
          <w:szCs w:val="24"/>
        </w:rPr>
        <w:t xml:space="preserve"> To become attuned is to </w:t>
      </w:r>
      <w:r w:rsidR="009E2EDA" w:rsidRPr="00962D4D">
        <w:rPr>
          <w:rFonts w:ascii="Times New Roman" w:hAnsi="Times New Roman" w:cs="Times New Roman"/>
          <w:sz w:val="24"/>
          <w:szCs w:val="24"/>
        </w:rPr>
        <w:t>be drawn</w:t>
      </w:r>
      <w:r w:rsidR="000965E2" w:rsidRPr="00962D4D">
        <w:rPr>
          <w:rFonts w:ascii="Times New Roman" w:hAnsi="Times New Roman" w:cs="Times New Roman"/>
          <w:sz w:val="24"/>
          <w:szCs w:val="24"/>
        </w:rPr>
        <w:t xml:space="preserve"> into a responsive relation</w:t>
      </w:r>
      <w:r w:rsidR="00A131AB">
        <w:rPr>
          <w:rFonts w:ascii="Times New Roman" w:hAnsi="Times New Roman" w:cs="Times New Roman"/>
          <w:sz w:val="24"/>
          <w:szCs w:val="24"/>
        </w:rPr>
        <w:t xml:space="preserve">—to </w:t>
      </w:r>
      <w:r w:rsidR="00A7247B">
        <w:rPr>
          <w:rFonts w:ascii="Times New Roman" w:hAnsi="Times New Roman" w:cs="Times New Roman"/>
          <w:sz w:val="24"/>
          <w:szCs w:val="24"/>
        </w:rPr>
        <w:t>experience a</w:t>
      </w:r>
      <w:r w:rsidR="002A148C">
        <w:rPr>
          <w:rFonts w:ascii="Times New Roman" w:hAnsi="Times New Roman" w:cs="Times New Roman"/>
          <w:sz w:val="24"/>
          <w:szCs w:val="24"/>
        </w:rPr>
        <w:t xml:space="preserve">n </w:t>
      </w:r>
      <w:r w:rsidR="00A7247B">
        <w:rPr>
          <w:rFonts w:ascii="Times New Roman" w:hAnsi="Times New Roman" w:cs="Times New Roman"/>
          <w:sz w:val="24"/>
          <w:szCs w:val="24"/>
        </w:rPr>
        <w:t>affinit</w:t>
      </w:r>
      <w:r w:rsidR="002A148C">
        <w:rPr>
          <w:rFonts w:ascii="Times New Roman" w:hAnsi="Times New Roman" w:cs="Times New Roman"/>
          <w:sz w:val="24"/>
          <w:szCs w:val="24"/>
        </w:rPr>
        <w:t xml:space="preserve">y </w:t>
      </w:r>
      <w:r w:rsidR="003D5962">
        <w:rPr>
          <w:rFonts w:ascii="Times New Roman" w:hAnsi="Times New Roman" w:cs="Times New Roman"/>
          <w:sz w:val="24"/>
          <w:szCs w:val="24"/>
        </w:rPr>
        <w:t>that</w:t>
      </w:r>
      <w:r w:rsidR="00A7247B">
        <w:rPr>
          <w:rFonts w:ascii="Times New Roman" w:hAnsi="Times New Roman" w:cs="Times New Roman"/>
          <w:sz w:val="24"/>
          <w:szCs w:val="24"/>
        </w:rPr>
        <w:t xml:space="preserve"> </w:t>
      </w:r>
      <w:r w:rsidR="002A148C">
        <w:rPr>
          <w:rFonts w:ascii="Times New Roman" w:hAnsi="Times New Roman" w:cs="Times New Roman"/>
          <w:sz w:val="24"/>
          <w:szCs w:val="24"/>
        </w:rPr>
        <w:t xml:space="preserve">is </w:t>
      </w:r>
      <w:r w:rsidR="00D01DCF">
        <w:rPr>
          <w:rFonts w:ascii="Times New Roman" w:hAnsi="Times New Roman" w:cs="Times New Roman"/>
          <w:sz w:val="24"/>
          <w:szCs w:val="24"/>
        </w:rPr>
        <w:t xml:space="preserve">impossible to ignore yet </w:t>
      </w:r>
      <w:r w:rsidR="00A7247B">
        <w:rPr>
          <w:rFonts w:ascii="Times New Roman" w:hAnsi="Times New Roman" w:cs="Times New Roman"/>
          <w:sz w:val="24"/>
          <w:szCs w:val="24"/>
        </w:rPr>
        <w:t>hard to categorize</w:t>
      </w:r>
      <w:r w:rsidR="000965E2">
        <w:rPr>
          <w:rFonts w:ascii="Times New Roman" w:hAnsi="Times New Roman" w:cs="Times New Roman"/>
          <w:sz w:val="24"/>
          <w:szCs w:val="24"/>
        </w:rPr>
        <w:t>.</w:t>
      </w:r>
      <w:r w:rsidR="000A37DC">
        <w:rPr>
          <w:rFonts w:ascii="Times New Roman" w:hAnsi="Times New Roman" w:cs="Times New Roman"/>
          <w:i/>
          <w:sz w:val="24"/>
          <w:szCs w:val="24"/>
        </w:rPr>
        <w:t xml:space="preserve"> </w:t>
      </w:r>
      <w:r w:rsidR="000965E2">
        <w:rPr>
          <w:rFonts w:ascii="Times New Roman" w:hAnsi="Times New Roman" w:cs="Times New Roman"/>
          <w:sz w:val="24"/>
          <w:szCs w:val="24"/>
        </w:rPr>
        <w:t xml:space="preserve"> </w:t>
      </w:r>
      <w:r w:rsidR="00E4564C">
        <w:rPr>
          <w:rFonts w:ascii="Times New Roman" w:hAnsi="Times New Roman" w:cs="Times New Roman"/>
          <w:sz w:val="24"/>
          <w:szCs w:val="24"/>
        </w:rPr>
        <w:t xml:space="preserve">Being attuned </w:t>
      </w:r>
      <w:r w:rsidR="000965E2" w:rsidRPr="00344CE1">
        <w:rPr>
          <w:rFonts w:ascii="Times New Roman" w:hAnsi="Times New Roman" w:cs="Times New Roman"/>
          <w:sz w:val="24"/>
          <w:szCs w:val="24"/>
        </w:rPr>
        <w:t xml:space="preserve">is not </w:t>
      </w:r>
      <w:r w:rsidR="000965E2">
        <w:rPr>
          <w:rFonts w:ascii="Times New Roman" w:hAnsi="Times New Roman" w:cs="Times New Roman"/>
          <w:sz w:val="24"/>
          <w:szCs w:val="24"/>
        </w:rPr>
        <w:t xml:space="preserve">primarily an issue of </w:t>
      </w:r>
      <w:r w:rsidR="000965E2" w:rsidRPr="00344CE1">
        <w:rPr>
          <w:rFonts w:ascii="Times New Roman" w:hAnsi="Times New Roman" w:cs="Times New Roman"/>
          <w:sz w:val="24"/>
          <w:szCs w:val="24"/>
        </w:rPr>
        <w:t>representation</w:t>
      </w:r>
      <w:r w:rsidR="000965E2">
        <w:rPr>
          <w:rFonts w:ascii="Times New Roman" w:hAnsi="Times New Roman" w:cs="Times New Roman"/>
          <w:sz w:val="24"/>
          <w:szCs w:val="24"/>
        </w:rPr>
        <w:t>, of the “aboutness” of the work of art</w:t>
      </w:r>
      <w:r w:rsidR="0037693E">
        <w:rPr>
          <w:rFonts w:ascii="Times New Roman" w:hAnsi="Times New Roman" w:cs="Times New Roman"/>
          <w:sz w:val="24"/>
          <w:szCs w:val="24"/>
        </w:rPr>
        <w:t xml:space="preserve">, </w:t>
      </w:r>
      <w:r w:rsidR="002F696A">
        <w:rPr>
          <w:rFonts w:ascii="Times New Roman" w:hAnsi="Times New Roman" w:cs="Times New Roman"/>
          <w:sz w:val="24"/>
          <w:szCs w:val="24"/>
        </w:rPr>
        <w:t xml:space="preserve">but </w:t>
      </w:r>
      <w:r w:rsidR="00B742C1">
        <w:rPr>
          <w:rFonts w:ascii="Times New Roman" w:hAnsi="Times New Roman" w:cs="Times New Roman"/>
          <w:sz w:val="24"/>
          <w:szCs w:val="24"/>
        </w:rPr>
        <w:t xml:space="preserve">its </w:t>
      </w:r>
      <w:r w:rsidR="000965E2" w:rsidRPr="00576637">
        <w:rPr>
          <w:rFonts w:ascii="Times New Roman" w:hAnsi="Times New Roman" w:cs="Times New Roman"/>
          <w:sz w:val="24"/>
          <w:szCs w:val="24"/>
        </w:rPr>
        <w:t>presence, in</w:t>
      </w:r>
      <w:r w:rsidR="000965E2">
        <w:rPr>
          <w:rFonts w:ascii="Times New Roman" w:hAnsi="Times New Roman" w:cs="Times New Roman"/>
          <w:sz w:val="24"/>
          <w:szCs w:val="24"/>
        </w:rPr>
        <w:t xml:space="preserve"> a sense that will need to </w:t>
      </w:r>
      <w:r w:rsidR="00E35DD3">
        <w:rPr>
          <w:rFonts w:ascii="Times New Roman" w:hAnsi="Times New Roman" w:cs="Times New Roman"/>
          <w:sz w:val="24"/>
          <w:szCs w:val="24"/>
        </w:rPr>
        <w:t xml:space="preserve">be </w:t>
      </w:r>
      <w:r w:rsidR="00D01DCF">
        <w:rPr>
          <w:rFonts w:ascii="Times New Roman" w:hAnsi="Times New Roman" w:cs="Times New Roman"/>
          <w:sz w:val="24"/>
          <w:szCs w:val="24"/>
        </w:rPr>
        <w:t>clarified</w:t>
      </w:r>
      <w:r w:rsidR="000965E2">
        <w:rPr>
          <w:rFonts w:ascii="Times New Roman" w:hAnsi="Times New Roman" w:cs="Times New Roman"/>
          <w:sz w:val="24"/>
          <w:szCs w:val="24"/>
        </w:rPr>
        <w:t>.</w:t>
      </w:r>
    </w:p>
    <w:p w14:paraId="57ABA5AF" w14:textId="665D697B" w:rsidR="00B753CF" w:rsidRDefault="00455DDB" w:rsidP="00E8086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4564C">
        <w:rPr>
          <w:rFonts w:ascii="Times New Roman" w:hAnsi="Times New Roman" w:cs="Times New Roman"/>
          <w:sz w:val="24"/>
          <w:szCs w:val="24"/>
        </w:rPr>
        <w:t>Attunement</w:t>
      </w:r>
      <w:r w:rsidR="00067DAC">
        <w:rPr>
          <w:rFonts w:ascii="Times New Roman" w:hAnsi="Times New Roman" w:cs="Times New Roman"/>
          <w:sz w:val="24"/>
          <w:szCs w:val="24"/>
        </w:rPr>
        <w:t xml:space="preserve"> is relevant to more than</w:t>
      </w:r>
      <w:r w:rsidR="00A7247B">
        <w:rPr>
          <w:rFonts w:ascii="Times New Roman" w:hAnsi="Times New Roman" w:cs="Times New Roman"/>
          <w:sz w:val="24"/>
          <w:szCs w:val="24"/>
        </w:rPr>
        <w:t xml:space="preserve"> just </w:t>
      </w:r>
      <w:r w:rsidR="00E4564C">
        <w:rPr>
          <w:rFonts w:ascii="Times New Roman" w:hAnsi="Times New Roman" w:cs="Times New Roman"/>
          <w:sz w:val="24"/>
          <w:szCs w:val="24"/>
        </w:rPr>
        <w:t xml:space="preserve">art; we can be attuned—or not—to persons, </w:t>
      </w:r>
      <w:r w:rsidR="002A148C">
        <w:rPr>
          <w:rFonts w:ascii="Times New Roman" w:hAnsi="Times New Roman" w:cs="Times New Roman"/>
          <w:sz w:val="24"/>
          <w:szCs w:val="24"/>
        </w:rPr>
        <w:t>a</w:t>
      </w:r>
      <w:r w:rsidR="00E4564C">
        <w:rPr>
          <w:rFonts w:ascii="Times New Roman" w:hAnsi="Times New Roman" w:cs="Times New Roman"/>
          <w:sz w:val="24"/>
          <w:szCs w:val="24"/>
        </w:rPr>
        <w:t xml:space="preserve"> milieu, a </w:t>
      </w:r>
      <w:r w:rsidR="002A148C">
        <w:rPr>
          <w:rFonts w:ascii="Times New Roman" w:hAnsi="Times New Roman" w:cs="Times New Roman"/>
          <w:sz w:val="24"/>
          <w:szCs w:val="24"/>
        </w:rPr>
        <w:t xml:space="preserve">style of thought, a </w:t>
      </w:r>
      <w:r w:rsidR="00E4564C">
        <w:rPr>
          <w:rFonts w:ascii="Times New Roman" w:hAnsi="Times New Roman" w:cs="Times New Roman"/>
          <w:sz w:val="24"/>
          <w:szCs w:val="24"/>
        </w:rPr>
        <w:t xml:space="preserve">way of life. </w:t>
      </w:r>
      <w:r w:rsidR="00096002">
        <w:rPr>
          <w:rFonts w:ascii="Times New Roman" w:hAnsi="Times New Roman" w:cs="Times New Roman"/>
          <w:sz w:val="24"/>
          <w:szCs w:val="24"/>
        </w:rPr>
        <w:t xml:space="preserve">Its salience </w:t>
      </w:r>
      <w:r w:rsidR="002D4736">
        <w:rPr>
          <w:rFonts w:ascii="Times New Roman" w:hAnsi="Times New Roman" w:cs="Times New Roman"/>
          <w:sz w:val="24"/>
          <w:szCs w:val="24"/>
        </w:rPr>
        <w:t>for</w:t>
      </w:r>
      <w:r w:rsidR="00E4564C">
        <w:rPr>
          <w:rFonts w:ascii="Times New Roman" w:hAnsi="Times New Roman" w:cs="Times New Roman"/>
          <w:sz w:val="24"/>
          <w:szCs w:val="24"/>
        </w:rPr>
        <w:t xml:space="preserve"> criticism </w:t>
      </w:r>
      <w:r w:rsidR="00DF7576">
        <w:rPr>
          <w:rFonts w:ascii="Times New Roman" w:hAnsi="Times New Roman" w:cs="Times New Roman"/>
          <w:sz w:val="24"/>
          <w:szCs w:val="24"/>
        </w:rPr>
        <w:t>lies in reopenin</w:t>
      </w:r>
      <w:r w:rsidR="00965A21">
        <w:rPr>
          <w:rFonts w:ascii="Times New Roman" w:hAnsi="Times New Roman" w:cs="Times New Roman"/>
          <w:sz w:val="24"/>
          <w:szCs w:val="24"/>
        </w:rPr>
        <w:t>g</w:t>
      </w:r>
      <w:r w:rsidR="00DF7576">
        <w:rPr>
          <w:rFonts w:ascii="Times New Roman" w:hAnsi="Times New Roman" w:cs="Times New Roman"/>
          <w:sz w:val="24"/>
          <w:szCs w:val="24"/>
        </w:rPr>
        <w:t xml:space="preserve"> </w:t>
      </w:r>
      <w:r w:rsidR="00A20965">
        <w:rPr>
          <w:rFonts w:ascii="Times New Roman" w:hAnsi="Times New Roman" w:cs="Times New Roman"/>
          <w:sz w:val="24"/>
          <w:szCs w:val="24"/>
        </w:rPr>
        <w:t>questions</w:t>
      </w:r>
      <w:r w:rsidR="000C4760">
        <w:rPr>
          <w:rFonts w:ascii="Times New Roman" w:hAnsi="Times New Roman" w:cs="Times New Roman"/>
          <w:sz w:val="24"/>
          <w:szCs w:val="24"/>
        </w:rPr>
        <w:t xml:space="preserve"> that have been</w:t>
      </w:r>
      <w:r w:rsidR="007A52B5" w:rsidRPr="00A44BDA">
        <w:rPr>
          <w:rFonts w:ascii="Times New Roman" w:hAnsi="Times New Roman" w:cs="Times New Roman"/>
          <w:sz w:val="24"/>
          <w:szCs w:val="24"/>
        </w:rPr>
        <w:t xml:space="preserve"> sidelined in recent </w:t>
      </w:r>
      <w:r w:rsidR="00B742C1">
        <w:rPr>
          <w:rFonts w:ascii="Times New Roman" w:hAnsi="Times New Roman" w:cs="Times New Roman"/>
          <w:sz w:val="24"/>
          <w:szCs w:val="24"/>
        </w:rPr>
        <w:t>y</w:t>
      </w:r>
      <w:r w:rsidR="002F696A">
        <w:rPr>
          <w:rFonts w:ascii="Times New Roman" w:hAnsi="Times New Roman" w:cs="Times New Roman"/>
          <w:sz w:val="24"/>
          <w:szCs w:val="24"/>
        </w:rPr>
        <w:t>ears</w:t>
      </w:r>
      <w:r w:rsidR="00965A6B" w:rsidRPr="00A44BDA">
        <w:rPr>
          <w:rFonts w:ascii="Times New Roman" w:hAnsi="Times New Roman" w:cs="Times New Roman"/>
          <w:sz w:val="24"/>
          <w:szCs w:val="24"/>
        </w:rPr>
        <w:t xml:space="preserve">; </w:t>
      </w:r>
      <w:r w:rsidR="002F696A">
        <w:rPr>
          <w:rFonts w:ascii="Times New Roman" w:hAnsi="Times New Roman" w:cs="Times New Roman"/>
          <w:sz w:val="24"/>
          <w:szCs w:val="24"/>
        </w:rPr>
        <w:t>art’s</w:t>
      </w:r>
      <w:r w:rsidR="00C44D56">
        <w:rPr>
          <w:rFonts w:ascii="Times New Roman" w:hAnsi="Times New Roman" w:cs="Times New Roman"/>
          <w:sz w:val="24"/>
          <w:szCs w:val="24"/>
        </w:rPr>
        <w:t xml:space="preserve"> </w:t>
      </w:r>
      <w:r w:rsidR="00881442" w:rsidRPr="00A44BDA">
        <w:rPr>
          <w:rFonts w:ascii="Times New Roman" w:hAnsi="Times New Roman" w:cs="Times New Roman"/>
          <w:sz w:val="24"/>
          <w:szCs w:val="24"/>
        </w:rPr>
        <w:t xml:space="preserve">palpable force </w:t>
      </w:r>
      <w:r w:rsidR="00881442" w:rsidRPr="002101DC">
        <w:rPr>
          <w:rFonts w:ascii="Times New Roman" w:hAnsi="Times New Roman" w:cs="Times New Roman"/>
          <w:sz w:val="24"/>
          <w:szCs w:val="24"/>
        </w:rPr>
        <w:t>and</w:t>
      </w:r>
      <w:r w:rsidR="0037693E" w:rsidRPr="002101DC">
        <w:rPr>
          <w:rFonts w:ascii="Times New Roman" w:hAnsi="Times New Roman" w:cs="Times New Roman"/>
          <w:sz w:val="24"/>
          <w:szCs w:val="24"/>
        </w:rPr>
        <w:t xml:space="preserve"> vividness</w:t>
      </w:r>
      <w:r w:rsidR="00E80860" w:rsidRPr="002101DC">
        <w:rPr>
          <w:rFonts w:ascii="Times New Roman" w:hAnsi="Times New Roman" w:cs="Times New Roman"/>
          <w:sz w:val="24"/>
          <w:szCs w:val="24"/>
        </w:rPr>
        <w:t xml:space="preserve">; </w:t>
      </w:r>
      <w:r w:rsidR="00A44BDA" w:rsidRPr="002101DC">
        <w:rPr>
          <w:rFonts w:ascii="Times New Roman" w:hAnsi="Times New Roman" w:cs="Times New Roman"/>
          <w:sz w:val="24"/>
          <w:szCs w:val="24"/>
        </w:rPr>
        <w:t xml:space="preserve">how </w:t>
      </w:r>
      <w:r w:rsidR="00576637" w:rsidRPr="002101DC">
        <w:rPr>
          <w:rFonts w:ascii="Times New Roman" w:hAnsi="Times New Roman" w:cs="Times New Roman"/>
          <w:sz w:val="24"/>
          <w:szCs w:val="24"/>
        </w:rPr>
        <w:t xml:space="preserve">it can affect </w:t>
      </w:r>
      <w:r w:rsidR="00A44BDA" w:rsidRPr="002101DC">
        <w:rPr>
          <w:rFonts w:ascii="Times New Roman" w:hAnsi="Times New Roman" w:cs="Times New Roman"/>
          <w:sz w:val="24"/>
          <w:szCs w:val="24"/>
        </w:rPr>
        <w:t>us in ways we</w:t>
      </w:r>
      <w:r w:rsidR="00AD1B5E" w:rsidRPr="002101DC">
        <w:rPr>
          <w:rFonts w:ascii="Times New Roman" w:hAnsi="Times New Roman" w:cs="Times New Roman"/>
          <w:sz w:val="24"/>
          <w:szCs w:val="24"/>
        </w:rPr>
        <w:t xml:space="preserve"> struggle</w:t>
      </w:r>
      <w:r w:rsidR="00A44BDA" w:rsidRPr="002101DC">
        <w:rPr>
          <w:rFonts w:ascii="Times New Roman" w:hAnsi="Times New Roman" w:cs="Times New Roman"/>
          <w:sz w:val="24"/>
          <w:szCs w:val="24"/>
        </w:rPr>
        <w:t xml:space="preserve"> to </w:t>
      </w:r>
      <w:r w:rsidR="004571E1" w:rsidRPr="002101DC">
        <w:rPr>
          <w:rFonts w:ascii="Times New Roman" w:hAnsi="Times New Roman" w:cs="Times New Roman"/>
          <w:sz w:val="24"/>
          <w:szCs w:val="24"/>
        </w:rPr>
        <w:t xml:space="preserve">verbalize or </w:t>
      </w:r>
      <w:r w:rsidR="00A44BDA" w:rsidRPr="002101DC">
        <w:rPr>
          <w:rFonts w:ascii="Times New Roman" w:hAnsi="Times New Roman" w:cs="Times New Roman"/>
          <w:sz w:val="24"/>
          <w:szCs w:val="24"/>
        </w:rPr>
        <w:t>explain.</w:t>
      </w:r>
      <w:r w:rsidR="001643B5" w:rsidRPr="002101DC">
        <w:rPr>
          <w:rFonts w:ascii="Times New Roman" w:hAnsi="Times New Roman" w:cs="Times New Roman"/>
          <w:sz w:val="24"/>
          <w:szCs w:val="24"/>
        </w:rPr>
        <w:t xml:space="preserve"> </w:t>
      </w:r>
      <w:r w:rsidR="00D01DCF">
        <w:rPr>
          <w:rFonts w:ascii="Times New Roman" w:hAnsi="Times New Roman" w:cs="Times New Roman"/>
          <w:sz w:val="24"/>
          <w:szCs w:val="24"/>
        </w:rPr>
        <w:t xml:space="preserve">And here I draw less on </w:t>
      </w:r>
      <w:r w:rsidR="000977F2" w:rsidRPr="002101DC">
        <w:rPr>
          <w:rFonts w:ascii="Times New Roman" w:hAnsi="Times New Roman" w:cs="Times New Roman"/>
          <w:sz w:val="24"/>
          <w:szCs w:val="24"/>
        </w:rPr>
        <w:t>Heidegger</w:t>
      </w:r>
      <w:r w:rsidR="001643B5" w:rsidRPr="002101DC">
        <w:rPr>
          <w:rFonts w:ascii="Times New Roman" w:hAnsi="Times New Roman" w:cs="Times New Roman"/>
          <w:sz w:val="24"/>
          <w:szCs w:val="24"/>
        </w:rPr>
        <w:t xml:space="preserve"> </w:t>
      </w:r>
      <w:r w:rsidR="000977F2" w:rsidRPr="002101DC">
        <w:rPr>
          <w:rFonts w:ascii="Times New Roman" w:hAnsi="Times New Roman" w:cs="Times New Roman"/>
          <w:sz w:val="24"/>
          <w:szCs w:val="24"/>
        </w:rPr>
        <w:t>or Cavell</w:t>
      </w:r>
      <w:r w:rsidR="001643B5" w:rsidRPr="002101DC">
        <w:rPr>
          <w:rFonts w:ascii="Times New Roman" w:hAnsi="Times New Roman" w:cs="Times New Roman"/>
          <w:sz w:val="24"/>
          <w:szCs w:val="24"/>
        </w:rPr>
        <w:t xml:space="preserve"> than </w:t>
      </w:r>
      <w:r w:rsidR="00D01DCF">
        <w:rPr>
          <w:rFonts w:ascii="Times New Roman" w:hAnsi="Times New Roman" w:cs="Times New Roman"/>
          <w:sz w:val="24"/>
          <w:szCs w:val="24"/>
        </w:rPr>
        <w:t xml:space="preserve">on </w:t>
      </w:r>
      <w:r w:rsidR="00A7247B">
        <w:rPr>
          <w:rFonts w:ascii="Times New Roman" w:hAnsi="Times New Roman" w:cs="Times New Roman"/>
          <w:sz w:val="24"/>
          <w:szCs w:val="24"/>
        </w:rPr>
        <w:t>a</w:t>
      </w:r>
      <w:r w:rsidR="00D01DCF">
        <w:rPr>
          <w:rFonts w:ascii="Times New Roman" w:hAnsi="Times New Roman" w:cs="Times New Roman"/>
          <w:sz w:val="24"/>
          <w:szCs w:val="24"/>
        </w:rPr>
        <w:t xml:space="preserve"> remarkable </w:t>
      </w:r>
      <w:r w:rsidR="0073555F" w:rsidRPr="002101DC">
        <w:rPr>
          <w:rFonts w:ascii="Times New Roman" w:hAnsi="Times New Roman" w:cs="Times New Roman"/>
          <w:sz w:val="24"/>
          <w:szCs w:val="24"/>
        </w:rPr>
        <w:t xml:space="preserve">essay by </w:t>
      </w:r>
      <w:r w:rsidR="000977F2" w:rsidRPr="002101DC">
        <w:rPr>
          <w:rFonts w:ascii="Times New Roman" w:hAnsi="Times New Roman" w:cs="Times New Roman"/>
          <w:sz w:val="24"/>
          <w:szCs w:val="24"/>
        </w:rPr>
        <w:t>Zadie Smith</w:t>
      </w:r>
      <w:r w:rsidR="001643B5" w:rsidRPr="002101DC">
        <w:rPr>
          <w:rFonts w:ascii="Times New Roman" w:hAnsi="Times New Roman" w:cs="Times New Roman"/>
          <w:sz w:val="24"/>
          <w:szCs w:val="24"/>
        </w:rPr>
        <w:t xml:space="preserve">, </w:t>
      </w:r>
      <w:r w:rsidR="0073555F" w:rsidRPr="002101DC">
        <w:rPr>
          <w:rFonts w:ascii="Times New Roman" w:hAnsi="Times New Roman" w:cs="Times New Roman"/>
          <w:sz w:val="24"/>
          <w:szCs w:val="24"/>
        </w:rPr>
        <w:t xml:space="preserve">which I interweave with </w:t>
      </w:r>
      <w:r w:rsidR="001643B5" w:rsidRPr="002101DC">
        <w:rPr>
          <w:rFonts w:ascii="Times New Roman" w:hAnsi="Times New Roman" w:cs="Times New Roman"/>
          <w:sz w:val="24"/>
          <w:szCs w:val="24"/>
        </w:rPr>
        <w:t>other accounts</w:t>
      </w:r>
      <w:r w:rsidR="00CF2ACF" w:rsidRPr="002101DC">
        <w:rPr>
          <w:rFonts w:ascii="Times New Roman" w:hAnsi="Times New Roman" w:cs="Times New Roman"/>
          <w:sz w:val="24"/>
          <w:szCs w:val="24"/>
        </w:rPr>
        <w:t xml:space="preserve">—both autobiographical and </w:t>
      </w:r>
      <w:r w:rsidR="00B61477" w:rsidRPr="002101DC">
        <w:rPr>
          <w:rFonts w:ascii="Times New Roman" w:hAnsi="Times New Roman" w:cs="Times New Roman"/>
          <w:sz w:val="24"/>
          <w:szCs w:val="24"/>
        </w:rPr>
        <w:t>analytical</w:t>
      </w:r>
      <w:r w:rsidR="00CF2ACF" w:rsidRPr="002101DC">
        <w:rPr>
          <w:rFonts w:ascii="Times New Roman" w:hAnsi="Times New Roman" w:cs="Times New Roman"/>
          <w:sz w:val="24"/>
          <w:szCs w:val="24"/>
        </w:rPr>
        <w:t xml:space="preserve">—of </w:t>
      </w:r>
      <w:r w:rsidR="0073555F" w:rsidRPr="002101DC">
        <w:rPr>
          <w:rFonts w:ascii="Times New Roman" w:hAnsi="Times New Roman" w:cs="Times New Roman"/>
          <w:sz w:val="24"/>
          <w:szCs w:val="24"/>
        </w:rPr>
        <w:t xml:space="preserve">expected or surprising affinities. </w:t>
      </w:r>
      <w:r w:rsidR="002B17FF" w:rsidRPr="002101DC">
        <w:rPr>
          <w:rFonts w:ascii="Times New Roman" w:hAnsi="Times New Roman" w:cs="Times New Roman"/>
          <w:sz w:val="24"/>
          <w:szCs w:val="24"/>
        </w:rPr>
        <w:t xml:space="preserve">Novels and </w:t>
      </w:r>
      <w:r w:rsidR="0021082E" w:rsidRPr="002101DC">
        <w:rPr>
          <w:rFonts w:ascii="Times New Roman" w:hAnsi="Times New Roman" w:cs="Times New Roman"/>
          <w:sz w:val="24"/>
          <w:szCs w:val="24"/>
        </w:rPr>
        <w:t xml:space="preserve">music and </w:t>
      </w:r>
      <w:r w:rsidR="002B17FF" w:rsidRPr="002101DC">
        <w:rPr>
          <w:rFonts w:ascii="Times New Roman" w:hAnsi="Times New Roman" w:cs="Times New Roman"/>
          <w:sz w:val="24"/>
          <w:szCs w:val="24"/>
        </w:rPr>
        <w:t>paintings do things; they</w:t>
      </w:r>
      <w:r w:rsidR="002B17FF">
        <w:rPr>
          <w:rFonts w:ascii="Times New Roman" w:hAnsi="Times New Roman" w:cs="Times New Roman"/>
          <w:sz w:val="24"/>
          <w:szCs w:val="24"/>
        </w:rPr>
        <w:t xml:space="preserve"> intervene in the world; th</w:t>
      </w:r>
      <w:r w:rsidR="0021082E">
        <w:rPr>
          <w:rFonts w:ascii="Times New Roman" w:hAnsi="Times New Roman" w:cs="Times New Roman"/>
          <w:sz w:val="24"/>
          <w:szCs w:val="24"/>
        </w:rPr>
        <w:t xml:space="preserve">ey inspire and </w:t>
      </w:r>
      <w:r w:rsidR="00D872CC">
        <w:rPr>
          <w:rFonts w:ascii="Times New Roman" w:hAnsi="Times New Roman" w:cs="Times New Roman"/>
          <w:sz w:val="24"/>
          <w:szCs w:val="24"/>
        </w:rPr>
        <w:t>energize</w:t>
      </w:r>
      <w:r w:rsidR="003C1936">
        <w:rPr>
          <w:rFonts w:ascii="Times New Roman" w:hAnsi="Times New Roman" w:cs="Times New Roman"/>
          <w:sz w:val="24"/>
          <w:szCs w:val="24"/>
        </w:rPr>
        <w:t>,</w:t>
      </w:r>
      <w:r w:rsidR="003E49F6">
        <w:rPr>
          <w:rFonts w:ascii="Times New Roman" w:hAnsi="Times New Roman" w:cs="Times New Roman"/>
          <w:sz w:val="24"/>
          <w:szCs w:val="24"/>
        </w:rPr>
        <w:t xml:space="preserve"> </w:t>
      </w:r>
      <w:r w:rsidR="003C1936">
        <w:rPr>
          <w:rFonts w:ascii="Times New Roman" w:hAnsi="Times New Roman" w:cs="Times New Roman"/>
          <w:sz w:val="24"/>
          <w:szCs w:val="24"/>
        </w:rPr>
        <w:t xml:space="preserve">seduce </w:t>
      </w:r>
      <w:r w:rsidR="00CF2ACF">
        <w:rPr>
          <w:rFonts w:ascii="Times New Roman" w:hAnsi="Times New Roman" w:cs="Times New Roman"/>
          <w:sz w:val="24"/>
          <w:szCs w:val="24"/>
        </w:rPr>
        <w:t>or</w:t>
      </w:r>
      <w:r w:rsidR="003C1936">
        <w:rPr>
          <w:rFonts w:ascii="Times New Roman" w:hAnsi="Times New Roman" w:cs="Times New Roman"/>
          <w:sz w:val="24"/>
          <w:szCs w:val="24"/>
        </w:rPr>
        <w:t xml:space="preserve"> repel</w:t>
      </w:r>
      <w:r w:rsidR="00335909">
        <w:rPr>
          <w:rFonts w:ascii="Times New Roman" w:hAnsi="Times New Roman" w:cs="Times New Roman"/>
          <w:sz w:val="24"/>
          <w:szCs w:val="24"/>
        </w:rPr>
        <w:t xml:space="preserve">. </w:t>
      </w:r>
      <w:r w:rsidR="00814DBE">
        <w:rPr>
          <w:rFonts w:ascii="Times New Roman" w:hAnsi="Times New Roman" w:cs="Times New Roman"/>
          <w:sz w:val="24"/>
          <w:szCs w:val="24"/>
        </w:rPr>
        <w:t xml:space="preserve"> </w:t>
      </w:r>
      <w:r w:rsidR="00344CE1">
        <w:rPr>
          <w:rFonts w:ascii="Times New Roman" w:hAnsi="Times New Roman" w:cs="Times New Roman"/>
          <w:sz w:val="24"/>
          <w:szCs w:val="24"/>
        </w:rPr>
        <w:t xml:space="preserve">David </w:t>
      </w:r>
      <w:proofErr w:type="spellStart"/>
      <w:r w:rsidR="00344CE1">
        <w:rPr>
          <w:rFonts w:ascii="Times New Roman" w:hAnsi="Times New Roman" w:cs="Times New Roman"/>
          <w:sz w:val="24"/>
          <w:szCs w:val="24"/>
        </w:rPr>
        <w:t>Freedberg</w:t>
      </w:r>
      <w:proofErr w:type="spellEnd"/>
      <w:r w:rsidR="00344CE1">
        <w:rPr>
          <w:rFonts w:ascii="Times New Roman" w:hAnsi="Times New Roman" w:cs="Times New Roman"/>
          <w:sz w:val="24"/>
          <w:szCs w:val="24"/>
        </w:rPr>
        <w:t xml:space="preserve"> </w:t>
      </w:r>
      <w:r w:rsidR="00686B1F">
        <w:rPr>
          <w:rFonts w:ascii="Times New Roman" w:hAnsi="Times New Roman" w:cs="Times New Roman"/>
          <w:sz w:val="24"/>
          <w:szCs w:val="24"/>
        </w:rPr>
        <w:t>writes</w:t>
      </w:r>
      <w:r w:rsidR="00814DBE">
        <w:rPr>
          <w:rFonts w:ascii="Times New Roman" w:hAnsi="Times New Roman" w:cs="Times New Roman"/>
          <w:sz w:val="24"/>
          <w:szCs w:val="24"/>
        </w:rPr>
        <w:t xml:space="preserve">: </w:t>
      </w:r>
      <w:r w:rsidR="00344CE1">
        <w:rPr>
          <w:rFonts w:ascii="Times New Roman" w:hAnsi="Times New Roman" w:cs="Times New Roman"/>
          <w:sz w:val="24"/>
          <w:szCs w:val="24"/>
        </w:rPr>
        <w:t>“the picture is reality; it is not bad, or deceiving, or</w:t>
      </w:r>
      <w:r w:rsidR="00814DBE">
        <w:rPr>
          <w:rFonts w:ascii="Times New Roman" w:hAnsi="Times New Roman" w:cs="Times New Roman"/>
          <w:sz w:val="24"/>
          <w:szCs w:val="24"/>
        </w:rPr>
        <w:t xml:space="preserve"> misleading, or even weak copy.” </w:t>
      </w:r>
      <w:r w:rsidR="00405ABE">
        <w:rPr>
          <w:rStyle w:val="EndnoteReference"/>
          <w:rFonts w:ascii="Times New Roman" w:hAnsi="Times New Roman" w:cs="Times New Roman"/>
          <w:sz w:val="24"/>
          <w:szCs w:val="24"/>
        </w:rPr>
        <w:endnoteReference w:id="1"/>
      </w:r>
      <w:r w:rsidR="008D3570">
        <w:rPr>
          <w:rFonts w:ascii="Times New Roman" w:hAnsi="Times New Roman" w:cs="Times New Roman"/>
          <w:sz w:val="24"/>
          <w:szCs w:val="24"/>
        </w:rPr>
        <w:t xml:space="preserve"> </w:t>
      </w:r>
      <w:r w:rsidR="00BE1318">
        <w:rPr>
          <w:rFonts w:ascii="Times New Roman" w:hAnsi="Times New Roman" w:cs="Times New Roman"/>
          <w:sz w:val="24"/>
          <w:szCs w:val="24"/>
        </w:rPr>
        <w:t xml:space="preserve">Art history has lost its way, </w:t>
      </w:r>
      <w:proofErr w:type="spellStart"/>
      <w:r w:rsidR="00BE1318">
        <w:rPr>
          <w:rFonts w:ascii="Times New Roman" w:hAnsi="Times New Roman" w:cs="Times New Roman"/>
          <w:sz w:val="24"/>
          <w:szCs w:val="24"/>
        </w:rPr>
        <w:t>Freedberg</w:t>
      </w:r>
      <w:proofErr w:type="spellEnd"/>
      <w:r w:rsidR="00BE1318">
        <w:rPr>
          <w:rFonts w:ascii="Times New Roman" w:hAnsi="Times New Roman" w:cs="Times New Roman"/>
          <w:sz w:val="24"/>
          <w:szCs w:val="24"/>
        </w:rPr>
        <w:t xml:space="preserve"> suggests, in placing all its </w:t>
      </w:r>
      <w:r w:rsidR="002B17FF">
        <w:rPr>
          <w:rFonts w:ascii="Times New Roman" w:hAnsi="Times New Roman" w:cs="Times New Roman"/>
          <w:sz w:val="24"/>
          <w:szCs w:val="24"/>
        </w:rPr>
        <w:t>bets on</w:t>
      </w:r>
      <w:r w:rsidR="00D8248B">
        <w:rPr>
          <w:rFonts w:ascii="Times New Roman" w:hAnsi="Times New Roman" w:cs="Times New Roman"/>
          <w:sz w:val="24"/>
          <w:szCs w:val="24"/>
        </w:rPr>
        <w:t xml:space="preserve"> </w:t>
      </w:r>
      <w:r w:rsidR="00A7247B">
        <w:rPr>
          <w:rFonts w:ascii="Times New Roman" w:hAnsi="Times New Roman" w:cs="Times New Roman"/>
          <w:sz w:val="24"/>
          <w:szCs w:val="24"/>
        </w:rPr>
        <w:t xml:space="preserve">acts of </w:t>
      </w:r>
      <w:r w:rsidR="008D3570">
        <w:rPr>
          <w:rFonts w:ascii="Times New Roman" w:hAnsi="Times New Roman" w:cs="Times New Roman"/>
          <w:sz w:val="24"/>
          <w:szCs w:val="24"/>
        </w:rPr>
        <w:t>historicizing, contextualizi</w:t>
      </w:r>
      <w:r w:rsidR="003C1936">
        <w:rPr>
          <w:rFonts w:ascii="Times New Roman" w:hAnsi="Times New Roman" w:cs="Times New Roman"/>
          <w:sz w:val="24"/>
          <w:szCs w:val="24"/>
        </w:rPr>
        <w:t xml:space="preserve">ng, and criticizing. </w:t>
      </w:r>
      <w:proofErr w:type="gramStart"/>
      <w:r w:rsidR="00D35944">
        <w:rPr>
          <w:rFonts w:ascii="Times New Roman" w:hAnsi="Times New Roman" w:cs="Times New Roman"/>
          <w:sz w:val="24"/>
          <w:szCs w:val="24"/>
        </w:rPr>
        <w:t>Amidst</w:t>
      </w:r>
      <w:r w:rsidR="00ED3840">
        <w:rPr>
          <w:rFonts w:ascii="Times New Roman" w:hAnsi="Times New Roman" w:cs="Times New Roman"/>
          <w:sz w:val="24"/>
          <w:szCs w:val="24"/>
        </w:rPr>
        <w:t xml:space="preserve"> </w:t>
      </w:r>
      <w:r w:rsidR="00D35944">
        <w:rPr>
          <w:rFonts w:ascii="Times New Roman" w:hAnsi="Times New Roman" w:cs="Times New Roman"/>
          <w:sz w:val="24"/>
          <w:szCs w:val="24"/>
        </w:rPr>
        <w:t xml:space="preserve"> this</w:t>
      </w:r>
      <w:proofErr w:type="gramEnd"/>
      <w:r w:rsidR="003E49F6">
        <w:rPr>
          <w:rFonts w:ascii="Times New Roman" w:hAnsi="Times New Roman" w:cs="Times New Roman"/>
          <w:sz w:val="24"/>
          <w:szCs w:val="24"/>
        </w:rPr>
        <w:t xml:space="preserve"> flurry</w:t>
      </w:r>
      <w:r w:rsidR="00D35944">
        <w:rPr>
          <w:rFonts w:ascii="Times New Roman" w:hAnsi="Times New Roman" w:cs="Times New Roman"/>
          <w:sz w:val="24"/>
          <w:szCs w:val="24"/>
        </w:rPr>
        <w:t xml:space="preserve"> of activity</w:t>
      </w:r>
      <w:r w:rsidR="003E49F6">
        <w:rPr>
          <w:rFonts w:ascii="Times New Roman" w:hAnsi="Times New Roman" w:cs="Times New Roman"/>
          <w:sz w:val="24"/>
          <w:szCs w:val="24"/>
        </w:rPr>
        <w:t>, s</w:t>
      </w:r>
      <w:r w:rsidR="003C1936">
        <w:rPr>
          <w:rFonts w:ascii="Times New Roman" w:hAnsi="Times New Roman" w:cs="Times New Roman"/>
          <w:sz w:val="24"/>
          <w:szCs w:val="24"/>
        </w:rPr>
        <w:t xml:space="preserve">omething quite </w:t>
      </w:r>
      <w:r w:rsidR="003C1936">
        <w:rPr>
          <w:rFonts w:ascii="Times New Roman" w:hAnsi="Times New Roman" w:cs="Times New Roman"/>
          <w:sz w:val="24"/>
          <w:szCs w:val="24"/>
        </w:rPr>
        <w:lastRenderedPageBreak/>
        <w:t>fundamental is being</w:t>
      </w:r>
      <w:r w:rsidR="00B753CF">
        <w:rPr>
          <w:rFonts w:ascii="Times New Roman" w:hAnsi="Times New Roman" w:cs="Times New Roman"/>
          <w:sz w:val="24"/>
          <w:szCs w:val="24"/>
        </w:rPr>
        <w:t xml:space="preserve"> </w:t>
      </w:r>
      <w:r w:rsidR="00686B1F">
        <w:rPr>
          <w:rFonts w:ascii="Times New Roman" w:hAnsi="Times New Roman" w:cs="Times New Roman"/>
          <w:sz w:val="24"/>
          <w:szCs w:val="24"/>
        </w:rPr>
        <w:t xml:space="preserve">lost; </w:t>
      </w:r>
      <w:r w:rsidR="00814DBE">
        <w:rPr>
          <w:rFonts w:ascii="Times New Roman" w:hAnsi="Times New Roman" w:cs="Times New Roman"/>
          <w:sz w:val="24"/>
          <w:szCs w:val="24"/>
        </w:rPr>
        <w:t xml:space="preserve">the </w:t>
      </w:r>
      <w:r w:rsidR="0037693E">
        <w:rPr>
          <w:rFonts w:ascii="Times New Roman" w:hAnsi="Times New Roman" w:cs="Times New Roman"/>
          <w:sz w:val="24"/>
          <w:szCs w:val="24"/>
        </w:rPr>
        <w:t>presen</w:t>
      </w:r>
      <w:r w:rsidR="00576637">
        <w:rPr>
          <w:rFonts w:ascii="Times New Roman" w:hAnsi="Times New Roman" w:cs="Times New Roman"/>
          <w:sz w:val="24"/>
          <w:szCs w:val="24"/>
        </w:rPr>
        <w:t>ce</w:t>
      </w:r>
      <w:r w:rsidR="0037693E">
        <w:rPr>
          <w:rFonts w:ascii="Times New Roman" w:hAnsi="Times New Roman" w:cs="Times New Roman"/>
          <w:sz w:val="24"/>
          <w:szCs w:val="24"/>
        </w:rPr>
        <w:t xml:space="preserve"> </w:t>
      </w:r>
      <w:r w:rsidR="00814DBE">
        <w:rPr>
          <w:rFonts w:ascii="Times New Roman" w:hAnsi="Times New Roman" w:cs="Times New Roman"/>
          <w:sz w:val="24"/>
          <w:szCs w:val="24"/>
        </w:rPr>
        <w:t xml:space="preserve">and </w:t>
      </w:r>
      <w:r w:rsidR="00E7493C">
        <w:rPr>
          <w:rFonts w:ascii="Times New Roman" w:hAnsi="Times New Roman" w:cs="Times New Roman"/>
          <w:sz w:val="24"/>
          <w:szCs w:val="24"/>
        </w:rPr>
        <w:t xml:space="preserve">force </w:t>
      </w:r>
      <w:r w:rsidR="00814DBE">
        <w:rPr>
          <w:rFonts w:ascii="Times New Roman" w:hAnsi="Times New Roman" w:cs="Times New Roman"/>
          <w:sz w:val="24"/>
          <w:szCs w:val="24"/>
        </w:rPr>
        <w:t xml:space="preserve">of </w:t>
      </w:r>
      <w:r w:rsidR="008E6BB4">
        <w:rPr>
          <w:rFonts w:ascii="Times New Roman" w:hAnsi="Times New Roman" w:cs="Times New Roman"/>
          <w:sz w:val="24"/>
          <w:szCs w:val="24"/>
        </w:rPr>
        <w:t>images</w:t>
      </w:r>
      <w:r w:rsidR="001F0BE8">
        <w:rPr>
          <w:rFonts w:ascii="Times New Roman" w:hAnsi="Times New Roman" w:cs="Times New Roman"/>
          <w:sz w:val="24"/>
          <w:szCs w:val="24"/>
        </w:rPr>
        <w:t xml:space="preserve">. Why </w:t>
      </w:r>
      <w:r w:rsidR="00314139">
        <w:rPr>
          <w:rFonts w:ascii="Times New Roman" w:hAnsi="Times New Roman" w:cs="Times New Roman"/>
          <w:sz w:val="24"/>
          <w:szCs w:val="24"/>
        </w:rPr>
        <w:t xml:space="preserve">do </w:t>
      </w:r>
      <w:r w:rsidR="00FD3077">
        <w:rPr>
          <w:rFonts w:ascii="Times New Roman" w:hAnsi="Times New Roman" w:cs="Times New Roman"/>
          <w:sz w:val="24"/>
          <w:szCs w:val="24"/>
        </w:rPr>
        <w:t xml:space="preserve">critics </w:t>
      </w:r>
      <w:r w:rsidR="00BE4F52">
        <w:rPr>
          <w:rFonts w:ascii="Times New Roman" w:hAnsi="Times New Roman" w:cs="Times New Roman"/>
          <w:sz w:val="24"/>
          <w:szCs w:val="24"/>
        </w:rPr>
        <w:t xml:space="preserve">turn away from </w:t>
      </w:r>
      <w:r w:rsidR="001F0BE8">
        <w:rPr>
          <w:rFonts w:ascii="Times New Roman" w:hAnsi="Times New Roman" w:cs="Times New Roman"/>
          <w:sz w:val="24"/>
          <w:szCs w:val="24"/>
        </w:rPr>
        <w:t xml:space="preserve">the </w:t>
      </w:r>
      <w:r w:rsidR="00473721">
        <w:rPr>
          <w:rFonts w:ascii="Times New Roman" w:hAnsi="Times New Roman" w:cs="Times New Roman"/>
          <w:sz w:val="24"/>
          <w:szCs w:val="24"/>
        </w:rPr>
        <w:t>obvious, and at what cost?</w:t>
      </w:r>
    </w:p>
    <w:p w14:paraId="6F0017AB" w14:textId="43E54D8E" w:rsidR="001B7D47" w:rsidRDefault="00344CE1" w:rsidP="00FF506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77F7B">
        <w:rPr>
          <w:rFonts w:ascii="Times New Roman" w:hAnsi="Times New Roman" w:cs="Times New Roman"/>
          <w:sz w:val="24"/>
          <w:szCs w:val="24"/>
        </w:rPr>
        <w:t>A</w:t>
      </w:r>
      <w:r w:rsidR="001B7D47">
        <w:rPr>
          <w:rFonts w:ascii="Times New Roman" w:hAnsi="Times New Roman" w:cs="Times New Roman"/>
          <w:sz w:val="24"/>
          <w:szCs w:val="24"/>
        </w:rPr>
        <w:t>ttunement</w:t>
      </w:r>
      <w:r w:rsidR="00E4564C">
        <w:rPr>
          <w:rFonts w:ascii="Times New Roman" w:hAnsi="Times New Roman" w:cs="Times New Roman"/>
          <w:sz w:val="24"/>
          <w:szCs w:val="24"/>
        </w:rPr>
        <w:t xml:space="preserve"> is </w:t>
      </w:r>
      <w:r w:rsidR="00CD6435">
        <w:rPr>
          <w:rFonts w:ascii="Times New Roman" w:hAnsi="Times New Roman" w:cs="Times New Roman"/>
          <w:sz w:val="24"/>
          <w:szCs w:val="24"/>
        </w:rPr>
        <w:t>not a</w:t>
      </w:r>
      <w:r w:rsidR="00C24C59">
        <w:rPr>
          <w:rFonts w:ascii="Times New Roman" w:hAnsi="Times New Roman" w:cs="Times New Roman"/>
          <w:sz w:val="24"/>
          <w:szCs w:val="24"/>
        </w:rPr>
        <w:t xml:space="preserve"> specific</w:t>
      </w:r>
      <w:r w:rsidR="001856EF">
        <w:rPr>
          <w:rFonts w:ascii="Times New Roman" w:hAnsi="Times New Roman" w:cs="Times New Roman"/>
          <w:sz w:val="24"/>
          <w:szCs w:val="24"/>
        </w:rPr>
        <w:t xml:space="preserve"> </w:t>
      </w:r>
      <w:r w:rsidR="00CD6435">
        <w:rPr>
          <w:rFonts w:ascii="Times New Roman" w:hAnsi="Times New Roman" w:cs="Times New Roman"/>
          <w:sz w:val="24"/>
          <w:szCs w:val="24"/>
        </w:rPr>
        <w:t xml:space="preserve">affect but a </w:t>
      </w:r>
      <w:r w:rsidR="00D01DCF">
        <w:rPr>
          <w:rFonts w:ascii="Times New Roman" w:hAnsi="Times New Roman" w:cs="Times New Roman"/>
          <w:sz w:val="24"/>
          <w:szCs w:val="24"/>
        </w:rPr>
        <w:t>state</w:t>
      </w:r>
      <w:r w:rsidR="00CD6435">
        <w:rPr>
          <w:rFonts w:ascii="Times New Roman" w:hAnsi="Times New Roman" w:cs="Times New Roman"/>
          <w:sz w:val="24"/>
          <w:szCs w:val="24"/>
        </w:rPr>
        <w:t xml:space="preserve"> of </w:t>
      </w:r>
      <w:r w:rsidR="00E4564C">
        <w:rPr>
          <w:rFonts w:ascii="Times New Roman" w:hAnsi="Times New Roman" w:cs="Times New Roman"/>
          <w:sz w:val="24"/>
          <w:szCs w:val="24"/>
        </w:rPr>
        <w:t>affectedness</w:t>
      </w:r>
      <w:r w:rsidR="002A148C">
        <w:rPr>
          <w:rFonts w:ascii="Times New Roman" w:hAnsi="Times New Roman" w:cs="Times New Roman"/>
          <w:sz w:val="24"/>
          <w:szCs w:val="24"/>
        </w:rPr>
        <w:t>--</w:t>
      </w:r>
      <w:r w:rsidR="00E34DE8">
        <w:rPr>
          <w:rFonts w:ascii="Times New Roman" w:hAnsi="Times New Roman" w:cs="Times New Roman"/>
          <w:sz w:val="24"/>
          <w:szCs w:val="24"/>
        </w:rPr>
        <w:t xml:space="preserve">denoting, as Erik </w:t>
      </w:r>
      <w:proofErr w:type="spellStart"/>
      <w:r w:rsidR="00E34DE8">
        <w:rPr>
          <w:rFonts w:ascii="Times New Roman" w:hAnsi="Times New Roman" w:cs="Times New Roman"/>
          <w:sz w:val="24"/>
          <w:szCs w:val="24"/>
        </w:rPr>
        <w:t>Wallrup</w:t>
      </w:r>
      <w:proofErr w:type="spellEnd"/>
      <w:r w:rsidR="00E34DE8">
        <w:rPr>
          <w:rFonts w:ascii="Times New Roman" w:hAnsi="Times New Roman" w:cs="Times New Roman"/>
          <w:sz w:val="24"/>
          <w:szCs w:val="24"/>
        </w:rPr>
        <w:t xml:space="preserve"> writes</w:t>
      </w:r>
      <w:r w:rsidR="00BF7A86">
        <w:rPr>
          <w:rFonts w:ascii="Times New Roman" w:hAnsi="Times New Roman" w:cs="Times New Roman"/>
          <w:sz w:val="24"/>
          <w:szCs w:val="24"/>
        </w:rPr>
        <w:t xml:space="preserve">, </w:t>
      </w:r>
      <w:r w:rsidR="00E34DE8">
        <w:rPr>
          <w:rFonts w:ascii="Times New Roman" w:hAnsi="Times New Roman" w:cs="Times New Roman"/>
          <w:sz w:val="24"/>
          <w:szCs w:val="24"/>
        </w:rPr>
        <w:t xml:space="preserve">the relations between persons and musical (or visual, or literary) worlds. </w:t>
      </w:r>
      <w:r w:rsidR="00E34DE8">
        <w:rPr>
          <w:rStyle w:val="EndnoteReference"/>
          <w:rFonts w:ascii="Times New Roman" w:hAnsi="Times New Roman" w:cs="Times New Roman"/>
          <w:sz w:val="24"/>
          <w:szCs w:val="24"/>
        </w:rPr>
        <w:endnoteReference w:id="2"/>
      </w:r>
      <w:r w:rsidR="00E34DE8">
        <w:rPr>
          <w:rFonts w:ascii="Times New Roman" w:hAnsi="Times New Roman" w:cs="Times New Roman"/>
          <w:sz w:val="24"/>
          <w:szCs w:val="24"/>
        </w:rPr>
        <w:t xml:space="preserve">  </w:t>
      </w:r>
      <w:r w:rsidR="00714543" w:rsidRPr="00771DF4">
        <w:rPr>
          <w:rFonts w:ascii="Times New Roman" w:hAnsi="Times New Roman" w:cs="Times New Roman"/>
          <w:sz w:val="24"/>
          <w:szCs w:val="24"/>
        </w:rPr>
        <w:t>It is not a</w:t>
      </w:r>
      <w:r w:rsidR="00EB3252" w:rsidRPr="00771DF4">
        <w:rPr>
          <w:rFonts w:ascii="Times New Roman" w:hAnsi="Times New Roman" w:cs="Times New Roman"/>
          <w:sz w:val="24"/>
          <w:szCs w:val="24"/>
        </w:rPr>
        <w:t xml:space="preserve"> feeling-</w:t>
      </w:r>
      <w:r w:rsidR="0095556B">
        <w:rPr>
          <w:rFonts w:ascii="Times New Roman" w:hAnsi="Times New Roman" w:cs="Times New Roman"/>
          <w:sz w:val="24"/>
          <w:szCs w:val="24"/>
        </w:rPr>
        <w:t>about</w:t>
      </w:r>
      <w:r w:rsidR="00292DDD">
        <w:rPr>
          <w:rFonts w:ascii="Times New Roman" w:hAnsi="Times New Roman" w:cs="Times New Roman"/>
          <w:sz w:val="24"/>
          <w:szCs w:val="24"/>
        </w:rPr>
        <w:t xml:space="preserve"> </w:t>
      </w:r>
      <w:r w:rsidR="00714543" w:rsidRPr="00771DF4">
        <w:rPr>
          <w:rFonts w:ascii="Times New Roman" w:hAnsi="Times New Roman" w:cs="Times New Roman"/>
          <w:sz w:val="24"/>
          <w:szCs w:val="24"/>
        </w:rPr>
        <w:t>but</w:t>
      </w:r>
      <w:r w:rsidR="001C77FE">
        <w:rPr>
          <w:rFonts w:ascii="Times New Roman" w:hAnsi="Times New Roman" w:cs="Times New Roman"/>
          <w:sz w:val="24"/>
          <w:szCs w:val="24"/>
        </w:rPr>
        <w:t xml:space="preserve"> a</w:t>
      </w:r>
      <w:r w:rsidR="00EB3252" w:rsidRPr="00771DF4">
        <w:rPr>
          <w:rFonts w:ascii="Times New Roman" w:hAnsi="Times New Roman" w:cs="Times New Roman"/>
          <w:sz w:val="24"/>
          <w:szCs w:val="24"/>
        </w:rPr>
        <w:t xml:space="preserve"> </w:t>
      </w:r>
      <w:r w:rsidR="00714543" w:rsidRPr="00771DF4">
        <w:rPr>
          <w:rFonts w:ascii="Times New Roman" w:hAnsi="Times New Roman" w:cs="Times New Roman"/>
          <w:sz w:val="24"/>
          <w:szCs w:val="24"/>
        </w:rPr>
        <w:t>feeling</w:t>
      </w:r>
      <w:r w:rsidR="00EB3252" w:rsidRPr="00771DF4">
        <w:rPr>
          <w:rFonts w:ascii="Times New Roman" w:hAnsi="Times New Roman" w:cs="Times New Roman"/>
          <w:sz w:val="24"/>
          <w:szCs w:val="24"/>
        </w:rPr>
        <w:t>-</w:t>
      </w:r>
      <w:proofErr w:type="gramStart"/>
      <w:r w:rsidR="00714543" w:rsidRPr="00771DF4">
        <w:rPr>
          <w:rFonts w:ascii="Times New Roman" w:hAnsi="Times New Roman" w:cs="Times New Roman"/>
          <w:sz w:val="24"/>
          <w:szCs w:val="24"/>
        </w:rPr>
        <w:t>with</w:t>
      </w:r>
      <w:r w:rsidR="00875B06">
        <w:rPr>
          <w:rFonts w:ascii="Times New Roman" w:hAnsi="Times New Roman" w:cs="Times New Roman"/>
          <w:sz w:val="24"/>
          <w:szCs w:val="24"/>
        </w:rPr>
        <w:t>:</w:t>
      </w:r>
      <w:proofErr w:type="gramEnd"/>
      <w:r w:rsidR="00875B06">
        <w:rPr>
          <w:rFonts w:ascii="Times New Roman" w:hAnsi="Times New Roman" w:cs="Times New Roman"/>
          <w:sz w:val="24"/>
          <w:szCs w:val="24"/>
        </w:rPr>
        <w:t xml:space="preserve"> </w:t>
      </w:r>
      <w:r w:rsidR="00A936E4">
        <w:rPr>
          <w:rFonts w:ascii="Times New Roman" w:hAnsi="Times New Roman" w:cs="Times New Roman"/>
          <w:sz w:val="24"/>
          <w:szCs w:val="24"/>
        </w:rPr>
        <w:t xml:space="preserve">a relation </w:t>
      </w:r>
      <w:r w:rsidR="005D7FD4">
        <w:rPr>
          <w:rFonts w:ascii="Times New Roman" w:hAnsi="Times New Roman" w:cs="Times New Roman"/>
          <w:sz w:val="24"/>
          <w:szCs w:val="24"/>
        </w:rPr>
        <w:t xml:space="preserve">that </w:t>
      </w:r>
      <w:r w:rsidR="00A936E4">
        <w:rPr>
          <w:rFonts w:ascii="Times New Roman" w:hAnsi="Times New Roman" w:cs="Times New Roman"/>
          <w:sz w:val="24"/>
          <w:szCs w:val="24"/>
        </w:rPr>
        <w:t>is more than the sum of its parts.</w:t>
      </w:r>
      <w:r w:rsidR="00696BA4" w:rsidRPr="00771DF4">
        <w:rPr>
          <w:rFonts w:ascii="Times New Roman" w:hAnsi="Times New Roman" w:cs="Times New Roman"/>
          <w:sz w:val="24"/>
          <w:szCs w:val="24"/>
        </w:rPr>
        <w:t xml:space="preserve"> </w:t>
      </w:r>
      <w:r w:rsidR="0049431D">
        <w:rPr>
          <w:rFonts w:ascii="Times New Roman" w:hAnsi="Times New Roman" w:cs="Times New Roman"/>
          <w:sz w:val="24"/>
          <w:szCs w:val="24"/>
        </w:rPr>
        <w:t xml:space="preserve">In contrast to what we might call container theories of the emotions—a </w:t>
      </w:r>
      <w:r w:rsidR="0049431D" w:rsidRPr="00576637">
        <w:rPr>
          <w:rFonts w:ascii="Times New Roman" w:hAnsi="Times New Roman" w:cs="Times New Roman"/>
          <w:sz w:val="24"/>
          <w:szCs w:val="24"/>
        </w:rPr>
        <w:t>person having an inner feeling about an external object</w:t>
      </w:r>
      <w:r w:rsidR="0049431D">
        <w:rPr>
          <w:rFonts w:ascii="Times New Roman" w:hAnsi="Times New Roman" w:cs="Times New Roman"/>
          <w:sz w:val="24"/>
          <w:szCs w:val="24"/>
        </w:rPr>
        <w:t xml:space="preserve">—attunement is about </w:t>
      </w:r>
      <w:r w:rsidR="008D3570">
        <w:rPr>
          <w:rFonts w:ascii="Times New Roman" w:hAnsi="Times New Roman" w:cs="Times New Roman"/>
          <w:sz w:val="24"/>
          <w:szCs w:val="24"/>
        </w:rPr>
        <w:t>things resonating</w:t>
      </w:r>
      <w:r w:rsidR="00BE4F52">
        <w:rPr>
          <w:rFonts w:ascii="Times New Roman" w:hAnsi="Times New Roman" w:cs="Times New Roman"/>
          <w:sz w:val="24"/>
          <w:szCs w:val="24"/>
        </w:rPr>
        <w:t xml:space="preserve">, </w:t>
      </w:r>
      <w:r w:rsidR="00315F32">
        <w:rPr>
          <w:rFonts w:ascii="Times New Roman" w:hAnsi="Times New Roman" w:cs="Times New Roman"/>
          <w:sz w:val="24"/>
          <w:szCs w:val="24"/>
        </w:rPr>
        <w:t>aligning</w:t>
      </w:r>
      <w:r w:rsidR="00BE4F52">
        <w:rPr>
          <w:rFonts w:ascii="Times New Roman" w:hAnsi="Times New Roman" w:cs="Times New Roman"/>
          <w:sz w:val="24"/>
          <w:szCs w:val="24"/>
        </w:rPr>
        <w:t>, coming together</w:t>
      </w:r>
      <w:r w:rsidR="00315F32">
        <w:rPr>
          <w:rFonts w:ascii="Times New Roman" w:hAnsi="Times New Roman" w:cs="Times New Roman"/>
          <w:sz w:val="24"/>
          <w:szCs w:val="24"/>
        </w:rPr>
        <w:t xml:space="preserve">. </w:t>
      </w:r>
      <w:r w:rsidR="004F7592">
        <w:rPr>
          <w:rFonts w:ascii="Times New Roman" w:hAnsi="Times New Roman" w:cs="Times New Roman"/>
          <w:sz w:val="24"/>
          <w:szCs w:val="24"/>
        </w:rPr>
        <w:t xml:space="preserve"> </w:t>
      </w:r>
      <w:r w:rsidR="005C1F1A">
        <w:rPr>
          <w:rFonts w:ascii="Times New Roman" w:hAnsi="Times New Roman" w:cs="Times New Roman"/>
          <w:sz w:val="24"/>
          <w:szCs w:val="24"/>
        </w:rPr>
        <w:t>R</w:t>
      </w:r>
      <w:r w:rsidR="00F87544" w:rsidRPr="008B3827">
        <w:rPr>
          <w:rFonts w:ascii="Times New Roman" w:hAnsi="Times New Roman" w:cs="Times New Roman"/>
          <w:sz w:val="24"/>
          <w:szCs w:val="24"/>
        </w:rPr>
        <w:t xml:space="preserve">eading the </w:t>
      </w:r>
      <w:r w:rsidR="00633DEF">
        <w:rPr>
          <w:rFonts w:ascii="Times New Roman" w:hAnsi="Times New Roman" w:cs="Times New Roman"/>
          <w:sz w:val="24"/>
          <w:szCs w:val="24"/>
        </w:rPr>
        <w:t xml:space="preserve">opening </w:t>
      </w:r>
      <w:r w:rsidR="00F87544">
        <w:rPr>
          <w:rFonts w:ascii="Times New Roman" w:hAnsi="Times New Roman" w:cs="Times New Roman"/>
          <w:sz w:val="24"/>
          <w:szCs w:val="24"/>
        </w:rPr>
        <w:t xml:space="preserve">lines of a novel, </w:t>
      </w:r>
      <w:r w:rsidR="00065984">
        <w:rPr>
          <w:rFonts w:ascii="Times New Roman" w:hAnsi="Times New Roman" w:cs="Times New Roman"/>
          <w:sz w:val="24"/>
          <w:szCs w:val="24"/>
        </w:rPr>
        <w:t xml:space="preserve">hearing a song on the radio, </w:t>
      </w:r>
      <w:r w:rsidR="00F87544">
        <w:rPr>
          <w:rFonts w:ascii="Times New Roman" w:hAnsi="Times New Roman" w:cs="Times New Roman"/>
          <w:sz w:val="24"/>
          <w:szCs w:val="24"/>
        </w:rPr>
        <w:t>w</w:t>
      </w:r>
      <w:r w:rsidR="007C1F47">
        <w:rPr>
          <w:rFonts w:ascii="Times New Roman" w:hAnsi="Times New Roman" w:cs="Times New Roman"/>
          <w:sz w:val="24"/>
          <w:szCs w:val="24"/>
        </w:rPr>
        <w:t xml:space="preserve">e </w:t>
      </w:r>
      <w:r w:rsidR="00875B06">
        <w:rPr>
          <w:rFonts w:ascii="Times New Roman" w:hAnsi="Times New Roman" w:cs="Times New Roman"/>
          <w:sz w:val="24"/>
          <w:szCs w:val="24"/>
        </w:rPr>
        <w:t xml:space="preserve">may </w:t>
      </w:r>
      <w:r w:rsidR="005C1F1A">
        <w:rPr>
          <w:rFonts w:ascii="Times New Roman" w:hAnsi="Times New Roman" w:cs="Times New Roman"/>
          <w:sz w:val="24"/>
          <w:szCs w:val="24"/>
        </w:rPr>
        <w:t xml:space="preserve">be </w:t>
      </w:r>
      <w:r w:rsidR="00436113">
        <w:rPr>
          <w:rFonts w:ascii="Times New Roman" w:hAnsi="Times New Roman" w:cs="Times New Roman"/>
          <w:sz w:val="24"/>
          <w:szCs w:val="24"/>
        </w:rPr>
        <w:t xml:space="preserve">gripped by the </w:t>
      </w:r>
      <w:r w:rsidR="002C5EBA">
        <w:rPr>
          <w:rFonts w:ascii="Times New Roman" w:hAnsi="Times New Roman" w:cs="Times New Roman"/>
          <w:sz w:val="24"/>
          <w:szCs w:val="24"/>
        </w:rPr>
        <w:t xml:space="preserve">strength </w:t>
      </w:r>
      <w:r w:rsidR="00E4564C">
        <w:rPr>
          <w:rFonts w:ascii="Times New Roman" w:hAnsi="Times New Roman" w:cs="Times New Roman"/>
          <w:sz w:val="24"/>
          <w:szCs w:val="24"/>
        </w:rPr>
        <w:t xml:space="preserve">of a </w:t>
      </w:r>
      <w:r w:rsidR="00B10F7F">
        <w:rPr>
          <w:rFonts w:ascii="Times New Roman" w:hAnsi="Times New Roman" w:cs="Times New Roman"/>
          <w:sz w:val="24"/>
          <w:szCs w:val="24"/>
        </w:rPr>
        <w:t xml:space="preserve">felt </w:t>
      </w:r>
      <w:r w:rsidR="00436113">
        <w:rPr>
          <w:rFonts w:ascii="Times New Roman" w:hAnsi="Times New Roman" w:cs="Times New Roman"/>
          <w:sz w:val="24"/>
          <w:szCs w:val="24"/>
        </w:rPr>
        <w:t>connection</w:t>
      </w:r>
      <w:r w:rsidR="002F696A">
        <w:rPr>
          <w:rFonts w:ascii="Times New Roman" w:hAnsi="Times New Roman" w:cs="Times New Roman"/>
          <w:sz w:val="24"/>
          <w:szCs w:val="24"/>
        </w:rPr>
        <w:t>.</w:t>
      </w:r>
      <w:r w:rsidR="00B742C1">
        <w:rPr>
          <w:rFonts w:ascii="Times New Roman" w:hAnsi="Times New Roman" w:cs="Times New Roman"/>
          <w:sz w:val="24"/>
          <w:szCs w:val="24"/>
        </w:rPr>
        <w:t xml:space="preserve"> </w:t>
      </w:r>
      <w:r w:rsidR="00085D63">
        <w:rPr>
          <w:rFonts w:ascii="Times New Roman" w:hAnsi="Times New Roman" w:cs="Times New Roman"/>
          <w:sz w:val="24"/>
          <w:szCs w:val="24"/>
        </w:rPr>
        <w:t>A</w:t>
      </w:r>
      <w:r w:rsidR="00D01DCF">
        <w:rPr>
          <w:rFonts w:ascii="Times New Roman" w:hAnsi="Times New Roman" w:cs="Times New Roman"/>
          <w:sz w:val="24"/>
          <w:szCs w:val="24"/>
        </w:rPr>
        <w:t xml:space="preserve">t other times, </w:t>
      </w:r>
      <w:r w:rsidR="00E17C7F">
        <w:rPr>
          <w:rFonts w:ascii="Times New Roman" w:hAnsi="Times New Roman" w:cs="Times New Roman"/>
          <w:sz w:val="24"/>
          <w:szCs w:val="24"/>
        </w:rPr>
        <w:t xml:space="preserve">we </w:t>
      </w:r>
      <w:r w:rsidR="00D8248B">
        <w:rPr>
          <w:rFonts w:ascii="Times New Roman" w:hAnsi="Times New Roman" w:cs="Times New Roman"/>
          <w:sz w:val="24"/>
          <w:szCs w:val="24"/>
        </w:rPr>
        <w:t xml:space="preserve">duly </w:t>
      </w:r>
      <w:r w:rsidR="002A148C">
        <w:rPr>
          <w:rFonts w:ascii="Times New Roman" w:hAnsi="Times New Roman" w:cs="Times New Roman"/>
          <w:sz w:val="24"/>
          <w:szCs w:val="24"/>
        </w:rPr>
        <w:t>appreciate</w:t>
      </w:r>
      <w:r w:rsidR="00AB202C">
        <w:rPr>
          <w:rFonts w:ascii="Times New Roman" w:hAnsi="Times New Roman" w:cs="Times New Roman"/>
          <w:sz w:val="24"/>
          <w:szCs w:val="24"/>
        </w:rPr>
        <w:t xml:space="preserve"> the </w:t>
      </w:r>
      <w:r w:rsidR="00EC32BE">
        <w:rPr>
          <w:rFonts w:ascii="Times New Roman" w:hAnsi="Times New Roman" w:cs="Times New Roman"/>
          <w:sz w:val="24"/>
          <w:szCs w:val="24"/>
        </w:rPr>
        <w:t>skill</w:t>
      </w:r>
      <w:r w:rsidR="00AB202C">
        <w:rPr>
          <w:rFonts w:ascii="Times New Roman" w:hAnsi="Times New Roman" w:cs="Times New Roman"/>
          <w:sz w:val="24"/>
          <w:szCs w:val="24"/>
        </w:rPr>
        <w:t xml:space="preserve"> </w:t>
      </w:r>
      <w:r w:rsidR="00EC32BE">
        <w:rPr>
          <w:rFonts w:ascii="Times New Roman" w:hAnsi="Times New Roman" w:cs="Times New Roman"/>
          <w:sz w:val="24"/>
          <w:szCs w:val="24"/>
        </w:rPr>
        <w:t xml:space="preserve">or sophistication of a piece of art, </w:t>
      </w:r>
      <w:r w:rsidR="003B7FE7">
        <w:rPr>
          <w:rFonts w:ascii="Times New Roman" w:hAnsi="Times New Roman" w:cs="Times New Roman"/>
          <w:sz w:val="24"/>
          <w:szCs w:val="24"/>
        </w:rPr>
        <w:t xml:space="preserve">but </w:t>
      </w:r>
      <w:r w:rsidR="00AB6B0B">
        <w:rPr>
          <w:rFonts w:ascii="Times New Roman" w:hAnsi="Times New Roman" w:cs="Times New Roman"/>
          <w:sz w:val="24"/>
          <w:szCs w:val="24"/>
        </w:rPr>
        <w:t xml:space="preserve">without feeling ourselves to be </w:t>
      </w:r>
      <w:r w:rsidR="0022489B">
        <w:rPr>
          <w:rFonts w:ascii="Times New Roman" w:hAnsi="Times New Roman" w:cs="Times New Roman"/>
          <w:sz w:val="24"/>
          <w:szCs w:val="24"/>
        </w:rPr>
        <w:t>touched or moved</w:t>
      </w:r>
      <w:r w:rsidR="00EC32BE">
        <w:rPr>
          <w:rFonts w:ascii="Times New Roman" w:hAnsi="Times New Roman" w:cs="Times New Roman"/>
          <w:sz w:val="24"/>
          <w:szCs w:val="24"/>
        </w:rPr>
        <w:t>. W</w:t>
      </w:r>
      <w:r w:rsidR="00AB6B0B">
        <w:rPr>
          <w:rFonts w:ascii="Times New Roman" w:hAnsi="Times New Roman" w:cs="Times New Roman"/>
          <w:sz w:val="24"/>
          <w:szCs w:val="24"/>
        </w:rPr>
        <w:t xml:space="preserve">hy are we hooked in one case and not in another? </w:t>
      </w:r>
    </w:p>
    <w:p w14:paraId="7B181254" w14:textId="6C9E2B72" w:rsidR="00941DAC" w:rsidRDefault="00941DAC" w:rsidP="00FF506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32C73">
        <w:rPr>
          <w:rFonts w:ascii="Times New Roman" w:hAnsi="Times New Roman" w:cs="Times New Roman"/>
          <w:sz w:val="24"/>
          <w:szCs w:val="24"/>
        </w:rPr>
        <w:t xml:space="preserve">In addressing this question, </w:t>
      </w:r>
      <w:r>
        <w:rPr>
          <w:rFonts w:ascii="Times New Roman" w:hAnsi="Times New Roman" w:cs="Times New Roman"/>
          <w:sz w:val="24"/>
          <w:szCs w:val="24"/>
        </w:rPr>
        <w:t xml:space="preserve">James English </w:t>
      </w:r>
      <w:r w:rsidR="00B10F7F">
        <w:rPr>
          <w:rFonts w:ascii="Times New Roman" w:hAnsi="Times New Roman" w:cs="Times New Roman"/>
          <w:sz w:val="24"/>
          <w:szCs w:val="24"/>
        </w:rPr>
        <w:t xml:space="preserve">distinguishes </w:t>
      </w:r>
      <w:r w:rsidR="00E4564C">
        <w:rPr>
          <w:rFonts w:ascii="Times New Roman" w:hAnsi="Times New Roman" w:cs="Times New Roman"/>
          <w:sz w:val="24"/>
          <w:szCs w:val="24"/>
        </w:rPr>
        <w:t xml:space="preserve">between </w:t>
      </w:r>
      <w:r>
        <w:rPr>
          <w:rFonts w:ascii="Times New Roman" w:hAnsi="Times New Roman" w:cs="Times New Roman"/>
          <w:sz w:val="24"/>
          <w:szCs w:val="24"/>
        </w:rPr>
        <w:t xml:space="preserve">two scales of </w:t>
      </w:r>
      <w:r w:rsidR="00B10F7F">
        <w:rPr>
          <w:rFonts w:ascii="Times New Roman" w:hAnsi="Times New Roman" w:cs="Times New Roman"/>
          <w:sz w:val="24"/>
          <w:szCs w:val="24"/>
        </w:rPr>
        <w:t>aesthetic v</w:t>
      </w:r>
      <w:r>
        <w:rPr>
          <w:rFonts w:ascii="Times New Roman" w:hAnsi="Times New Roman" w:cs="Times New Roman"/>
          <w:sz w:val="24"/>
          <w:szCs w:val="24"/>
        </w:rPr>
        <w:t xml:space="preserve">alue: prestige and pleasure. </w:t>
      </w:r>
      <w:r w:rsidR="00342F7D">
        <w:rPr>
          <w:rFonts w:ascii="Times New Roman" w:hAnsi="Times New Roman" w:cs="Times New Roman"/>
          <w:sz w:val="24"/>
          <w:szCs w:val="24"/>
        </w:rPr>
        <w:t xml:space="preserve">At the end of </w:t>
      </w:r>
      <w:r w:rsidR="00A7247B">
        <w:rPr>
          <w:rFonts w:ascii="Times New Roman" w:hAnsi="Times New Roman" w:cs="Times New Roman"/>
          <w:sz w:val="24"/>
          <w:szCs w:val="24"/>
        </w:rPr>
        <w:t>the</w:t>
      </w:r>
      <w:r w:rsidR="00342F7D">
        <w:rPr>
          <w:rFonts w:ascii="Times New Roman" w:hAnsi="Times New Roman" w:cs="Times New Roman"/>
          <w:sz w:val="24"/>
          <w:szCs w:val="24"/>
        </w:rPr>
        <w:t xml:space="preserve"> semester, </w:t>
      </w:r>
      <w:r>
        <w:rPr>
          <w:rFonts w:ascii="Times New Roman" w:hAnsi="Times New Roman" w:cs="Times New Roman"/>
          <w:sz w:val="24"/>
          <w:szCs w:val="24"/>
        </w:rPr>
        <w:t xml:space="preserve">he </w:t>
      </w:r>
      <w:r w:rsidR="00F32C73">
        <w:rPr>
          <w:rFonts w:ascii="Times New Roman" w:hAnsi="Times New Roman" w:cs="Times New Roman"/>
          <w:sz w:val="24"/>
          <w:szCs w:val="24"/>
        </w:rPr>
        <w:t>invites</w:t>
      </w:r>
      <w:r w:rsidR="002C5EBA">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00CC5CAC">
        <w:rPr>
          <w:rFonts w:ascii="Times New Roman" w:hAnsi="Times New Roman" w:cs="Times New Roman"/>
          <w:sz w:val="24"/>
          <w:szCs w:val="24"/>
        </w:rPr>
        <w:t xml:space="preserve">in his survey classes </w:t>
      </w:r>
      <w:r>
        <w:rPr>
          <w:rFonts w:ascii="Times New Roman" w:hAnsi="Times New Roman" w:cs="Times New Roman"/>
          <w:sz w:val="24"/>
          <w:szCs w:val="24"/>
        </w:rPr>
        <w:t>to rank the</w:t>
      </w:r>
      <w:r w:rsidR="00225CD5">
        <w:rPr>
          <w:rFonts w:ascii="Times New Roman" w:hAnsi="Times New Roman" w:cs="Times New Roman"/>
          <w:sz w:val="24"/>
          <w:szCs w:val="24"/>
        </w:rPr>
        <w:t xml:space="preserve"> works </w:t>
      </w:r>
      <w:r w:rsidR="006A388D">
        <w:rPr>
          <w:rFonts w:ascii="Times New Roman" w:hAnsi="Times New Roman" w:cs="Times New Roman"/>
          <w:sz w:val="24"/>
          <w:szCs w:val="24"/>
        </w:rPr>
        <w:t xml:space="preserve">on the syllabus </w:t>
      </w:r>
      <w:r w:rsidR="00225CD5">
        <w:rPr>
          <w:rFonts w:ascii="Times New Roman" w:hAnsi="Times New Roman" w:cs="Times New Roman"/>
          <w:sz w:val="24"/>
          <w:szCs w:val="24"/>
        </w:rPr>
        <w:t>a</w:t>
      </w:r>
      <w:r>
        <w:rPr>
          <w:rFonts w:ascii="Times New Roman" w:hAnsi="Times New Roman" w:cs="Times New Roman"/>
          <w:sz w:val="24"/>
          <w:szCs w:val="24"/>
        </w:rPr>
        <w:t xml:space="preserve">ccording to two sets of criteria: </w:t>
      </w:r>
      <w:r w:rsidR="006B00F4">
        <w:rPr>
          <w:rFonts w:ascii="Times New Roman" w:hAnsi="Times New Roman" w:cs="Times New Roman"/>
          <w:sz w:val="24"/>
          <w:szCs w:val="24"/>
        </w:rPr>
        <w:t xml:space="preserve">the greatest and their favorite (both categories </w:t>
      </w:r>
      <w:r w:rsidR="00225CD5">
        <w:rPr>
          <w:rFonts w:ascii="Times New Roman" w:hAnsi="Times New Roman" w:cs="Times New Roman"/>
          <w:sz w:val="24"/>
          <w:szCs w:val="24"/>
        </w:rPr>
        <w:t>are</w:t>
      </w:r>
      <w:r w:rsidR="006A388D">
        <w:rPr>
          <w:rFonts w:ascii="Times New Roman" w:hAnsi="Times New Roman" w:cs="Times New Roman"/>
          <w:sz w:val="24"/>
          <w:szCs w:val="24"/>
        </w:rPr>
        <w:t xml:space="preserve"> intentionally </w:t>
      </w:r>
      <w:r w:rsidR="00225CD5">
        <w:rPr>
          <w:rFonts w:ascii="Times New Roman" w:hAnsi="Times New Roman" w:cs="Times New Roman"/>
          <w:sz w:val="24"/>
          <w:szCs w:val="24"/>
        </w:rPr>
        <w:t>left u</w:t>
      </w:r>
      <w:r w:rsidR="006B00F4">
        <w:rPr>
          <w:rFonts w:ascii="Times New Roman" w:hAnsi="Times New Roman" w:cs="Times New Roman"/>
          <w:sz w:val="24"/>
          <w:szCs w:val="24"/>
        </w:rPr>
        <w:t>ndefined.)</w:t>
      </w:r>
      <w:r w:rsidR="00225CD5">
        <w:rPr>
          <w:rFonts w:ascii="Times New Roman" w:hAnsi="Times New Roman" w:cs="Times New Roman"/>
          <w:sz w:val="24"/>
          <w:szCs w:val="24"/>
        </w:rPr>
        <w:t xml:space="preserve"> </w:t>
      </w:r>
      <w:r w:rsidR="008441C9">
        <w:rPr>
          <w:rFonts w:ascii="Times New Roman" w:hAnsi="Times New Roman" w:cs="Times New Roman"/>
          <w:sz w:val="24"/>
          <w:szCs w:val="24"/>
        </w:rPr>
        <w:t xml:space="preserve">While the </w:t>
      </w:r>
      <w:r w:rsidR="006B00F4">
        <w:rPr>
          <w:rFonts w:ascii="Times New Roman" w:hAnsi="Times New Roman" w:cs="Times New Roman"/>
          <w:sz w:val="24"/>
          <w:szCs w:val="24"/>
        </w:rPr>
        <w:t>two lists are not complete inversions of each other</w:t>
      </w:r>
      <w:r w:rsidR="008441C9">
        <w:rPr>
          <w:rFonts w:ascii="Times New Roman" w:hAnsi="Times New Roman" w:cs="Times New Roman"/>
          <w:sz w:val="24"/>
          <w:szCs w:val="24"/>
        </w:rPr>
        <w:t xml:space="preserve">, they often </w:t>
      </w:r>
      <w:r w:rsidR="00E4564C">
        <w:rPr>
          <w:rFonts w:ascii="Times New Roman" w:hAnsi="Times New Roman" w:cs="Times New Roman"/>
          <w:sz w:val="24"/>
          <w:szCs w:val="24"/>
        </w:rPr>
        <w:t>diverge</w:t>
      </w:r>
      <w:r w:rsidR="00A7247B">
        <w:rPr>
          <w:rFonts w:ascii="Times New Roman" w:hAnsi="Times New Roman" w:cs="Times New Roman"/>
          <w:sz w:val="24"/>
          <w:szCs w:val="24"/>
        </w:rPr>
        <w:t xml:space="preserve">: </w:t>
      </w:r>
      <w:r w:rsidR="006B00F4" w:rsidRPr="006B00F4">
        <w:rPr>
          <w:rFonts w:ascii="Times New Roman" w:hAnsi="Times New Roman" w:cs="Times New Roman"/>
          <w:i/>
          <w:sz w:val="24"/>
          <w:szCs w:val="24"/>
        </w:rPr>
        <w:t>Lord Jim</w:t>
      </w:r>
      <w:r w:rsidR="006B00F4">
        <w:rPr>
          <w:rFonts w:ascii="Times New Roman" w:hAnsi="Times New Roman" w:cs="Times New Roman"/>
          <w:sz w:val="24"/>
          <w:szCs w:val="24"/>
        </w:rPr>
        <w:t xml:space="preserve"> is ranked as the greatest but the least favorite, </w:t>
      </w:r>
      <w:r w:rsidR="00225CD5">
        <w:rPr>
          <w:rFonts w:ascii="Times New Roman" w:hAnsi="Times New Roman" w:cs="Times New Roman"/>
          <w:sz w:val="24"/>
          <w:szCs w:val="24"/>
        </w:rPr>
        <w:t xml:space="preserve">for example, </w:t>
      </w:r>
      <w:r w:rsidR="006B00F4">
        <w:rPr>
          <w:rFonts w:ascii="Times New Roman" w:hAnsi="Times New Roman" w:cs="Times New Roman"/>
          <w:sz w:val="24"/>
          <w:szCs w:val="24"/>
        </w:rPr>
        <w:t xml:space="preserve">while Ishiguro’s </w:t>
      </w:r>
      <w:r w:rsidR="006B00F4" w:rsidRPr="006B00F4">
        <w:rPr>
          <w:rFonts w:ascii="Times New Roman" w:hAnsi="Times New Roman" w:cs="Times New Roman"/>
          <w:i/>
          <w:sz w:val="24"/>
          <w:szCs w:val="24"/>
        </w:rPr>
        <w:t>Never Let me Go</w:t>
      </w:r>
      <w:r w:rsidR="006B00F4">
        <w:rPr>
          <w:rFonts w:ascii="Times New Roman" w:hAnsi="Times New Roman" w:cs="Times New Roman"/>
          <w:sz w:val="24"/>
          <w:szCs w:val="24"/>
        </w:rPr>
        <w:t xml:space="preserve"> rises to the top of the favorite list while being ranked as least great. </w:t>
      </w:r>
      <w:r w:rsidR="00225CD5">
        <w:rPr>
          <w:rFonts w:ascii="Times New Roman" w:hAnsi="Times New Roman" w:cs="Times New Roman"/>
          <w:sz w:val="24"/>
          <w:szCs w:val="24"/>
        </w:rPr>
        <w:t>English</w:t>
      </w:r>
      <w:r w:rsidR="002A148C">
        <w:rPr>
          <w:rFonts w:ascii="Times New Roman" w:hAnsi="Times New Roman" w:cs="Times New Roman"/>
          <w:sz w:val="24"/>
          <w:szCs w:val="24"/>
        </w:rPr>
        <w:t xml:space="preserve"> </w:t>
      </w:r>
      <w:r w:rsidR="00D01DCF">
        <w:rPr>
          <w:rFonts w:ascii="Times New Roman" w:hAnsi="Times New Roman" w:cs="Times New Roman"/>
          <w:sz w:val="24"/>
          <w:szCs w:val="24"/>
        </w:rPr>
        <w:t xml:space="preserve">remarks </w:t>
      </w:r>
      <w:r w:rsidR="00225CD5">
        <w:rPr>
          <w:rFonts w:ascii="Times New Roman" w:hAnsi="Times New Roman" w:cs="Times New Roman"/>
          <w:sz w:val="24"/>
          <w:szCs w:val="24"/>
        </w:rPr>
        <w:t xml:space="preserve">that his students </w:t>
      </w:r>
      <w:r w:rsidR="001643B5">
        <w:rPr>
          <w:rFonts w:ascii="Times New Roman" w:hAnsi="Times New Roman" w:cs="Times New Roman"/>
          <w:sz w:val="24"/>
          <w:szCs w:val="24"/>
        </w:rPr>
        <w:t xml:space="preserve">have no problem </w:t>
      </w:r>
      <w:r w:rsidR="006B00F4">
        <w:rPr>
          <w:rFonts w:ascii="Times New Roman" w:hAnsi="Times New Roman" w:cs="Times New Roman"/>
          <w:sz w:val="24"/>
          <w:szCs w:val="24"/>
        </w:rPr>
        <w:t>operating with different scales of value</w:t>
      </w:r>
      <w:r w:rsidR="00F63BAA">
        <w:rPr>
          <w:rFonts w:ascii="Times New Roman" w:hAnsi="Times New Roman" w:cs="Times New Roman"/>
          <w:sz w:val="24"/>
          <w:szCs w:val="24"/>
        </w:rPr>
        <w:t>, di</w:t>
      </w:r>
      <w:r w:rsidR="00B10F7F">
        <w:rPr>
          <w:rFonts w:ascii="Times New Roman" w:hAnsi="Times New Roman" w:cs="Times New Roman"/>
          <w:sz w:val="24"/>
          <w:szCs w:val="24"/>
        </w:rPr>
        <w:t>fferen</w:t>
      </w:r>
      <w:r w:rsidR="002C5EBA">
        <w:rPr>
          <w:rFonts w:ascii="Times New Roman" w:hAnsi="Times New Roman" w:cs="Times New Roman"/>
          <w:sz w:val="24"/>
          <w:szCs w:val="24"/>
        </w:rPr>
        <w:t>tiat</w:t>
      </w:r>
      <w:r w:rsidR="00B10F7F">
        <w:rPr>
          <w:rFonts w:ascii="Times New Roman" w:hAnsi="Times New Roman" w:cs="Times New Roman"/>
          <w:sz w:val="24"/>
          <w:szCs w:val="24"/>
        </w:rPr>
        <w:t>ing</w:t>
      </w:r>
      <w:r w:rsidR="00F63BAA">
        <w:rPr>
          <w:rFonts w:ascii="Times New Roman" w:hAnsi="Times New Roman" w:cs="Times New Roman"/>
          <w:sz w:val="24"/>
          <w:szCs w:val="24"/>
        </w:rPr>
        <w:t xml:space="preserve"> between</w:t>
      </w:r>
      <w:r w:rsidR="008441C9">
        <w:rPr>
          <w:rFonts w:ascii="Times New Roman" w:hAnsi="Times New Roman" w:cs="Times New Roman"/>
          <w:sz w:val="24"/>
          <w:szCs w:val="24"/>
        </w:rPr>
        <w:t xml:space="preserve"> those</w:t>
      </w:r>
      <w:r w:rsidR="00F63BAA">
        <w:rPr>
          <w:rFonts w:ascii="Times New Roman" w:hAnsi="Times New Roman" w:cs="Times New Roman"/>
          <w:sz w:val="24"/>
          <w:szCs w:val="24"/>
        </w:rPr>
        <w:t xml:space="preserve"> </w:t>
      </w:r>
      <w:r w:rsidR="00225CD5">
        <w:rPr>
          <w:rFonts w:ascii="Times New Roman" w:hAnsi="Times New Roman" w:cs="Times New Roman"/>
          <w:sz w:val="24"/>
          <w:szCs w:val="24"/>
        </w:rPr>
        <w:t xml:space="preserve">works </w:t>
      </w:r>
      <w:r w:rsidR="006B00F4">
        <w:rPr>
          <w:rFonts w:ascii="Times New Roman" w:hAnsi="Times New Roman" w:cs="Times New Roman"/>
          <w:sz w:val="24"/>
          <w:szCs w:val="24"/>
        </w:rPr>
        <w:t xml:space="preserve">that </w:t>
      </w:r>
      <w:r w:rsidR="00E4564C">
        <w:rPr>
          <w:rFonts w:ascii="Times New Roman" w:hAnsi="Times New Roman" w:cs="Times New Roman"/>
          <w:sz w:val="24"/>
          <w:szCs w:val="24"/>
        </w:rPr>
        <w:t xml:space="preserve">afford </w:t>
      </w:r>
      <w:r w:rsidR="006B00F4">
        <w:rPr>
          <w:rFonts w:ascii="Times New Roman" w:hAnsi="Times New Roman" w:cs="Times New Roman"/>
          <w:sz w:val="24"/>
          <w:szCs w:val="24"/>
        </w:rPr>
        <w:t>th</w:t>
      </w:r>
      <w:r w:rsidR="00F63BAA">
        <w:rPr>
          <w:rFonts w:ascii="Times New Roman" w:hAnsi="Times New Roman" w:cs="Times New Roman"/>
          <w:sz w:val="24"/>
          <w:szCs w:val="24"/>
        </w:rPr>
        <w:t xml:space="preserve">em </w:t>
      </w:r>
      <w:r w:rsidR="00D01DCF">
        <w:rPr>
          <w:rFonts w:ascii="Times New Roman" w:hAnsi="Times New Roman" w:cs="Times New Roman"/>
          <w:sz w:val="24"/>
          <w:szCs w:val="24"/>
        </w:rPr>
        <w:t xml:space="preserve">the </w:t>
      </w:r>
      <w:r w:rsidR="00E4564C">
        <w:rPr>
          <w:rFonts w:ascii="Times New Roman" w:hAnsi="Times New Roman" w:cs="Times New Roman"/>
          <w:sz w:val="24"/>
          <w:szCs w:val="24"/>
        </w:rPr>
        <w:t xml:space="preserve">most </w:t>
      </w:r>
      <w:r w:rsidR="006B00F4">
        <w:rPr>
          <w:rFonts w:ascii="Times New Roman" w:hAnsi="Times New Roman" w:cs="Times New Roman"/>
          <w:sz w:val="24"/>
          <w:szCs w:val="24"/>
        </w:rPr>
        <w:t>pleasure and</w:t>
      </w:r>
      <w:r w:rsidR="002D4736">
        <w:rPr>
          <w:rFonts w:ascii="Times New Roman" w:hAnsi="Times New Roman" w:cs="Times New Roman"/>
          <w:sz w:val="24"/>
          <w:szCs w:val="24"/>
        </w:rPr>
        <w:t xml:space="preserve"> those that </w:t>
      </w:r>
      <w:r w:rsidR="007B571D">
        <w:rPr>
          <w:rFonts w:ascii="Times New Roman" w:hAnsi="Times New Roman" w:cs="Times New Roman"/>
          <w:sz w:val="24"/>
          <w:szCs w:val="24"/>
        </w:rPr>
        <w:t xml:space="preserve">are </w:t>
      </w:r>
      <w:r w:rsidR="006B00F4">
        <w:rPr>
          <w:rFonts w:ascii="Times New Roman" w:hAnsi="Times New Roman" w:cs="Times New Roman"/>
          <w:sz w:val="24"/>
          <w:szCs w:val="24"/>
        </w:rPr>
        <w:t>reputationally weighty</w:t>
      </w:r>
      <w:r w:rsidR="002C5EBA">
        <w:rPr>
          <w:rFonts w:ascii="Times New Roman" w:hAnsi="Times New Roman" w:cs="Times New Roman"/>
          <w:sz w:val="24"/>
          <w:szCs w:val="24"/>
        </w:rPr>
        <w:t xml:space="preserve"> or prestigious</w:t>
      </w:r>
      <w:r w:rsidR="006B00F4">
        <w:rPr>
          <w:rFonts w:ascii="Times New Roman" w:hAnsi="Times New Roman" w:cs="Times New Roman"/>
          <w:sz w:val="24"/>
          <w:szCs w:val="24"/>
        </w:rPr>
        <w:t xml:space="preserve">. And </w:t>
      </w:r>
      <w:r w:rsidR="00F63BAA">
        <w:rPr>
          <w:rFonts w:ascii="Times New Roman" w:hAnsi="Times New Roman" w:cs="Times New Roman"/>
          <w:sz w:val="24"/>
          <w:szCs w:val="24"/>
        </w:rPr>
        <w:t xml:space="preserve">yet </w:t>
      </w:r>
      <w:r w:rsidR="006B00F4">
        <w:rPr>
          <w:rFonts w:ascii="Times New Roman" w:hAnsi="Times New Roman" w:cs="Times New Roman"/>
          <w:sz w:val="24"/>
          <w:szCs w:val="24"/>
        </w:rPr>
        <w:t>literary studies</w:t>
      </w:r>
      <w:r w:rsidR="00356AD9">
        <w:rPr>
          <w:rFonts w:ascii="Times New Roman" w:hAnsi="Times New Roman" w:cs="Times New Roman"/>
          <w:sz w:val="24"/>
          <w:szCs w:val="24"/>
        </w:rPr>
        <w:t xml:space="preserve"> </w:t>
      </w:r>
      <w:proofErr w:type="gramStart"/>
      <w:r w:rsidR="006B00F4">
        <w:rPr>
          <w:rFonts w:ascii="Times New Roman" w:hAnsi="Times New Roman" w:cs="Times New Roman"/>
          <w:sz w:val="24"/>
          <w:szCs w:val="24"/>
        </w:rPr>
        <w:t>has</w:t>
      </w:r>
      <w:proofErr w:type="gramEnd"/>
      <w:r w:rsidR="00E4564C">
        <w:rPr>
          <w:rFonts w:ascii="Times New Roman" w:hAnsi="Times New Roman" w:cs="Times New Roman"/>
          <w:sz w:val="24"/>
          <w:szCs w:val="24"/>
        </w:rPr>
        <w:t xml:space="preserve"> paid little attention </w:t>
      </w:r>
      <w:r w:rsidR="006B00F4">
        <w:rPr>
          <w:rFonts w:ascii="Times New Roman" w:hAnsi="Times New Roman" w:cs="Times New Roman"/>
          <w:sz w:val="24"/>
          <w:szCs w:val="24"/>
        </w:rPr>
        <w:t>to these differences</w:t>
      </w:r>
      <w:r w:rsidR="00225CD5">
        <w:rPr>
          <w:rFonts w:ascii="Times New Roman" w:hAnsi="Times New Roman" w:cs="Times New Roman"/>
          <w:sz w:val="24"/>
          <w:szCs w:val="24"/>
        </w:rPr>
        <w:t xml:space="preserve">, assuming that </w:t>
      </w:r>
      <w:r w:rsidR="007B571D">
        <w:rPr>
          <w:rFonts w:ascii="Times New Roman" w:hAnsi="Times New Roman" w:cs="Times New Roman"/>
          <w:sz w:val="24"/>
          <w:szCs w:val="24"/>
        </w:rPr>
        <w:t xml:space="preserve">education </w:t>
      </w:r>
      <w:r w:rsidR="00C723CC">
        <w:rPr>
          <w:rFonts w:ascii="Times New Roman" w:hAnsi="Times New Roman" w:cs="Times New Roman"/>
          <w:sz w:val="24"/>
          <w:szCs w:val="24"/>
        </w:rPr>
        <w:t>will</w:t>
      </w:r>
      <w:r w:rsidR="00A7247B">
        <w:rPr>
          <w:rFonts w:ascii="Times New Roman" w:hAnsi="Times New Roman" w:cs="Times New Roman"/>
          <w:sz w:val="24"/>
          <w:szCs w:val="24"/>
        </w:rPr>
        <w:t xml:space="preserve"> cause them to vanish</w:t>
      </w:r>
      <w:r w:rsidR="00AD7D0B">
        <w:rPr>
          <w:rFonts w:ascii="Times New Roman" w:hAnsi="Times New Roman" w:cs="Times New Roman"/>
          <w:sz w:val="24"/>
          <w:szCs w:val="24"/>
        </w:rPr>
        <w:t>: students</w:t>
      </w:r>
      <w:r w:rsidR="00F77780">
        <w:rPr>
          <w:rFonts w:ascii="Times New Roman" w:hAnsi="Times New Roman" w:cs="Times New Roman"/>
          <w:sz w:val="24"/>
          <w:szCs w:val="24"/>
        </w:rPr>
        <w:t xml:space="preserve"> </w:t>
      </w:r>
      <w:r w:rsidR="005A293F">
        <w:rPr>
          <w:rFonts w:ascii="Times New Roman" w:hAnsi="Times New Roman" w:cs="Times New Roman"/>
          <w:sz w:val="24"/>
          <w:szCs w:val="24"/>
        </w:rPr>
        <w:t>become good readers</w:t>
      </w:r>
      <w:r w:rsidR="002C5EBA">
        <w:rPr>
          <w:rFonts w:ascii="Times New Roman" w:hAnsi="Times New Roman" w:cs="Times New Roman"/>
          <w:sz w:val="24"/>
          <w:szCs w:val="24"/>
        </w:rPr>
        <w:t xml:space="preserve"> </w:t>
      </w:r>
      <w:r w:rsidR="005A293F">
        <w:rPr>
          <w:rFonts w:ascii="Times New Roman" w:hAnsi="Times New Roman" w:cs="Times New Roman"/>
          <w:sz w:val="24"/>
          <w:szCs w:val="24"/>
        </w:rPr>
        <w:t xml:space="preserve">by learning </w:t>
      </w:r>
      <w:r w:rsidR="00AD7D0B">
        <w:rPr>
          <w:rFonts w:ascii="Times New Roman" w:hAnsi="Times New Roman" w:cs="Times New Roman"/>
          <w:sz w:val="24"/>
          <w:szCs w:val="24"/>
        </w:rPr>
        <w:t xml:space="preserve">to </w:t>
      </w:r>
      <w:r w:rsidR="00F63BAA">
        <w:rPr>
          <w:rFonts w:ascii="Times New Roman" w:hAnsi="Times New Roman" w:cs="Times New Roman"/>
          <w:sz w:val="24"/>
          <w:szCs w:val="24"/>
        </w:rPr>
        <w:t xml:space="preserve">enjoy those works that </w:t>
      </w:r>
      <w:r w:rsidR="0069026F">
        <w:rPr>
          <w:rFonts w:ascii="Times New Roman" w:hAnsi="Times New Roman" w:cs="Times New Roman"/>
          <w:sz w:val="24"/>
          <w:szCs w:val="24"/>
        </w:rPr>
        <w:t>are</w:t>
      </w:r>
      <w:r w:rsidR="00B10F7F">
        <w:rPr>
          <w:rFonts w:ascii="Times New Roman" w:hAnsi="Times New Roman" w:cs="Times New Roman"/>
          <w:sz w:val="24"/>
          <w:szCs w:val="24"/>
        </w:rPr>
        <w:t xml:space="preserve"> </w:t>
      </w:r>
      <w:r w:rsidR="0022489B">
        <w:rPr>
          <w:rFonts w:ascii="Times New Roman" w:hAnsi="Times New Roman" w:cs="Times New Roman"/>
          <w:sz w:val="24"/>
          <w:szCs w:val="24"/>
        </w:rPr>
        <w:t xml:space="preserve">held </w:t>
      </w:r>
      <w:r w:rsidR="0069026F">
        <w:rPr>
          <w:rFonts w:ascii="Times New Roman" w:hAnsi="Times New Roman" w:cs="Times New Roman"/>
          <w:sz w:val="24"/>
          <w:szCs w:val="24"/>
        </w:rPr>
        <w:t>to have the highest</w:t>
      </w:r>
      <w:r w:rsidR="00F63BAA">
        <w:rPr>
          <w:rFonts w:ascii="Times New Roman" w:hAnsi="Times New Roman" w:cs="Times New Roman"/>
          <w:sz w:val="24"/>
          <w:szCs w:val="24"/>
        </w:rPr>
        <w:t xml:space="preserve"> merit. </w:t>
      </w:r>
      <w:r w:rsidR="00C474CA">
        <w:rPr>
          <w:rStyle w:val="EndnoteReference"/>
          <w:rFonts w:ascii="Times New Roman" w:hAnsi="Times New Roman" w:cs="Times New Roman"/>
          <w:sz w:val="24"/>
          <w:szCs w:val="24"/>
        </w:rPr>
        <w:endnoteReference w:id="3"/>
      </w:r>
      <w:r w:rsidR="00C474CA">
        <w:rPr>
          <w:rFonts w:ascii="Times New Roman" w:hAnsi="Times New Roman" w:cs="Times New Roman"/>
          <w:sz w:val="24"/>
          <w:szCs w:val="24"/>
        </w:rPr>
        <w:t xml:space="preserve"> </w:t>
      </w:r>
      <w:r w:rsidR="00225CD5">
        <w:rPr>
          <w:rFonts w:ascii="Times New Roman" w:hAnsi="Times New Roman" w:cs="Times New Roman"/>
          <w:sz w:val="24"/>
          <w:szCs w:val="24"/>
        </w:rPr>
        <w:t>This assumption is not</w:t>
      </w:r>
      <w:r w:rsidR="00AD7D0B">
        <w:rPr>
          <w:rFonts w:ascii="Times New Roman" w:hAnsi="Times New Roman" w:cs="Times New Roman"/>
          <w:sz w:val="24"/>
          <w:szCs w:val="24"/>
        </w:rPr>
        <w:t xml:space="preserve"> </w:t>
      </w:r>
      <w:r w:rsidR="00C474CA">
        <w:rPr>
          <w:rFonts w:ascii="Times New Roman" w:hAnsi="Times New Roman" w:cs="Times New Roman"/>
          <w:sz w:val="24"/>
          <w:szCs w:val="24"/>
        </w:rPr>
        <w:t>entirely</w:t>
      </w:r>
      <w:r w:rsidR="002D4736">
        <w:rPr>
          <w:rFonts w:ascii="Times New Roman" w:hAnsi="Times New Roman" w:cs="Times New Roman"/>
          <w:sz w:val="24"/>
          <w:szCs w:val="24"/>
        </w:rPr>
        <w:t xml:space="preserve"> </w:t>
      </w:r>
      <w:r w:rsidR="002C5EBA">
        <w:rPr>
          <w:rFonts w:ascii="Times New Roman" w:hAnsi="Times New Roman" w:cs="Times New Roman"/>
          <w:sz w:val="24"/>
          <w:szCs w:val="24"/>
        </w:rPr>
        <w:t>mistaken</w:t>
      </w:r>
      <w:r w:rsidR="00225CD5">
        <w:rPr>
          <w:rFonts w:ascii="Times New Roman" w:hAnsi="Times New Roman" w:cs="Times New Roman"/>
          <w:sz w:val="24"/>
          <w:szCs w:val="24"/>
        </w:rPr>
        <w:t>—educat</w:t>
      </w:r>
      <w:r w:rsidR="00AD7D0B">
        <w:rPr>
          <w:rFonts w:ascii="Times New Roman" w:hAnsi="Times New Roman" w:cs="Times New Roman"/>
          <w:sz w:val="24"/>
          <w:szCs w:val="24"/>
        </w:rPr>
        <w:t>ion</w:t>
      </w:r>
      <w:r w:rsidR="00225CD5">
        <w:rPr>
          <w:rFonts w:ascii="Times New Roman" w:hAnsi="Times New Roman" w:cs="Times New Roman"/>
          <w:sz w:val="24"/>
          <w:szCs w:val="24"/>
        </w:rPr>
        <w:t xml:space="preserve">, </w:t>
      </w:r>
      <w:r w:rsidR="0069026F">
        <w:rPr>
          <w:rFonts w:ascii="Times New Roman" w:hAnsi="Times New Roman" w:cs="Times New Roman"/>
          <w:sz w:val="24"/>
          <w:szCs w:val="24"/>
        </w:rPr>
        <w:t xml:space="preserve">as we’ll see, can be a process of </w:t>
      </w:r>
      <w:r w:rsidR="00225CD5">
        <w:rPr>
          <w:rFonts w:ascii="Times New Roman" w:hAnsi="Times New Roman" w:cs="Times New Roman"/>
          <w:sz w:val="24"/>
          <w:szCs w:val="24"/>
        </w:rPr>
        <w:t xml:space="preserve">coming to care for </w:t>
      </w:r>
      <w:r w:rsidR="007B571D">
        <w:rPr>
          <w:rFonts w:ascii="Times New Roman" w:hAnsi="Times New Roman" w:cs="Times New Roman"/>
          <w:sz w:val="24"/>
          <w:szCs w:val="24"/>
        </w:rPr>
        <w:t xml:space="preserve">things one did </w:t>
      </w:r>
      <w:r w:rsidR="007B571D">
        <w:rPr>
          <w:rFonts w:ascii="Times New Roman" w:hAnsi="Times New Roman" w:cs="Times New Roman"/>
          <w:sz w:val="24"/>
          <w:szCs w:val="24"/>
        </w:rPr>
        <w:lastRenderedPageBreak/>
        <w:t xml:space="preserve">not previously </w:t>
      </w:r>
      <w:r w:rsidR="00AD7D0B">
        <w:rPr>
          <w:rFonts w:ascii="Times New Roman" w:hAnsi="Times New Roman" w:cs="Times New Roman"/>
          <w:sz w:val="24"/>
          <w:szCs w:val="24"/>
        </w:rPr>
        <w:t>care for--and</w:t>
      </w:r>
      <w:r w:rsidR="00F63BAA">
        <w:rPr>
          <w:rFonts w:ascii="Times New Roman" w:hAnsi="Times New Roman" w:cs="Times New Roman"/>
          <w:sz w:val="24"/>
          <w:szCs w:val="24"/>
        </w:rPr>
        <w:t xml:space="preserve"> yet the differences between </w:t>
      </w:r>
      <w:r w:rsidR="00AD7D0B">
        <w:rPr>
          <w:rFonts w:ascii="Times New Roman" w:hAnsi="Times New Roman" w:cs="Times New Roman"/>
          <w:sz w:val="24"/>
          <w:szCs w:val="24"/>
        </w:rPr>
        <w:t xml:space="preserve">admiring a work and being </w:t>
      </w:r>
      <w:r w:rsidR="002C5EBA">
        <w:rPr>
          <w:rFonts w:ascii="Times New Roman" w:hAnsi="Times New Roman" w:cs="Times New Roman"/>
          <w:sz w:val="24"/>
          <w:szCs w:val="24"/>
        </w:rPr>
        <w:t xml:space="preserve">affected </w:t>
      </w:r>
      <w:r w:rsidR="0069026F">
        <w:rPr>
          <w:rFonts w:ascii="Times New Roman" w:hAnsi="Times New Roman" w:cs="Times New Roman"/>
          <w:sz w:val="24"/>
          <w:szCs w:val="24"/>
        </w:rPr>
        <w:t xml:space="preserve">by a work </w:t>
      </w:r>
      <w:r w:rsidR="005C2AB6">
        <w:rPr>
          <w:rFonts w:ascii="Times New Roman" w:hAnsi="Times New Roman" w:cs="Times New Roman"/>
          <w:sz w:val="24"/>
          <w:szCs w:val="24"/>
        </w:rPr>
        <w:t xml:space="preserve">call </w:t>
      </w:r>
      <w:r w:rsidR="0069026F">
        <w:rPr>
          <w:rFonts w:ascii="Times New Roman" w:hAnsi="Times New Roman" w:cs="Times New Roman"/>
          <w:sz w:val="24"/>
          <w:szCs w:val="24"/>
        </w:rPr>
        <w:t xml:space="preserve">for </w:t>
      </w:r>
      <w:r w:rsidR="00F63BAA">
        <w:rPr>
          <w:rFonts w:ascii="Times New Roman" w:hAnsi="Times New Roman" w:cs="Times New Roman"/>
          <w:sz w:val="24"/>
          <w:szCs w:val="24"/>
        </w:rPr>
        <w:t xml:space="preserve">more attention. </w:t>
      </w:r>
    </w:p>
    <w:p w14:paraId="35437AE3" w14:textId="4CA616B3" w:rsidR="00356AD9" w:rsidRDefault="00356AD9" w:rsidP="00356A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9026F">
        <w:rPr>
          <w:rFonts w:ascii="Times New Roman" w:hAnsi="Times New Roman" w:cs="Times New Roman"/>
          <w:sz w:val="24"/>
          <w:szCs w:val="24"/>
        </w:rPr>
        <w:t xml:space="preserve">Pleasure, however, </w:t>
      </w:r>
      <w:r w:rsidR="005C2AB6">
        <w:rPr>
          <w:rFonts w:ascii="Times New Roman" w:hAnsi="Times New Roman" w:cs="Times New Roman"/>
          <w:sz w:val="24"/>
          <w:szCs w:val="24"/>
        </w:rPr>
        <w:t xml:space="preserve">may be </w:t>
      </w:r>
      <w:r w:rsidRPr="00C474CA">
        <w:rPr>
          <w:rFonts w:ascii="Times New Roman" w:hAnsi="Times New Roman" w:cs="Times New Roman"/>
          <w:sz w:val="24"/>
          <w:szCs w:val="24"/>
        </w:rPr>
        <w:t>too thin a word</w:t>
      </w:r>
      <w:r w:rsidR="00B10F7F">
        <w:rPr>
          <w:rFonts w:ascii="Times New Roman" w:hAnsi="Times New Roman" w:cs="Times New Roman"/>
          <w:sz w:val="24"/>
          <w:szCs w:val="24"/>
        </w:rPr>
        <w:t xml:space="preserve"> for my purposes. </w:t>
      </w:r>
      <w:r w:rsidR="007B571D" w:rsidRPr="00C474CA">
        <w:rPr>
          <w:rFonts w:ascii="Times New Roman" w:hAnsi="Times New Roman" w:cs="Times New Roman"/>
          <w:sz w:val="24"/>
          <w:szCs w:val="24"/>
        </w:rPr>
        <w:t>As</w:t>
      </w:r>
      <w:r w:rsidR="00AD7D0B" w:rsidRPr="00C474CA">
        <w:rPr>
          <w:rFonts w:ascii="Times New Roman" w:hAnsi="Times New Roman" w:cs="Times New Roman"/>
          <w:sz w:val="24"/>
          <w:szCs w:val="24"/>
        </w:rPr>
        <w:t xml:space="preserve"> I argued in the last chapter, </w:t>
      </w:r>
      <w:r w:rsidRPr="00C474CA">
        <w:rPr>
          <w:rFonts w:ascii="Times New Roman" w:hAnsi="Times New Roman" w:cs="Times New Roman"/>
          <w:sz w:val="24"/>
          <w:szCs w:val="24"/>
        </w:rPr>
        <w:t xml:space="preserve">we are drawn to certain works because they matter to us—a mattering that </w:t>
      </w:r>
      <w:r w:rsidR="002D4736" w:rsidRPr="00C474CA">
        <w:rPr>
          <w:rFonts w:ascii="Times New Roman" w:hAnsi="Times New Roman" w:cs="Times New Roman"/>
          <w:sz w:val="24"/>
          <w:szCs w:val="24"/>
        </w:rPr>
        <w:t xml:space="preserve">involves more </w:t>
      </w:r>
      <w:r w:rsidRPr="00C474CA">
        <w:rPr>
          <w:rFonts w:ascii="Times New Roman" w:hAnsi="Times New Roman" w:cs="Times New Roman"/>
          <w:sz w:val="24"/>
          <w:szCs w:val="24"/>
        </w:rPr>
        <w:t>than a hedonistic calculus</w:t>
      </w:r>
      <w:r w:rsidR="00AD7D0B" w:rsidRPr="00C474CA">
        <w:rPr>
          <w:rFonts w:ascii="Times New Roman" w:hAnsi="Times New Roman" w:cs="Times New Roman"/>
          <w:sz w:val="24"/>
          <w:szCs w:val="24"/>
        </w:rPr>
        <w:t xml:space="preserve">. </w:t>
      </w:r>
      <w:r w:rsidRPr="00C474CA">
        <w:rPr>
          <w:rFonts w:ascii="Times New Roman" w:hAnsi="Times New Roman" w:cs="Times New Roman"/>
          <w:sz w:val="24"/>
          <w:szCs w:val="24"/>
        </w:rPr>
        <w:t xml:space="preserve">And while </w:t>
      </w:r>
      <w:r w:rsidR="00AD7D0B" w:rsidRPr="00C474CA">
        <w:rPr>
          <w:rFonts w:ascii="Times New Roman" w:hAnsi="Times New Roman" w:cs="Times New Roman"/>
          <w:sz w:val="24"/>
          <w:szCs w:val="24"/>
        </w:rPr>
        <w:t xml:space="preserve">these </w:t>
      </w:r>
      <w:r w:rsidR="007B571D" w:rsidRPr="00C474CA">
        <w:rPr>
          <w:rFonts w:ascii="Times New Roman" w:hAnsi="Times New Roman" w:cs="Times New Roman"/>
          <w:sz w:val="24"/>
          <w:szCs w:val="24"/>
        </w:rPr>
        <w:t>ties</w:t>
      </w:r>
      <w:r w:rsidR="00AD7D0B" w:rsidRPr="00C474CA">
        <w:rPr>
          <w:rFonts w:ascii="Times New Roman" w:hAnsi="Times New Roman" w:cs="Times New Roman"/>
          <w:sz w:val="24"/>
          <w:szCs w:val="24"/>
        </w:rPr>
        <w:t>,</w:t>
      </w:r>
      <w:r w:rsidRPr="00C474CA">
        <w:rPr>
          <w:rFonts w:ascii="Times New Roman" w:hAnsi="Times New Roman" w:cs="Times New Roman"/>
          <w:sz w:val="24"/>
          <w:szCs w:val="24"/>
        </w:rPr>
        <w:t xml:space="preserve"> as English points out,</w:t>
      </w:r>
      <w:r w:rsidR="005A293F" w:rsidRPr="00C474CA">
        <w:rPr>
          <w:rFonts w:ascii="Times New Roman" w:hAnsi="Times New Roman" w:cs="Times New Roman"/>
          <w:sz w:val="24"/>
          <w:szCs w:val="24"/>
        </w:rPr>
        <w:t xml:space="preserve"> </w:t>
      </w:r>
      <w:r w:rsidR="0022489B">
        <w:rPr>
          <w:rFonts w:ascii="Times New Roman" w:hAnsi="Times New Roman" w:cs="Times New Roman"/>
          <w:sz w:val="24"/>
          <w:szCs w:val="24"/>
        </w:rPr>
        <w:t xml:space="preserve">are socially shaped, they are also </w:t>
      </w:r>
      <w:r w:rsidR="00B10F7F">
        <w:rPr>
          <w:rFonts w:ascii="Times New Roman" w:hAnsi="Times New Roman" w:cs="Times New Roman"/>
          <w:sz w:val="24"/>
          <w:szCs w:val="24"/>
        </w:rPr>
        <w:t xml:space="preserve">varied and </w:t>
      </w:r>
      <w:r w:rsidR="0022489B">
        <w:rPr>
          <w:rFonts w:ascii="Times New Roman" w:hAnsi="Times New Roman" w:cs="Times New Roman"/>
          <w:sz w:val="24"/>
          <w:szCs w:val="24"/>
        </w:rPr>
        <w:t xml:space="preserve">sometimes </w:t>
      </w:r>
      <w:r w:rsidR="00B10F7F">
        <w:rPr>
          <w:rFonts w:ascii="Times New Roman" w:hAnsi="Times New Roman" w:cs="Times New Roman"/>
          <w:sz w:val="24"/>
          <w:szCs w:val="24"/>
        </w:rPr>
        <w:t>un</w:t>
      </w:r>
      <w:r w:rsidRPr="00C474CA">
        <w:rPr>
          <w:rFonts w:ascii="Times New Roman" w:hAnsi="Times New Roman" w:cs="Times New Roman"/>
          <w:sz w:val="24"/>
          <w:szCs w:val="24"/>
        </w:rPr>
        <w:t>predictable</w:t>
      </w:r>
      <w:r w:rsidR="00E80E55" w:rsidRPr="00C474CA">
        <w:rPr>
          <w:rFonts w:ascii="Times New Roman" w:hAnsi="Times New Roman" w:cs="Times New Roman"/>
          <w:sz w:val="24"/>
          <w:szCs w:val="24"/>
        </w:rPr>
        <w:t xml:space="preserve"> </w:t>
      </w:r>
      <w:r w:rsidR="00AD7D0B" w:rsidRPr="00C474CA">
        <w:rPr>
          <w:rFonts w:ascii="Times New Roman" w:hAnsi="Times New Roman" w:cs="Times New Roman"/>
          <w:sz w:val="24"/>
          <w:szCs w:val="24"/>
        </w:rPr>
        <w:t>—requiring close-up attention to both the response and the work</w:t>
      </w:r>
      <w:r w:rsidR="00AD7D0B" w:rsidRPr="005A293F">
        <w:rPr>
          <w:rFonts w:ascii="Times New Roman" w:hAnsi="Times New Roman" w:cs="Times New Roman"/>
          <w:i/>
          <w:sz w:val="24"/>
          <w:szCs w:val="24"/>
        </w:rPr>
        <w:t>.</w:t>
      </w:r>
      <w:r w:rsidR="005C2AB6">
        <w:rPr>
          <w:rFonts w:ascii="Times New Roman" w:hAnsi="Times New Roman" w:cs="Times New Roman"/>
          <w:sz w:val="24"/>
          <w:szCs w:val="24"/>
        </w:rPr>
        <w:t xml:space="preserve"> </w:t>
      </w:r>
      <w:r w:rsidR="00E9253B">
        <w:rPr>
          <w:rFonts w:ascii="Times New Roman" w:hAnsi="Times New Roman" w:cs="Times New Roman"/>
          <w:sz w:val="24"/>
          <w:szCs w:val="24"/>
        </w:rPr>
        <w:t>T</w:t>
      </w:r>
      <w:r w:rsidR="005A293F">
        <w:rPr>
          <w:rFonts w:ascii="Times New Roman" w:hAnsi="Times New Roman" w:cs="Times New Roman"/>
          <w:sz w:val="24"/>
          <w:szCs w:val="24"/>
        </w:rPr>
        <w:t xml:space="preserve">he </w:t>
      </w:r>
      <w:r w:rsidR="007B571D">
        <w:rPr>
          <w:rFonts w:ascii="Times New Roman" w:hAnsi="Times New Roman" w:cs="Times New Roman"/>
          <w:sz w:val="24"/>
          <w:szCs w:val="24"/>
        </w:rPr>
        <w:t xml:space="preserve">language of “attunement” </w:t>
      </w:r>
      <w:r w:rsidR="00E9253B">
        <w:rPr>
          <w:rFonts w:ascii="Times New Roman" w:hAnsi="Times New Roman" w:cs="Times New Roman"/>
          <w:sz w:val="24"/>
          <w:szCs w:val="24"/>
        </w:rPr>
        <w:t xml:space="preserve">allows us </w:t>
      </w:r>
      <w:r w:rsidR="007B571D">
        <w:rPr>
          <w:rFonts w:ascii="Times New Roman" w:hAnsi="Times New Roman" w:cs="Times New Roman"/>
          <w:sz w:val="24"/>
          <w:szCs w:val="24"/>
        </w:rPr>
        <w:t>to honor the distinctiveness of a novel, a film, a paintin</w:t>
      </w:r>
      <w:r w:rsidR="0069026F">
        <w:rPr>
          <w:rFonts w:ascii="Times New Roman" w:hAnsi="Times New Roman" w:cs="Times New Roman"/>
          <w:sz w:val="24"/>
          <w:szCs w:val="24"/>
        </w:rPr>
        <w:t>g as well as the textures of response</w:t>
      </w:r>
      <w:r w:rsidR="003E49F6">
        <w:rPr>
          <w:rFonts w:ascii="Times New Roman" w:hAnsi="Times New Roman" w:cs="Times New Roman"/>
          <w:sz w:val="24"/>
          <w:szCs w:val="24"/>
        </w:rPr>
        <w:t xml:space="preserve">. Instead of an </w:t>
      </w:r>
      <w:r w:rsidR="00CE6D3C">
        <w:rPr>
          <w:rFonts w:ascii="Times New Roman" w:hAnsi="Times New Roman" w:cs="Times New Roman"/>
          <w:sz w:val="24"/>
          <w:szCs w:val="24"/>
        </w:rPr>
        <w:t>object</w:t>
      </w:r>
      <w:r w:rsidR="001A5419">
        <w:rPr>
          <w:rFonts w:ascii="Times New Roman" w:hAnsi="Times New Roman" w:cs="Times New Roman"/>
          <w:sz w:val="24"/>
          <w:szCs w:val="24"/>
        </w:rPr>
        <w:t xml:space="preserve"> being</w:t>
      </w:r>
      <w:r w:rsidR="00801070">
        <w:rPr>
          <w:rFonts w:ascii="Times New Roman" w:hAnsi="Times New Roman" w:cs="Times New Roman"/>
          <w:sz w:val="24"/>
          <w:szCs w:val="24"/>
        </w:rPr>
        <w:t xml:space="preserve"> </w:t>
      </w:r>
      <w:r w:rsidR="00F353CA">
        <w:rPr>
          <w:rFonts w:ascii="Times New Roman" w:hAnsi="Times New Roman" w:cs="Times New Roman"/>
          <w:sz w:val="24"/>
          <w:szCs w:val="24"/>
        </w:rPr>
        <w:t>dissected</w:t>
      </w:r>
      <w:r w:rsidR="001A5419">
        <w:rPr>
          <w:rFonts w:ascii="Times New Roman" w:hAnsi="Times New Roman" w:cs="Times New Roman"/>
          <w:sz w:val="24"/>
          <w:szCs w:val="24"/>
        </w:rPr>
        <w:t xml:space="preserve"> </w:t>
      </w:r>
      <w:r w:rsidR="0005266B">
        <w:rPr>
          <w:rFonts w:ascii="Times New Roman" w:hAnsi="Times New Roman" w:cs="Times New Roman"/>
          <w:sz w:val="24"/>
          <w:szCs w:val="24"/>
        </w:rPr>
        <w:t xml:space="preserve">by </w:t>
      </w:r>
      <w:r w:rsidR="00BE4F52">
        <w:rPr>
          <w:rFonts w:ascii="Times New Roman" w:hAnsi="Times New Roman" w:cs="Times New Roman"/>
          <w:sz w:val="24"/>
          <w:szCs w:val="24"/>
        </w:rPr>
        <w:t xml:space="preserve">a </w:t>
      </w:r>
      <w:r w:rsidR="0005266B">
        <w:rPr>
          <w:rFonts w:ascii="Times New Roman" w:hAnsi="Times New Roman" w:cs="Times New Roman"/>
          <w:sz w:val="24"/>
          <w:szCs w:val="24"/>
        </w:rPr>
        <w:t xml:space="preserve">critic, </w:t>
      </w:r>
      <w:r w:rsidR="003E49F6">
        <w:rPr>
          <w:rFonts w:ascii="Times New Roman" w:hAnsi="Times New Roman" w:cs="Times New Roman"/>
          <w:sz w:val="24"/>
          <w:szCs w:val="24"/>
        </w:rPr>
        <w:t>phenomena are resonating</w:t>
      </w:r>
      <w:r w:rsidR="00576637">
        <w:rPr>
          <w:rFonts w:ascii="Times New Roman" w:hAnsi="Times New Roman" w:cs="Times New Roman"/>
          <w:sz w:val="24"/>
          <w:szCs w:val="24"/>
        </w:rPr>
        <w:t xml:space="preserve"> </w:t>
      </w:r>
      <w:r w:rsidR="003E49F6">
        <w:rPr>
          <w:rFonts w:ascii="Times New Roman" w:hAnsi="Times New Roman" w:cs="Times New Roman"/>
          <w:sz w:val="24"/>
          <w:szCs w:val="24"/>
        </w:rPr>
        <w:t xml:space="preserve">with </w:t>
      </w:r>
      <w:r w:rsidR="008500AE">
        <w:rPr>
          <w:rFonts w:ascii="Times New Roman" w:hAnsi="Times New Roman" w:cs="Times New Roman"/>
          <w:sz w:val="24"/>
          <w:szCs w:val="24"/>
        </w:rPr>
        <w:t xml:space="preserve">each other. </w:t>
      </w:r>
      <w:r w:rsidR="003E7E3D">
        <w:rPr>
          <w:rFonts w:ascii="Times New Roman" w:hAnsi="Times New Roman" w:cs="Times New Roman"/>
          <w:sz w:val="24"/>
          <w:szCs w:val="24"/>
        </w:rPr>
        <w:t xml:space="preserve">Something strikes a chord, or it doesn’t.  (We </w:t>
      </w:r>
      <w:r w:rsidR="00AC3DBE">
        <w:rPr>
          <w:rFonts w:ascii="Times New Roman" w:hAnsi="Times New Roman" w:cs="Times New Roman"/>
          <w:sz w:val="24"/>
          <w:szCs w:val="24"/>
        </w:rPr>
        <w:t>are often</w:t>
      </w:r>
      <w:r w:rsidR="003E7E3D">
        <w:rPr>
          <w:rFonts w:ascii="Times New Roman" w:hAnsi="Times New Roman" w:cs="Times New Roman"/>
          <w:sz w:val="24"/>
          <w:szCs w:val="24"/>
        </w:rPr>
        <w:t xml:space="preserve"> </w:t>
      </w:r>
      <w:r w:rsidR="003E7E3D" w:rsidRPr="004023B2">
        <w:rPr>
          <w:rFonts w:ascii="Times New Roman" w:hAnsi="Times New Roman" w:cs="Times New Roman"/>
          <w:i/>
          <w:sz w:val="24"/>
          <w:szCs w:val="24"/>
        </w:rPr>
        <w:t xml:space="preserve">not </w:t>
      </w:r>
      <w:r w:rsidR="003E7E3D">
        <w:rPr>
          <w:rFonts w:ascii="Times New Roman" w:hAnsi="Times New Roman" w:cs="Times New Roman"/>
          <w:sz w:val="24"/>
          <w:szCs w:val="24"/>
        </w:rPr>
        <w:t>attuned</w:t>
      </w:r>
      <w:r w:rsidR="004366D1">
        <w:rPr>
          <w:rFonts w:ascii="Times New Roman" w:hAnsi="Times New Roman" w:cs="Times New Roman"/>
          <w:sz w:val="24"/>
          <w:szCs w:val="24"/>
        </w:rPr>
        <w:t>, of course;</w:t>
      </w:r>
      <w:r w:rsidR="003E7E3D">
        <w:rPr>
          <w:rFonts w:ascii="Times New Roman" w:hAnsi="Times New Roman" w:cs="Times New Roman"/>
          <w:sz w:val="24"/>
          <w:szCs w:val="24"/>
        </w:rPr>
        <w:t xml:space="preserve"> if attunement implies an openness, a receptivity, we can tune out rather than tune in. There can be friction, awkwardness, a lack </w:t>
      </w:r>
      <w:proofErr w:type="gramStart"/>
      <w:r w:rsidR="003E7E3D">
        <w:rPr>
          <w:rFonts w:ascii="Times New Roman" w:hAnsi="Times New Roman" w:cs="Times New Roman"/>
          <w:sz w:val="24"/>
          <w:szCs w:val="24"/>
        </w:rPr>
        <w:t>of  fit</w:t>
      </w:r>
      <w:proofErr w:type="gramEnd"/>
      <w:r w:rsidR="003E7E3D">
        <w:rPr>
          <w:rFonts w:ascii="Times New Roman" w:hAnsi="Times New Roman" w:cs="Times New Roman"/>
          <w:sz w:val="24"/>
          <w:szCs w:val="24"/>
        </w:rPr>
        <w:t>.</w:t>
      </w:r>
      <w:r w:rsidR="00FC5710">
        <w:rPr>
          <w:rFonts w:ascii="Times New Roman" w:hAnsi="Times New Roman" w:cs="Times New Roman"/>
          <w:sz w:val="24"/>
          <w:szCs w:val="24"/>
        </w:rPr>
        <w:t xml:space="preserve">) </w:t>
      </w:r>
    </w:p>
    <w:p w14:paraId="7198E6F1" w14:textId="21C7C497" w:rsidR="00D26ED5" w:rsidRPr="009979E6" w:rsidRDefault="002F696A" w:rsidP="00356A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Referring, </w:t>
      </w:r>
      <w:r w:rsidR="00D12EB2">
        <w:rPr>
          <w:rFonts w:ascii="Times New Roman" w:hAnsi="Times New Roman" w:cs="Times New Roman"/>
          <w:sz w:val="24"/>
          <w:szCs w:val="24"/>
        </w:rPr>
        <w:t xml:space="preserve">in </w:t>
      </w:r>
      <w:r w:rsidR="00A7247B">
        <w:rPr>
          <w:rFonts w:ascii="Times New Roman" w:hAnsi="Times New Roman" w:cs="Times New Roman"/>
          <w:sz w:val="24"/>
          <w:szCs w:val="24"/>
        </w:rPr>
        <w:t xml:space="preserve">its </w:t>
      </w:r>
      <w:r w:rsidR="00FD3077">
        <w:rPr>
          <w:rFonts w:ascii="Times New Roman" w:hAnsi="Times New Roman" w:cs="Times New Roman"/>
          <w:sz w:val="24"/>
          <w:szCs w:val="24"/>
        </w:rPr>
        <w:t>literal sense,</w:t>
      </w:r>
      <w:r w:rsidR="008E38AC">
        <w:rPr>
          <w:rFonts w:ascii="Times New Roman" w:hAnsi="Times New Roman" w:cs="Times New Roman"/>
          <w:sz w:val="24"/>
          <w:szCs w:val="24"/>
        </w:rPr>
        <w:t xml:space="preserve"> to </w:t>
      </w:r>
      <w:r w:rsidR="00E9253B">
        <w:rPr>
          <w:rFonts w:ascii="Times New Roman" w:hAnsi="Times New Roman" w:cs="Times New Roman"/>
          <w:sz w:val="24"/>
          <w:szCs w:val="24"/>
        </w:rPr>
        <w:t xml:space="preserve">the act of </w:t>
      </w:r>
      <w:r w:rsidR="008E38AC">
        <w:rPr>
          <w:rFonts w:ascii="Times New Roman" w:hAnsi="Times New Roman" w:cs="Times New Roman"/>
          <w:sz w:val="24"/>
          <w:szCs w:val="24"/>
        </w:rPr>
        <w:t xml:space="preserve">tuning an instrument </w:t>
      </w:r>
      <w:r w:rsidR="003B7457">
        <w:rPr>
          <w:rFonts w:ascii="Times New Roman" w:hAnsi="Times New Roman" w:cs="Times New Roman"/>
          <w:sz w:val="24"/>
          <w:szCs w:val="24"/>
        </w:rPr>
        <w:t xml:space="preserve">to </w:t>
      </w:r>
      <w:r w:rsidR="008E38AC">
        <w:rPr>
          <w:rFonts w:ascii="Times New Roman" w:hAnsi="Times New Roman" w:cs="Times New Roman"/>
          <w:sz w:val="24"/>
          <w:szCs w:val="24"/>
        </w:rPr>
        <w:t>create the appropriate pitch</w:t>
      </w:r>
      <w:r>
        <w:rPr>
          <w:rFonts w:ascii="Times New Roman" w:hAnsi="Times New Roman" w:cs="Times New Roman"/>
          <w:sz w:val="24"/>
          <w:szCs w:val="24"/>
        </w:rPr>
        <w:t>, attun</w:t>
      </w:r>
      <w:r w:rsidR="003B7457">
        <w:rPr>
          <w:rFonts w:ascii="Times New Roman" w:hAnsi="Times New Roman" w:cs="Times New Roman"/>
          <w:sz w:val="24"/>
          <w:szCs w:val="24"/>
        </w:rPr>
        <w:t xml:space="preserve">ement </w:t>
      </w:r>
      <w:r w:rsidR="00C723CC">
        <w:rPr>
          <w:rFonts w:ascii="Times New Roman" w:hAnsi="Times New Roman" w:cs="Times New Roman"/>
          <w:sz w:val="24"/>
          <w:szCs w:val="24"/>
        </w:rPr>
        <w:t xml:space="preserve">might seem </w:t>
      </w:r>
      <w:r w:rsidR="0069026F">
        <w:rPr>
          <w:rFonts w:ascii="Times New Roman" w:hAnsi="Times New Roman" w:cs="Times New Roman"/>
          <w:sz w:val="24"/>
          <w:szCs w:val="24"/>
        </w:rPr>
        <w:t xml:space="preserve">especially </w:t>
      </w:r>
      <w:r w:rsidR="00B742C1">
        <w:rPr>
          <w:rFonts w:ascii="Times New Roman" w:hAnsi="Times New Roman" w:cs="Times New Roman"/>
          <w:sz w:val="24"/>
          <w:szCs w:val="24"/>
        </w:rPr>
        <w:t>suited to</w:t>
      </w:r>
      <w:r w:rsidR="0037693E">
        <w:rPr>
          <w:rFonts w:ascii="Times New Roman" w:hAnsi="Times New Roman" w:cs="Times New Roman"/>
          <w:sz w:val="24"/>
          <w:szCs w:val="24"/>
        </w:rPr>
        <w:t xml:space="preserve"> </w:t>
      </w:r>
      <w:r w:rsidR="003B7457">
        <w:rPr>
          <w:rFonts w:ascii="Times New Roman" w:hAnsi="Times New Roman" w:cs="Times New Roman"/>
          <w:sz w:val="24"/>
          <w:szCs w:val="24"/>
        </w:rPr>
        <w:t>what M</w:t>
      </w:r>
      <w:r w:rsidR="00AC3B5C">
        <w:rPr>
          <w:rFonts w:ascii="Times New Roman" w:hAnsi="Times New Roman" w:cs="Times New Roman"/>
          <w:sz w:val="24"/>
          <w:szCs w:val="24"/>
        </w:rPr>
        <w:t xml:space="preserve">ichael </w:t>
      </w:r>
      <w:proofErr w:type="spellStart"/>
      <w:r w:rsidR="00AC3B5C">
        <w:rPr>
          <w:rFonts w:ascii="Times New Roman" w:hAnsi="Times New Roman" w:cs="Times New Roman"/>
          <w:sz w:val="24"/>
          <w:szCs w:val="24"/>
        </w:rPr>
        <w:t>Gallope</w:t>
      </w:r>
      <w:proofErr w:type="spellEnd"/>
      <w:r w:rsidR="00AC3B5C">
        <w:rPr>
          <w:rFonts w:ascii="Times New Roman" w:hAnsi="Times New Roman" w:cs="Times New Roman"/>
          <w:sz w:val="24"/>
          <w:szCs w:val="24"/>
        </w:rPr>
        <w:t xml:space="preserve"> calls the “befuddling, vague, and untranslatable specificity</w:t>
      </w:r>
      <w:r w:rsidR="00D01DCF">
        <w:rPr>
          <w:rFonts w:ascii="Times New Roman" w:hAnsi="Times New Roman" w:cs="Times New Roman"/>
          <w:sz w:val="24"/>
          <w:szCs w:val="24"/>
        </w:rPr>
        <w:t>”</w:t>
      </w:r>
      <w:r w:rsidR="00AC3B5C">
        <w:rPr>
          <w:rFonts w:ascii="Times New Roman" w:hAnsi="Times New Roman" w:cs="Times New Roman"/>
          <w:sz w:val="24"/>
          <w:szCs w:val="24"/>
        </w:rPr>
        <w:t xml:space="preserve"> of musical experience. </w:t>
      </w:r>
      <w:r w:rsidR="00AC3B5C">
        <w:rPr>
          <w:rStyle w:val="EndnoteReference"/>
          <w:rFonts w:ascii="Times New Roman" w:hAnsi="Times New Roman" w:cs="Times New Roman"/>
          <w:sz w:val="24"/>
          <w:szCs w:val="24"/>
        </w:rPr>
        <w:endnoteReference w:id="4"/>
      </w:r>
      <w:r w:rsidR="00AC3B5C">
        <w:rPr>
          <w:rFonts w:ascii="Times New Roman" w:hAnsi="Times New Roman" w:cs="Times New Roman"/>
          <w:sz w:val="24"/>
          <w:szCs w:val="24"/>
        </w:rPr>
        <w:t xml:space="preserve">  </w:t>
      </w:r>
      <w:r w:rsidR="00492AB7">
        <w:rPr>
          <w:rFonts w:ascii="Times New Roman" w:hAnsi="Times New Roman" w:cs="Times New Roman"/>
          <w:sz w:val="24"/>
          <w:szCs w:val="24"/>
        </w:rPr>
        <w:t>The philosophy of music</w:t>
      </w:r>
      <w:r w:rsidR="00B10F7F">
        <w:rPr>
          <w:rFonts w:ascii="Times New Roman" w:hAnsi="Times New Roman" w:cs="Times New Roman"/>
          <w:sz w:val="24"/>
          <w:szCs w:val="24"/>
        </w:rPr>
        <w:t xml:space="preserve"> </w:t>
      </w:r>
      <w:r w:rsidR="00492AB7">
        <w:rPr>
          <w:rFonts w:ascii="Times New Roman" w:hAnsi="Times New Roman" w:cs="Times New Roman"/>
          <w:sz w:val="24"/>
          <w:szCs w:val="24"/>
        </w:rPr>
        <w:t xml:space="preserve">has often claimed the ineffable as </w:t>
      </w:r>
      <w:r w:rsidR="00526BC3">
        <w:rPr>
          <w:rFonts w:ascii="Times New Roman" w:hAnsi="Times New Roman" w:cs="Times New Roman"/>
          <w:sz w:val="24"/>
          <w:szCs w:val="24"/>
        </w:rPr>
        <w:t>its ow</w:t>
      </w:r>
      <w:r w:rsidR="00C723CC">
        <w:rPr>
          <w:rFonts w:ascii="Times New Roman" w:hAnsi="Times New Roman" w:cs="Times New Roman"/>
          <w:sz w:val="24"/>
          <w:szCs w:val="24"/>
        </w:rPr>
        <w:t xml:space="preserve">n, in the </w:t>
      </w:r>
      <w:r w:rsidR="00576637">
        <w:rPr>
          <w:rFonts w:ascii="Times New Roman" w:hAnsi="Times New Roman" w:cs="Times New Roman"/>
          <w:sz w:val="24"/>
          <w:szCs w:val="24"/>
        </w:rPr>
        <w:t>writing</w:t>
      </w:r>
      <w:r w:rsidR="00C723CC">
        <w:rPr>
          <w:rFonts w:ascii="Times New Roman" w:hAnsi="Times New Roman" w:cs="Times New Roman"/>
          <w:sz w:val="24"/>
          <w:szCs w:val="24"/>
        </w:rPr>
        <w:t>s</w:t>
      </w:r>
      <w:r w:rsidR="00576637">
        <w:rPr>
          <w:rFonts w:ascii="Times New Roman" w:hAnsi="Times New Roman" w:cs="Times New Roman"/>
          <w:sz w:val="24"/>
          <w:szCs w:val="24"/>
        </w:rPr>
        <w:t xml:space="preserve"> of </w:t>
      </w:r>
      <w:r w:rsidR="00B742C1">
        <w:rPr>
          <w:rFonts w:ascii="Times New Roman" w:hAnsi="Times New Roman" w:cs="Times New Roman"/>
          <w:sz w:val="24"/>
          <w:szCs w:val="24"/>
        </w:rPr>
        <w:t>A</w:t>
      </w:r>
      <w:r w:rsidR="00AC3B5C">
        <w:rPr>
          <w:rFonts w:ascii="Times New Roman" w:hAnsi="Times New Roman" w:cs="Times New Roman"/>
          <w:sz w:val="24"/>
          <w:szCs w:val="24"/>
        </w:rPr>
        <w:t xml:space="preserve">dorno, </w:t>
      </w:r>
      <w:r>
        <w:rPr>
          <w:rFonts w:ascii="Times New Roman" w:hAnsi="Times New Roman" w:cs="Times New Roman"/>
          <w:sz w:val="24"/>
          <w:szCs w:val="24"/>
        </w:rPr>
        <w:t xml:space="preserve">Bloch, </w:t>
      </w:r>
      <w:proofErr w:type="spellStart"/>
      <w:r w:rsidR="00AC3B5C">
        <w:rPr>
          <w:rFonts w:ascii="Times New Roman" w:hAnsi="Times New Roman" w:cs="Times New Roman"/>
          <w:sz w:val="24"/>
          <w:szCs w:val="24"/>
        </w:rPr>
        <w:t>Jankelevitch</w:t>
      </w:r>
      <w:proofErr w:type="spellEnd"/>
      <w:r w:rsidR="00AC3B5C">
        <w:rPr>
          <w:rFonts w:ascii="Times New Roman" w:hAnsi="Times New Roman" w:cs="Times New Roman"/>
          <w:sz w:val="24"/>
          <w:szCs w:val="24"/>
        </w:rPr>
        <w:t xml:space="preserve">, and others. </w:t>
      </w:r>
      <w:r w:rsidR="0095376D">
        <w:rPr>
          <w:rFonts w:ascii="Times New Roman" w:hAnsi="Times New Roman" w:cs="Times New Roman"/>
          <w:sz w:val="24"/>
          <w:szCs w:val="24"/>
        </w:rPr>
        <w:t xml:space="preserve">Invocations of </w:t>
      </w:r>
      <w:r w:rsidR="00AC3B5C">
        <w:rPr>
          <w:rFonts w:ascii="Times New Roman" w:hAnsi="Times New Roman" w:cs="Times New Roman"/>
          <w:sz w:val="24"/>
          <w:szCs w:val="24"/>
        </w:rPr>
        <w:t xml:space="preserve">attunement and </w:t>
      </w:r>
      <w:proofErr w:type="spellStart"/>
      <w:r w:rsidR="00AC3B5C" w:rsidRPr="0037693E">
        <w:rPr>
          <w:rFonts w:ascii="Times New Roman" w:hAnsi="Times New Roman" w:cs="Times New Roman"/>
          <w:i/>
          <w:sz w:val="24"/>
          <w:szCs w:val="24"/>
        </w:rPr>
        <w:t>Stimmung</w:t>
      </w:r>
      <w:proofErr w:type="spellEnd"/>
      <w:r w:rsidR="00AC3B5C" w:rsidRPr="0037693E">
        <w:rPr>
          <w:rFonts w:ascii="Times New Roman" w:hAnsi="Times New Roman" w:cs="Times New Roman"/>
          <w:i/>
          <w:sz w:val="24"/>
          <w:szCs w:val="24"/>
        </w:rPr>
        <w:t xml:space="preserve"> </w:t>
      </w:r>
      <w:r w:rsidR="00576637">
        <w:rPr>
          <w:rFonts w:ascii="Times New Roman" w:hAnsi="Times New Roman" w:cs="Times New Roman"/>
          <w:sz w:val="24"/>
          <w:szCs w:val="24"/>
        </w:rPr>
        <w:t xml:space="preserve">orient us toward </w:t>
      </w:r>
      <w:r w:rsidR="0069026F">
        <w:rPr>
          <w:rFonts w:ascii="Times New Roman" w:hAnsi="Times New Roman" w:cs="Times New Roman"/>
          <w:sz w:val="24"/>
          <w:szCs w:val="24"/>
        </w:rPr>
        <w:t>the</w:t>
      </w:r>
      <w:r w:rsidR="00576637">
        <w:rPr>
          <w:rFonts w:ascii="Times New Roman" w:hAnsi="Times New Roman" w:cs="Times New Roman"/>
          <w:sz w:val="24"/>
          <w:szCs w:val="24"/>
        </w:rPr>
        <w:t xml:space="preserve"> </w:t>
      </w:r>
      <w:r w:rsidR="00AC3B5C">
        <w:rPr>
          <w:rFonts w:ascii="Times New Roman" w:hAnsi="Times New Roman" w:cs="Times New Roman"/>
          <w:sz w:val="24"/>
          <w:szCs w:val="24"/>
        </w:rPr>
        <w:t>non-semantic nature</w:t>
      </w:r>
      <w:r w:rsidR="0069026F">
        <w:rPr>
          <w:rFonts w:ascii="Times New Roman" w:hAnsi="Times New Roman" w:cs="Times New Roman"/>
          <w:sz w:val="24"/>
          <w:szCs w:val="24"/>
        </w:rPr>
        <w:t xml:space="preserve"> of music: </w:t>
      </w:r>
      <w:r w:rsidR="00AC3B5C">
        <w:rPr>
          <w:rFonts w:ascii="Times New Roman" w:hAnsi="Times New Roman" w:cs="Times New Roman"/>
          <w:sz w:val="24"/>
          <w:szCs w:val="24"/>
        </w:rPr>
        <w:t xml:space="preserve"> what </w:t>
      </w:r>
      <w:proofErr w:type="spellStart"/>
      <w:r w:rsidR="00AC3B5C">
        <w:rPr>
          <w:rFonts w:ascii="Times New Roman" w:hAnsi="Times New Roman" w:cs="Times New Roman"/>
          <w:sz w:val="24"/>
          <w:szCs w:val="24"/>
        </w:rPr>
        <w:t>Gallope</w:t>
      </w:r>
      <w:proofErr w:type="spellEnd"/>
      <w:r w:rsidR="00AC3B5C">
        <w:rPr>
          <w:rFonts w:ascii="Times New Roman" w:hAnsi="Times New Roman" w:cs="Times New Roman"/>
          <w:sz w:val="24"/>
          <w:szCs w:val="24"/>
        </w:rPr>
        <w:t xml:space="preserve"> describes as </w:t>
      </w:r>
      <w:r w:rsidR="0095376D">
        <w:rPr>
          <w:rFonts w:ascii="Times New Roman" w:hAnsi="Times New Roman" w:cs="Times New Roman"/>
          <w:sz w:val="24"/>
          <w:szCs w:val="24"/>
        </w:rPr>
        <w:t xml:space="preserve">its </w:t>
      </w:r>
      <w:r w:rsidR="00A7247B">
        <w:rPr>
          <w:rFonts w:ascii="Times New Roman" w:hAnsi="Times New Roman" w:cs="Times New Roman"/>
          <w:sz w:val="24"/>
          <w:szCs w:val="24"/>
        </w:rPr>
        <w:t xml:space="preserve">unique </w:t>
      </w:r>
      <w:r w:rsidR="0095376D">
        <w:rPr>
          <w:rFonts w:ascii="Times New Roman" w:hAnsi="Times New Roman" w:cs="Times New Roman"/>
          <w:sz w:val="24"/>
          <w:szCs w:val="24"/>
        </w:rPr>
        <w:t>blend</w:t>
      </w:r>
      <w:r w:rsidR="00AC3B5C">
        <w:rPr>
          <w:rFonts w:ascii="Times New Roman" w:hAnsi="Times New Roman" w:cs="Times New Roman"/>
          <w:sz w:val="24"/>
          <w:szCs w:val="24"/>
        </w:rPr>
        <w:t xml:space="preserve"> of sensory immediac</w:t>
      </w:r>
      <w:r w:rsidR="0095376D">
        <w:rPr>
          <w:rFonts w:ascii="Times New Roman" w:hAnsi="Times New Roman" w:cs="Times New Roman"/>
          <w:sz w:val="24"/>
          <w:szCs w:val="24"/>
        </w:rPr>
        <w:t>y</w:t>
      </w:r>
      <w:r w:rsidR="00AC3B5C">
        <w:rPr>
          <w:rFonts w:ascii="Times New Roman" w:hAnsi="Times New Roman" w:cs="Times New Roman"/>
          <w:sz w:val="24"/>
          <w:szCs w:val="24"/>
        </w:rPr>
        <w:t xml:space="preserve"> and formal coherence. </w:t>
      </w:r>
      <w:r w:rsidR="00436113">
        <w:rPr>
          <w:rFonts w:ascii="Times New Roman" w:hAnsi="Times New Roman" w:cs="Times New Roman"/>
          <w:sz w:val="24"/>
          <w:szCs w:val="24"/>
        </w:rPr>
        <w:t xml:space="preserve">These qualities have </w:t>
      </w:r>
      <w:r w:rsidR="00B10F7F">
        <w:rPr>
          <w:rFonts w:ascii="Times New Roman" w:hAnsi="Times New Roman" w:cs="Times New Roman"/>
          <w:sz w:val="24"/>
          <w:szCs w:val="24"/>
        </w:rPr>
        <w:t xml:space="preserve">often </w:t>
      </w:r>
      <w:r w:rsidR="0069026F">
        <w:rPr>
          <w:rFonts w:ascii="Times New Roman" w:hAnsi="Times New Roman" w:cs="Times New Roman"/>
          <w:sz w:val="24"/>
          <w:szCs w:val="24"/>
        </w:rPr>
        <w:t xml:space="preserve">inspired </w:t>
      </w:r>
      <w:r w:rsidR="00436113">
        <w:rPr>
          <w:rFonts w:ascii="Times New Roman" w:hAnsi="Times New Roman" w:cs="Times New Roman"/>
          <w:sz w:val="24"/>
          <w:szCs w:val="24"/>
        </w:rPr>
        <w:t>claims for music’s exceptional</w:t>
      </w:r>
      <w:r w:rsidR="009334C7">
        <w:rPr>
          <w:rFonts w:ascii="Times New Roman" w:hAnsi="Times New Roman" w:cs="Times New Roman"/>
          <w:sz w:val="24"/>
          <w:szCs w:val="24"/>
        </w:rPr>
        <w:t xml:space="preserve"> status</w:t>
      </w:r>
      <w:r w:rsidR="00436113">
        <w:rPr>
          <w:rFonts w:ascii="Times New Roman" w:hAnsi="Times New Roman" w:cs="Times New Roman"/>
          <w:sz w:val="24"/>
          <w:szCs w:val="24"/>
        </w:rPr>
        <w:t>: its</w:t>
      </w:r>
      <w:r w:rsidR="00B10F7F">
        <w:rPr>
          <w:rFonts w:ascii="Times New Roman" w:hAnsi="Times New Roman" w:cs="Times New Roman"/>
          <w:sz w:val="24"/>
          <w:szCs w:val="24"/>
        </w:rPr>
        <w:t xml:space="preserve"> </w:t>
      </w:r>
      <w:r w:rsidR="00436113">
        <w:rPr>
          <w:rFonts w:ascii="Times New Roman" w:hAnsi="Times New Roman" w:cs="Times New Roman"/>
          <w:sz w:val="24"/>
          <w:szCs w:val="24"/>
        </w:rPr>
        <w:t xml:space="preserve">difference from </w:t>
      </w:r>
      <w:r w:rsidR="00E63655">
        <w:rPr>
          <w:rFonts w:ascii="Times New Roman" w:hAnsi="Times New Roman" w:cs="Times New Roman"/>
          <w:sz w:val="24"/>
          <w:szCs w:val="24"/>
        </w:rPr>
        <w:t>reading</w:t>
      </w:r>
      <w:r w:rsidR="00D01DCF">
        <w:rPr>
          <w:rFonts w:ascii="Times New Roman" w:hAnsi="Times New Roman" w:cs="Times New Roman"/>
          <w:sz w:val="24"/>
          <w:szCs w:val="24"/>
        </w:rPr>
        <w:t>-as-</w:t>
      </w:r>
      <w:r w:rsidR="00E63655">
        <w:rPr>
          <w:rFonts w:ascii="Times New Roman" w:hAnsi="Times New Roman" w:cs="Times New Roman"/>
          <w:sz w:val="24"/>
          <w:szCs w:val="24"/>
        </w:rPr>
        <w:t xml:space="preserve">interpretation as well as </w:t>
      </w:r>
      <w:r w:rsidR="00436113">
        <w:rPr>
          <w:rFonts w:ascii="Times New Roman" w:hAnsi="Times New Roman" w:cs="Times New Roman"/>
          <w:sz w:val="24"/>
          <w:szCs w:val="24"/>
        </w:rPr>
        <w:t xml:space="preserve">the distanced gaze </w:t>
      </w:r>
      <w:r w:rsidR="00D01DCF">
        <w:rPr>
          <w:rFonts w:ascii="Times New Roman" w:hAnsi="Times New Roman" w:cs="Times New Roman"/>
          <w:sz w:val="24"/>
          <w:szCs w:val="24"/>
        </w:rPr>
        <w:t>that is trained</w:t>
      </w:r>
      <w:r w:rsidR="00E9253B">
        <w:rPr>
          <w:rFonts w:ascii="Times New Roman" w:hAnsi="Times New Roman" w:cs="Times New Roman"/>
          <w:sz w:val="24"/>
          <w:szCs w:val="24"/>
        </w:rPr>
        <w:t xml:space="preserve"> </w:t>
      </w:r>
      <w:r w:rsidR="00436113">
        <w:rPr>
          <w:rFonts w:ascii="Times New Roman" w:hAnsi="Times New Roman" w:cs="Times New Roman"/>
          <w:sz w:val="24"/>
          <w:szCs w:val="24"/>
        </w:rPr>
        <w:t xml:space="preserve">upon </w:t>
      </w:r>
      <w:r w:rsidR="00E9253B">
        <w:rPr>
          <w:rFonts w:ascii="Times New Roman" w:hAnsi="Times New Roman" w:cs="Times New Roman"/>
          <w:sz w:val="24"/>
          <w:szCs w:val="24"/>
        </w:rPr>
        <w:t>images.</w:t>
      </w:r>
      <w:r w:rsidR="00492AB7" w:rsidRPr="007B7A93">
        <w:rPr>
          <w:rFonts w:ascii="Times New Roman" w:hAnsi="Times New Roman" w:cs="Times New Roman"/>
          <w:i/>
          <w:sz w:val="24"/>
          <w:szCs w:val="24"/>
        </w:rPr>
        <w:t xml:space="preserve"> </w:t>
      </w:r>
      <w:r w:rsidR="00310EE8">
        <w:rPr>
          <w:rFonts w:ascii="Times New Roman" w:hAnsi="Times New Roman" w:cs="Times New Roman"/>
          <w:sz w:val="24"/>
          <w:szCs w:val="24"/>
        </w:rPr>
        <w:t>And yet,</w:t>
      </w:r>
      <w:r w:rsidR="003B7457">
        <w:rPr>
          <w:rFonts w:ascii="Times New Roman" w:hAnsi="Times New Roman" w:cs="Times New Roman"/>
          <w:sz w:val="24"/>
          <w:szCs w:val="24"/>
        </w:rPr>
        <w:t xml:space="preserve"> as</w:t>
      </w:r>
      <w:r w:rsidR="00310EE8">
        <w:rPr>
          <w:rFonts w:ascii="Times New Roman" w:hAnsi="Times New Roman" w:cs="Times New Roman"/>
          <w:sz w:val="24"/>
          <w:szCs w:val="24"/>
        </w:rPr>
        <w:t xml:space="preserve"> </w:t>
      </w:r>
      <w:r w:rsidR="00DC1AFA">
        <w:rPr>
          <w:rFonts w:ascii="Times New Roman" w:hAnsi="Times New Roman" w:cs="Times New Roman"/>
          <w:sz w:val="24"/>
          <w:szCs w:val="24"/>
        </w:rPr>
        <w:t>w</w:t>
      </w:r>
      <w:r w:rsidR="006101EE">
        <w:rPr>
          <w:rFonts w:ascii="Times New Roman" w:hAnsi="Times New Roman" w:cs="Times New Roman"/>
          <w:sz w:val="24"/>
          <w:szCs w:val="24"/>
        </w:rPr>
        <w:t>e</w:t>
      </w:r>
      <w:r w:rsidR="007B7A93">
        <w:rPr>
          <w:rFonts w:ascii="Times New Roman" w:hAnsi="Times New Roman" w:cs="Times New Roman"/>
          <w:sz w:val="24"/>
          <w:szCs w:val="24"/>
        </w:rPr>
        <w:t>’ll see</w:t>
      </w:r>
      <w:r w:rsidR="00DC1AFA">
        <w:rPr>
          <w:rFonts w:ascii="Times New Roman" w:hAnsi="Times New Roman" w:cs="Times New Roman"/>
          <w:sz w:val="24"/>
          <w:szCs w:val="24"/>
        </w:rPr>
        <w:t xml:space="preserve">, </w:t>
      </w:r>
      <w:r w:rsidR="0035042F">
        <w:rPr>
          <w:rFonts w:ascii="Times New Roman" w:hAnsi="Times New Roman" w:cs="Times New Roman"/>
          <w:sz w:val="24"/>
          <w:szCs w:val="24"/>
        </w:rPr>
        <w:t xml:space="preserve">people can also be drawn to novels, paintings, or films in ways they find </w:t>
      </w:r>
      <w:r w:rsidR="00FA35AB">
        <w:rPr>
          <w:rFonts w:ascii="Times New Roman" w:hAnsi="Times New Roman" w:cs="Times New Roman"/>
          <w:sz w:val="24"/>
          <w:szCs w:val="24"/>
        </w:rPr>
        <w:t xml:space="preserve">exceptionally </w:t>
      </w:r>
      <w:r w:rsidR="0035042F">
        <w:rPr>
          <w:rFonts w:ascii="Times New Roman" w:hAnsi="Times New Roman" w:cs="Times New Roman"/>
          <w:sz w:val="24"/>
          <w:szCs w:val="24"/>
        </w:rPr>
        <w:t>hard</w:t>
      </w:r>
      <w:r w:rsidR="00DC1AFA">
        <w:rPr>
          <w:rFonts w:ascii="Times New Roman" w:hAnsi="Times New Roman" w:cs="Times New Roman"/>
          <w:sz w:val="24"/>
          <w:szCs w:val="24"/>
        </w:rPr>
        <w:t xml:space="preserve"> to </w:t>
      </w:r>
      <w:r w:rsidR="00F80563">
        <w:rPr>
          <w:rFonts w:ascii="Times New Roman" w:hAnsi="Times New Roman" w:cs="Times New Roman"/>
          <w:sz w:val="24"/>
          <w:szCs w:val="24"/>
        </w:rPr>
        <w:t>explain or articulate</w:t>
      </w:r>
      <w:r w:rsidR="0037693E">
        <w:rPr>
          <w:rFonts w:ascii="Times New Roman" w:hAnsi="Times New Roman" w:cs="Times New Roman"/>
          <w:sz w:val="24"/>
          <w:szCs w:val="24"/>
        </w:rPr>
        <w:t xml:space="preserve">: </w:t>
      </w:r>
      <w:r w:rsidR="0069026F">
        <w:rPr>
          <w:rFonts w:ascii="Times New Roman" w:hAnsi="Times New Roman" w:cs="Times New Roman"/>
          <w:sz w:val="24"/>
          <w:szCs w:val="24"/>
        </w:rPr>
        <w:t xml:space="preserve">finding themselves </w:t>
      </w:r>
      <w:r w:rsidR="00B742C1">
        <w:rPr>
          <w:rFonts w:ascii="Times New Roman" w:hAnsi="Times New Roman" w:cs="Times New Roman"/>
          <w:sz w:val="24"/>
          <w:szCs w:val="24"/>
        </w:rPr>
        <w:t>captivated by a</w:t>
      </w:r>
      <w:r w:rsidR="0031148D">
        <w:rPr>
          <w:rFonts w:ascii="Times New Roman" w:hAnsi="Times New Roman" w:cs="Times New Roman"/>
          <w:sz w:val="24"/>
          <w:szCs w:val="24"/>
        </w:rPr>
        <w:t xml:space="preserve"> singular</w:t>
      </w:r>
      <w:r w:rsidR="00B742C1">
        <w:rPr>
          <w:rFonts w:ascii="Times New Roman" w:hAnsi="Times New Roman" w:cs="Times New Roman"/>
          <w:sz w:val="24"/>
          <w:szCs w:val="24"/>
        </w:rPr>
        <w:t xml:space="preserve"> mood</w:t>
      </w:r>
      <w:r w:rsidR="0031148D">
        <w:rPr>
          <w:rFonts w:ascii="Times New Roman" w:hAnsi="Times New Roman" w:cs="Times New Roman"/>
          <w:sz w:val="24"/>
          <w:szCs w:val="24"/>
        </w:rPr>
        <w:t xml:space="preserve"> or a contagious </w:t>
      </w:r>
      <w:r w:rsidR="00B742C1">
        <w:rPr>
          <w:rFonts w:ascii="Times New Roman" w:hAnsi="Times New Roman" w:cs="Times New Roman"/>
          <w:sz w:val="24"/>
          <w:szCs w:val="24"/>
        </w:rPr>
        <w:t>atmosphere</w:t>
      </w:r>
      <w:r w:rsidR="0031148D">
        <w:rPr>
          <w:rFonts w:ascii="Times New Roman" w:hAnsi="Times New Roman" w:cs="Times New Roman"/>
          <w:sz w:val="24"/>
          <w:szCs w:val="24"/>
        </w:rPr>
        <w:t>.</w:t>
      </w:r>
      <w:r w:rsidR="00F80563">
        <w:rPr>
          <w:rFonts w:ascii="Times New Roman" w:hAnsi="Times New Roman" w:cs="Times New Roman"/>
          <w:sz w:val="24"/>
          <w:szCs w:val="24"/>
        </w:rPr>
        <w:t xml:space="preserve"> </w:t>
      </w:r>
      <w:proofErr w:type="gramStart"/>
      <w:r w:rsidR="00C723CC">
        <w:rPr>
          <w:rFonts w:ascii="Times New Roman" w:hAnsi="Times New Roman" w:cs="Times New Roman"/>
          <w:sz w:val="24"/>
          <w:szCs w:val="24"/>
        </w:rPr>
        <w:t xml:space="preserve">With </w:t>
      </w:r>
      <w:r w:rsidR="0022489B">
        <w:rPr>
          <w:rFonts w:ascii="Times New Roman" w:hAnsi="Times New Roman" w:cs="Times New Roman"/>
          <w:sz w:val="24"/>
          <w:szCs w:val="24"/>
        </w:rPr>
        <w:t xml:space="preserve">regard </w:t>
      </w:r>
      <w:r w:rsidR="00C723CC">
        <w:rPr>
          <w:rFonts w:ascii="Times New Roman" w:hAnsi="Times New Roman" w:cs="Times New Roman"/>
          <w:sz w:val="24"/>
          <w:szCs w:val="24"/>
        </w:rPr>
        <w:t>to</w:t>
      </w:r>
      <w:proofErr w:type="gramEnd"/>
      <w:r w:rsidR="00C723CC">
        <w:rPr>
          <w:rFonts w:ascii="Times New Roman" w:hAnsi="Times New Roman" w:cs="Times New Roman"/>
          <w:sz w:val="24"/>
          <w:szCs w:val="24"/>
        </w:rPr>
        <w:t xml:space="preserve"> images, for example, </w:t>
      </w:r>
      <w:r w:rsidR="00596241">
        <w:rPr>
          <w:rFonts w:ascii="Times New Roman" w:hAnsi="Times New Roman" w:cs="Times New Roman"/>
          <w:sz w:val="24"/>
          <w:szCs w:val="24"/>
        </w:rPr>
        <w:t>W. J. T. Mitchel</w:t>
      </w:r>
      <w:r w:rsidR="00C723CC">
        <w:rPr>
          <w:rFonts w:ascii="Times New Roman" w:hAnsi="Times New Roman" w:cs="Times New Roman"/>
          <w:sz w:val="24"/>
          <w:szCs w:val="24"/>
        </w:rPr>
        <w:t xml:space="preserve">l </w:t>
      </w:r>
      <w:r w:rsidR="00A7247B">
        <w:rPr>
          <w:rFonts w:ascii="Times New Roman" w:hAnsi="Times New Roman" w:cs="Times New Roman"/>
          <w:sz w:val="24"/>
          <w:szCs w:val="24"/>
        </w:rPr>
        <w:t>remarks that they pos</w:t>
      </w:r>
      <w:r w:rsidR="00D01DCF">
        <w:rPr>
          <w:rFonts w:ascii="Times New Roman" w:hAnsi="Times New Roman" w:cs="Times New Roman"/>
          <w:sz w:val="24"/>
          <w:szCs w:val="24"/>
        </w:rPr>
        <w:t>s</w:t>
      </w:r>
      <w:r w:rsidR="00A7247B">
        <w:rPr>
          <w:rFonts w:ascii="Times New Roman" w:hAnsi="Times New Roman" w:cs="Times New Roman"/>
          <w:sz w:val="24"/>
          <w:szCs w:val="24"/>
        </w:rPr>
        <w:t xml:space="preserve">ess </w:t>
      </w:r>
      <w:r w:rsidR="00C723CC">
        <w:rPr>
          <w:rFonts w:ascii="Times New Roman" w:hAnsi="Times New Roman" w:cs="Times New Roman"/>
          <w:sz w:val="24"/>
          <w:szCs w:val="24"/>
        </w:rPr>
        <w:t xml:space="preserve">magical qualities </w:t>
      </w:r>
      <w:r w:rsidR="00A7247B">
        <w:rPr>
          <w:rFonts w:ascii="Times New Roman" w:hAnsi="Times New Roman" w:cs="Times New Roman"/>
          <w:sz w:val="24"/>
          <w:szCs w:val="24"/>
        </w:rPr>
        <w:t xml:space="preserve">that do not </w:t>
      </w:r>
      <w:r w:rsidR="00C723CC">
        <w:rPr>
          <w:rFonts w:ascii="Times New Roman" w:hAnsi="Times New Roman" w:cs="Times New Roman"/>
          <w:sz w:val="24"/>
          <w:szCs w:val="24"/>
        </w:rPr>
        <w:t xml:space="preserve">disappear </w:t>
      </w:r>
      <w:r w:rsidR="00C810B9">
        <w:rPr>
          <w:rFonts w:ascii="Times New Roman" w:hAnsi="Times New Roman" w:cs="Times New Roman"/>
          <w:sz w:val="24"/>
          <w:szCs w:val="24"/>
        </w:rPr>
        <w:t xml:space="preserve">as </w:t>
      </w:r>
      <w:r w:rsidR="00C723CC">
        <w:rPr>
          <w:rFonts w:ascii="Times New Roman" w:hAnsi="Times New Roman" w:cs="Times New Roman"/>
          <w:sz w:val="24"/>
          <w:szCs w:val="24"/>
        </w:rPr>
        <w:t>we</w:t>
      </w:r>
      <w:r w:rsidR="00596241">
        <w:rPr>
          <w:rFonts w:ascii="Times New Roman" w:hAnsi="Times New Roman" w:cs="Times New Roman"/>
          <w:sz w:val="24"/>
          <w:szCs w:val="24"/>
        </w:rPr>
        <w:t xml:space="preserve"> grow up, become modern, or acquire critical </w:t>
      </w:r>
      <w:r w:rsidR="00596241">
        <w:rPr>
          <w:rFonts w:ascii="Times New Roman" w:hAnsi="Times New Roman" w:cs="Times New Roman"/>
          <w:sz w:val="24"/>
          <w:szCs w:val="24"/>
        </w:rPr>
        <w:lastRenderedPageBreak/>
        <w:t xml:space="preserve">consciousness. </w:t>
      </w:r>
      <w:r w:rsidR="001B37F0">
        <w:rPr>
          <w:rStyle w:val="EndnoteReference"/>
          <w:rFonts w:ascii="Times New Roman" w:hAnsi="Times New Roman" w:cs="Times New Roman"/>
          <w:sz w:val="24"/>
          <w:szCs w:val="24"/>
        </w:rPr>
        <w:endnoteReference w:id="5"/>
      </w:r>
      <w:r w:rsidR="00596241">
        <w:rPr>
          <w:rFonts w:ascii="Times New Roman" w:hAnsi="Times New Roman" w:cs="Times New Roman"/>
          <w:sz w:val="24"/>
          <w:szCs w:val="24"/>
        </w:rPr>
        <w:t xml:space="preserve"> </w:t>
      </w:r>
      <w:r w:rsidR="00B22BB6">
        <w:rPr>
          <w:rFonts w:ascii="Times New Roman" w:hAnsi="Times New Roman" w:cs="Times New Roman"/>
          <w:sz w:val="24"/>
          <w:szCs w:val="24"/>
        </w:rPr>
        <w:t>All</w:t>
      </w:r>
      <w:r w:rsidR="00C13BE9">
        <w:rPr>
          <w:rFonts w:ascii="Times New Roman" w:hAnsi="Times New Roman" w:cs="Times New Roman"/>
          <w:sz w:val="24"/>
          <w:szCs w:val="24"/>
        </w:rPr>
        <w:t xml:space="preserve"> art</w:t>
      </w:r>
      <w:r w:rsidR="00F77780">
        <w:rPr>
          <w:rFonts w:ascii="Times New Roman" w:hAnsi="Times New Roman" w:cs="Times New Roman"/>
          <w:sz w:val="24"/>
          <w:szCs w:val="24"/>
        </w:rPr>
        <w:t xml:space="preserve">, in </w:t>
      </w:r>
      <w:r w:rsidR="00B22BB6">
        <w:rPr>
          <w:rFonts w:ascii="Times New Roman" w:hAnsi="Times New Roman" w:cs="Times New Roman"/>
          <w:sz w:val="24"/>
          <w:szCs w:val="24"/>
        </w:rPr>
        <w:t>this sense,</w:t>
      </w:r>
      <w:r w:rsidR="00C13BE9">
        <w:rPr>
          <w:rFonts w:ascii="Times New Roman" w:hAnsi="Times New Roman" w:cs="Times New Roman"/>
          <w:sz w:val="24"/>
          <w:szCs w:val="24"/>
        </w:rPr>
        <w:t xml:space="preserve"> ha</w:t>
      </w:r>
      <w:r w:rsidR="00F77780">
        <w:rPr>
          <w:rFonts w:ascii="Times New Roman" w:hAnsi="Times New Roman" w:cs="Times New Roman"/>
          <w:sz w:val="24"/>
          <w:szCs w:val="24"/>
        </w:rPr>
        <w:t>s</w:t>
      </w:r>
      <w:r w:rsidR="007B7A93">
        <w:rPr>
          <w:rFonts w:ascii="Times New Roman" w:hAnsi="Times New Roman" w:cs="Times New Roman"/>
          <w:sz w:val="24"/>
          <w:szCs w:val="24"/>
        </w:rPr>
        <w:t xml:space="preserve"> a </w:t>
      </w:r>
      <w:r w:rsidR="00C13BE9">
        <w:rPr>
          <w:rFonts w:ascii="Times New Roman" w:hAnsi="Times New Roman" w:cs="Times New Roman"/>
          <w:sz w:val="24"/>
          <w:szCs w:val="24"/>
        </w:rPr>
        <w:t>non-</w:t>
      </w:r>
      <w:r w:rsidR="006E7068">
        <w:rPr>
          <w:rFonts w:ascii="Times New Roman" w:hAnsi="Times New Roman" w:cs="Times New Roman"/>
          <w:sz w:val="24"/>
          <w:szCs w:val="24"/>
        </w:rPr>
        <w:t>interpretative</w:t>
      </w:r>
      <w:r w:rsidR="00C13BE9">
        <w:rPr>
          <w:rFonts w:ascii="Times New Roman" w:hAnsi="Times New Roman" w:cs="Times New Roman"/>
          <w:sz w:val="24"/>
          <w:szCs w:val="24"/>
        </w:rPr>
        <w:t xml:space="preserve"> aspect</w:t>
      </w:r>
      <w:r w:rsidR="00B22BB6">
        <w:rPr>
          <w:rFonts w:ascii="Times New Roman" w:hAnsi="Times New Roman" w:cs="Times New Roman"/>
          <w:sz w:val="24"/>
          <w:szCs w:val="24"/>
        </w:rPr>
        <w:t>.</w:t>
      </w:r>
      <w:r w:rsidR="003A6C80">
        <w:rPr>
          <w:rFonts w:ascii="Times New Roman" w:hAnsi="Times New Roman" w:cs="Times New Roman"/>
          <w:sz w:val="24"/>
          <w:szCs w:val="24"/>
        </w:rPr>
        <w:t xml:space="preserve"> </w:t>
      </w:r>
      <w:r w:rsidR="00B838E1">
        <w:rPr>
          <w:rFonts w:ascii="Times New Roman" w:hAnsi="Times New Roman" w:cs="Times New Roman"/>
          <w:sz w:val="24"/>
          <w:szCs w:val="24"/>
        </w:rPr>
        <w:t xml:space="preserve">Conversely, </w:t>
      </w:r>
      <w:r w:rsidR="00DC1AFA">
        <w:rPr>
          <w:rFonts w:ascii="Times New Roman" w:hAnsi="Times New Roman" w:cs="Times New Roman"/>
          <w:sz w:val="24"/>
          <w:szCs w:val="24"/>
        </w:rPr>
        <w:t>e</w:t>
      </w:r>
      <w:r w:rsidR="00FB2F1C">
        <w:rPr>
          <w:rFonts w:ascii="Times New Roman" w:hAnsi="Times New Roman" w:cs="Times New Roman"/>
          <w:sz w:val="24"/>
          <w:szCs w:val="24"/>
        </w:rPr>
        <w:t xml:space="preserve">ncounters with </w:t>
      </w:r>
      <w:r w:rsidR="00DC1AFA">
        <w:rPr>
          <w:rFonts w:ascii="Times New Roman" w:hAnsi="Times New Roman" w:cs="Times New Roman"/>
          <w:sz w:val="24"/>
          <w:szCs w:val="24"/>
        </w:rPr>
        <w:t>music are</w:t>
      </w:r>
      <w:r w:rsidR="009979E6">
        <w:rPr>
          <w:rFonts w:ascii="Times New Roman" w:hAnsi="Times New Roman" w:cs="Times New Roman"/>
          <w:sz w:val="24"/>
          <w:szCs w:val="24"/>
        </w:rPr>
        <w:t xml:space="preserve"> </w:t>
      </w:r>
      <w:r w:rsidR="0095376D">
        <w:rPr>
          <w:rFonts w:ascii="Times New Roman" w:hAnsi="Times New Roman" w:cs="Times New Roman"/>
          <w:sz w:val="24"/>
          <w:szCs w:val="24"/>
        </w:rPr>
        <w:t>never entirely outside the ambit of language: w</w:t>
      </w:r>
      <w:r w:rsidR="004A3241">
        <w:rPr>
          <w:rFonts w:ascii="Times New Roman" w:hAnsi="Times New Roman" w:cs="Times New Roman"/>
          <w:sz w:val="24"/>
          <w:szCs w:val="24"/>
        </w:rPr>
        <w:t>hat we</w:t>
      </w:r>
      <w:r w:rsidR="00FB2F1C">
        <w:rPr>
          <w:rFonts w:ascii="Times New Roman" w:hAnsi="Times New Roman" w:cs="Times New Roman"/>
          <w:sz w:val="24"/>
          <w:szCs w:val="24"/>
        </w:rPr>
        <w:t xml:space="preserve"> </w:t>
      </w:r>
      <w:r w:rsidR="00C810B9">
        <w:rPr>
          <w:rFonts w:ascii="Times New Roman" w:hAnsi="Times New Roman" w:cs="Times New Roman"/>
          <w:sz w:val="24"/>
          <w:szCs w:val="24"/>
        </w:rPr>
        <w:t xml:space="preserve">happen to </w:t>
      </w:r>
      <w:r w:rsidR="004A3241">
        <w:rPr>
          <w:rFonts w:ascii="Times New Roman" w:hAnsi="Times New Roman" w:cs="Times New Roman"/>
          <w:sz w:val="24"/>
          <w:szCs w:val="24"/>
        </w:rPr>
        <w:t>know</w:t>
      </w:r>
      <w:r w:rsidR="00FB2F1C">
        <w:rPr>
          <w:rFonts w:ascii="Times New Roman" w:hAnsi="Times New Roman" w:cs="Times New Roman"/>
          <w:sz w:val="24"/>
          <w:szCs w:val="24"/>
        </w:rPr>
        <w:t xml:space="preserve"> about</w:t>
      </w:r>
      <w:r w:rsidR="004A3241">
        <w:rPr>
          <w:rFonts w:ascii="Times New Roman" w:hAnsi="Times New Roman" w:cs="Times New Roman"/>
          <w:sz w:val="24"/>
          <w:szCs w:val="24"/>
        </w:rPr>
        <w:t xml:space="preserve"> a singer or composer; liner notes on an album</w:t>
      </w:r>
      <w:r w:rsidR="007A3433">
        <w:rPr>
          <w:rFonts w:ascii="Times New Roman" w:hAnsi="Times New Roman" w:cs="Times New Roman"/>
          <w:sz w:val="24"/>
          <w:szCs w:val="24"/>
        </w:rPr>
        <w:t xml:space="preserve">; a friend’s </w:t>
      </w:r>
      <w:r w:rsidR="00A7247B">
        <w:rPr>
          <w:rFonts w:ascii="Times New Roman" w:hAnsi="Times New Roman" w:cs="Times New Roman"/>
          <w:sz w:val="24"/>
          <w:szCs w:val="24"/>
        </w:rPr>
        <w:t xml:space="preserve">eloquent </w:t>
      </w:r>
      <w:r w:rsidR="007A3433">
        <w:rPr>
          <w:rFonts w:ascii="Times New Roman" w:hAnsi="Times New Roman" w:cs="Times New Roman"/>
          <w:sz w:val="24"/>
          <w:szCs w:val="24"/>
        </w:rPr>
        <w:t>endorsement</w:t>
      </w:r>
      <w:r w:rsidR="00B23264">
        <w:rPr>
          <w:rFonts w:ascii="Times New Roman" w:hAnsi="Times New Roman" w:cs="Times New Roman"/>
          <w:sz w:val="24"/>
          <w:szCs w:val="24"/>
        </w:rPr>
        <w:t xml:space="preserve">; </w:t>
      </w:r>
      <w:r w:rsidR="00580489">
        <w:rPr>
          <w:rFonts w:ascii="Times New Roman" w:hAnsi="Times New Roman" w:cs="Times New Roman"/>
          <w:sz w:val="24"/>
          <w:szCs w:val="24"/>
        </w:rPr>
        <w:t xml:space="preserve">memories of </w:t>
      </w:r>
      <w:r w:rsidR="00E139CE">
        <w:rPr>
          <w:rFonts w:ascii="Times New Roman" w:hAnsi="Times New Roman" w:cs="Times New Roman"/>
          <w:sz w:val="24"/>
          <w:szCs w:val="24"/>
        </w:rPr>
        <w:t xml:space="preserve">music lessons </w:t>
      </w:r>
      <w:r w:rsidR="00B7535C">
        <w:rPr>
          <w:rFonts w:ascii="Times New Roman" w:hAnsi="Times New Roman" w:cs="Times New Roman"/>
          <w:sz w:val="24"/>
          <w:szCs w:val="24"/>
        </w:rPr>
        <w:t>in elementary schoo</w:t>
      </w:r>
      <w:r w:rsidR="00B913A3">
        <w:rPr>
          <w:rFonts w:ascii="Times New Roman" w:hAnsi="Times New Roman" w:cs="Times New Roman"/>
          <w:sz w:val="24"/>
          <w:szCs w:val="24"/>
        </w:rPr>
        <w:t>l</w:t>
      </w:r>
      <w:r w:rsidR="00B7535C">
        <w:rPr>
          <w:rFonts w:ascii="Times New Roman" w:hAnsi="Times New Roman" w:cs="Times New Roman"/>
          <w:sz w:val="24"/>
          <w:szCs w:val="24"/>
        </w:rPr>
        <w:t>.</w:t>
      </w:r>
      <w:r w:rsidR="007A3433">
        <w:rPr>
          <w:rFonts w:ascii="Times New Roman" w:hAnsi="Times New Roman" w:cs="Times New Roman"/>
          <w:sz w:val="24"/>
          <w:szCs w:val="24"/>
        </w:rPr>
        <w:t xml:space="preserve"> </w:t>
      </w:r>
      <w:r w:rsidR="004D4715">
        <w:rPr>
          <w:rFonts w:ascii="Times New Roman" w:hAnsi="Times New Roman" w:cs="Times New Roman"/>
          <w:sz w:val="24"/>
          <w:szCs w:val="24"/>
        </w:rPr>
        <w:t xml:space="preserve">In </w:t>
      </w:r>
      <w:r w:rsidR="00B742C1">
        <w:rPr>
          <w:rFonts w:ascii="Times New Roman" w:hAnsi="Times New Roman" w:cs="Times New Roman"/>
          <w:sz w:val="24"/>
          <w:szCs w:val="24"/>
        </w:rPr>
        <w:t>this</w:t>
      </w:r>
      <w:r w:rsidR="004D4715">
        <w:rPr>
          <w:rFonts w:ascii="Times New Roman" w:hAnsi="Times New Roman" w:cs="Times New Roman"/>
          <w:sz w:val="24"/>
          <w:szCs w:val="24"/>
        </w:rPr>
        <w:t xml:space="preserve"> sense, as Nicholas Cook</w:t>
      </w:r>
      <w:r w:rsidR="0095376D">
        <w:rPr>
          <w:rFonts w:ascii="Times New Roman" w:hAnsi="Times New Roman" w:cs="Times New Roman"/>
          <w:sz w:val="24"/>
          <w:szCs w:val="24"/>
        </w:rPr>
        <w:t>e</w:t>
      </w:r>
      <w:r w:rsidR="00B742C1">
        <w:rPr>
          <w:rFonts w:ascii="Times New Roman" w:hAnsi="Times New Roman" w:cs="Times New Roman"/>
          <w:sz w:val="24"/>
          <w:szCs w:val="24"/>
        </w:rPr>
        <w:t xml:space="preserve"> remarks</w:t>
      </w:r>
      <w:r w:rsidR="004D4715">
        <w:rPr>
          <w:rFonts w:ascii="Times New Roman" w:hAnsi="Times New Roman" w:cs="Times New Roman"/>
          <w:sz w:val="24"/>
          <w:szCs w:val="24"/>
        </w:rPr>
        <w:t xml:space="preserve">, all music is </w:t>
      </w:r>
      <w:r w:rsidR="0095376D">
        <w:rPr>
          <w:rFonts w:ascii="Times New Roman" w:hAnsi="Times New Roman" w:cs="Times New Roman"/>
          <w:sz w:val="24"/>
          <w:szCs w:val="24"/>
        </w:rPr>
        <w:t xml:space="preserve">a form of </w:t>
      </w:r>
      <w:r w:rsidR="004D4715">
        <w:rPr>
          <w:rFonts w:ascii="Times New Roman" w:hAnsi="Times New Roman" w:cs="Times New Roman"/>
          <w:sz w:val="24"/>
          <w:szCs w:val="24"/>
        </w:rPr>
        <w:t>multi</w:t>
      </w:r>
      <w:r w:rsidR="004A3241">
        <w:rPr>
          <w:rFonts w:ascii="Times New Roman" w:hAnsi="Times New Roman" w:cs="Times New Roman"/>
          <w:sz w:val="24"/>
          <w:szCs w:val="24"/>
        </w:rPr>
        <w:t>-</w:t>
      </w:r>
      <w:r w:rsidR="00DC1AFA">
        <w:rPr>
          <w:rFonts w:ascii="Times New Roman" w:hAnsi="Times New Roman" w:cs="Times New Roman"/>
          <w:sz w:val="24"/>
          <w:szCs w:val="24"/>
        </w:rPr>
        <w:t>media</w:t>
      </w:r>
      <w:r w:rsidR="0095376D">
        <w:rPr>
          <w:rFonts w:ascii="Times New Roman" w:hAnsi="Times New Roman" w:cs="Times New Roman"/>
          <w:sz w:val="24"/>
          <w:szCs w:val="24"/>
        </w:rPr>
        <w:t>.</w:t>
      </w:r>
      <w:r w:rsidR="0095376D">
        <w:rPr>
          <w:rStyle w:val="EndnoteReference"/>
          <w:rFonts w:ascii="Times New Roman" w:hAnsi="Times New Roman" w:cs="Times New Roman"/>
          <w:sz w:val="24"/>
          <w:szCs w:val="24"/>
        </w:rPr>
        <w:endnoteReference w:id="6"/>
      </w:r>
    </w:p>
    <w:p w14:paraId="3E370361" w14:textId="7DDD0C9F" w:rsidR="00CC2ECD" w:rsidRDefault="003404D3" w:rsidP="00BE11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C5283D">
        <w:rPr>
          <w:rFonts w:ascii="Times New Roman" w:hAnsi="Times New Roman" w:cs="Times New Roman"/>
          <w:sz w:val="24"/>
          <w:szCs w:val="24"/>
        </w:rPr>
        <w:t xml:space="preserve">recent </w:t>
      </w:r>
      <w:r w:rsidR="004261BB">
        <w:rPr>
          <w:rFonts w:ascii="Times New Roman" w:hAnsi="Times New Roman" w:cs="Times New Roman"/>
          <w:sz w:val="24"/>
          <w:szCs w:val="24"/>
        </w:rPr>
        <w:t>years</w:t>
      </w:r>
      <w:r w:rsidR="004E7277">
        <w:rPr>
          <w:rFonts w:ascii="Times New Roman" w:hAnsi="Times New Roman" w:cs="Times New Roman"/>
          <w:sz w:val="24"/>
          <w:szCs w:val="24"/>
        </w:rPr>
        <w:t>,</w:t>
      </w:r>
      <w:r w:rsidR="00292DDD">
        <w:rPr>
          <w:rFonts w:ascii="Times New Roman" w:hAnsi="Times New Roman" w:cs="Times New Roman"/>
          <w:sz w:val="24"/>
          <w:szCs w:val="24"/>
        </w:rPr>
        <w:t xml:space="preserve"> </w:t>
      </w:r>
      <w:r w:rsidR="00BB5C76">
        <w:rPr>
          <w:rFonts w:ascii="Times New Roman" w:hAnsi="Times New Roman" w:cs="Times New Roman"/>
          <w:sz w:val="24"/>
          <w:szCs w:val="24"/>
        </w:rPr>
        <w:t>we</w:t>
      </w:r>
      <w:r w:rsidR="002F70F0">
        <w:rPr>
          <w:rFonts w:ascii="Times New Roman" w:hAnsi="Times New Roman" w:cs="Times New Roman"/>
          <w:sz w:val="24"/>
          <w:szCs w:val="24"/>
        </w:rPr>
        <w:t xml:space="preserve">’ve </w:t>
      </w:r>
      <w:r w:rsidR="00BB5C76">
        <w:rPr>
          <w:rFonts w:ascii="Times New Roman" w:hAnsi="Times New Roman" w:cs="Times New Roman"/>
          <w:sz w:val="24"/>
          <w:szCs w:val="24"/>
        </w:rPr>
        <w:t xml:space="preserve">seen the emergence of </w:t>
      </w:r>
      <w:r w:rsidR="00C474CA">
        <w:rPr>
          <w:rFonts w:ascii="Times New Roman" w:hAnsi="Times New Roman" w:cs="Times New Roman"/>
          <w:sz w:val="24"/>
          <w:szCs w:val="24"/>
        </w:rPr>
        <w:t xml:space="preserve">a </w:t>
      </w:r>
      <w:r w:rsidR="00C723CC">
        <w:rPr>
          <w:rFonts w:ascii="Times New Roman" w:hAnsi="Times New Roman" w:cs="Times New Roman"/>
          <w:sz w:val="24"/>
          <w:szCs w:val="24"/>
        </w:rPr>
        <w:t>vibrant</w:t>
      </w:r>
      <w:r w:rsidR="0069026F">
        <w:rPr>
          <w:rFonts w:ascii="Times New Roman" w:hAnsi="Times New Roman" w:cs="Times New Roman"/>
          <w:sz w:val="24"/>
          <w:szCs w:val="24"/>
        </w:rPr>
        <w:t xml:space="preserve"> </w:t>
      </w:r>
      <w:r w:rsidR="00C474CA">
        <w:rPr>
          <w:rFonts w:ascii="Times New Roman" w:hAnsi="Times New Roman" w:cs="Times New Roman"/>
          <w:sz w:val="24"/>
          <w:szCs w:val="24"/>
        </w:rPr>
        <w:t xml:space="preserve">strand of </w:t>
      </w:r>
      <w:r w:rsidR="00BB5C76">
        <w:rPr>
          <w:rFonts w:ascii="Times New Roman" w:hAnsi="Times New Roman" w:cs="Times New Roman"/>
          <w:sz w:val="24"/>
          <w:szCs w:val="24"/>
        </w:rPr>
        <w:t>post- or n</w:t>
      </w:r>
      <w:r w:rsidR="0055314C">
        <w:rPr>
          <w:rFonts w:ascii="Times New Roman" w:hAnsi="Times New Roman" w:cs="Times New Roman"/>
          <w:sz w:val="24"/>
          <w:szCs w:val="24"/>
        </w:rPr>
        <w:t xml:space="preserve">eo </w:t>
      </w:r>
      <w:r w:rsidR="00BB5C76">
        <w:rPr>
          <w:rFonts w:ascii="Times New Roman" w:hAnsi="Times New Roman" w:cs="Times New Roman"/>
          <w:sz w:val="24"/>
          <w:szCs w:val="24"/>
        </w:rPr>
        <w:t>phenome</w:t>
      </w:r>
      <w:r w:rsidR="00991F88">
        <w:rPr>
          <w:rFonts w:ascii="Times New Roman" w:hAnsi="Times New Roman" w:cs="Times New Roman"/>
          <w:sz w:val="24"/>
          <w:szCs w:val="24"/>
        </w:rPr>
        <w:t>nolog</w:t>
      </w:r>
      <w:r w:rsidR="00C810B9">
        <w:rPr>
          <w:rFonts w:ascii="Times New Roman" w:hAnsi="Times New Roman" w:cs="Times New Roman"/>
          <w:sz w:val="24"/>
          <w:szCs w:val="24"/>
        </w:rPr>
        <w:t xml:space="preserve">y </w:t>
      </w:r>
      <w:r w:rsidR="00BB5C76">
        <w:rPr>
          <w:rFonts w:ascii="Times New Roman" w:hAnsi="Times New Roman" w:cs="Times New Roman"/>
          <w:sz w:val="24"/>
          <w:szCs w:val="24"/>
        </w:rPr>
        <w:t>in cultural criticism, architecture</w:t>
      </w:r>
      <w:r w:rsidR="0037693E">
        <w:rPr>
          <w:rFonts w:ascii="Times New Roman" w:hAnsi="Times New Roman" w:cs="Times New Roman"/>
          <w:sz w:val="24"/>
          <w:szCs w:val="24"/>
        </w:rPr>
        <w:t xml:space="preserve">, </w:t>
      </w:r>
      <w:r w:rsidR="0022489B">
        <w:rPr>
          <w:rFonts w:ascii="Times New Roman" w:hAnsi="Times New Roman" w:cs="Times New Roman"/>
          <w:sz w:val="24"/>
          <w:szCs w:val="24"/>
        </w:rPr>
        <w:t xml:space="preserve">geography, </w:t>
      </w:r>
      <w:r w:rsidR="0037693E">
        <w:rPr>
          <w:rFonts w:ascii="Times New Roman" w:hAnsi="Times New Roman" w:cs="Times New Roman"/>
          <w:sz w:val="24"/>
          <w:szCs w:val="24"/>
        </w:rPr>
        <w:t xml:space="preserve">and other fields. </w:t>
      </w:r>
      <w:r w:rsidR="00BB5C76">
        <w:rPr>
          <w:rFonts w:ascii="Times New Roman" w:hAnsi="Times New Roman" w:cs="Times New Roman"/>
          <w:sz w:val="24"/>
          <w:szCs w:val="24"/>
        </w:rPr>
        <w:t xml:space="preserve">Drawing on </w:t>
      </w:r>
      <w:r w:rsidR="0069026F">
        <w:rPr>
          <w:rFonts w:ascii="Times New Roman" w:hAnsi="Times New Roman" w:cs="Times New Roman"/>
          <w:sz w:val="24"/>
          <w:szCs w:val="24"/>
        </w:rPr>
        <w:t xml:space="preserve">a philosophical language of </w:t>
      </w:r>
      <w:r w:rsidR="00BB5C76">
        <w:rPr>
          <w:rFonts w:ascii="Times New Roman" w:hAnsi="Times New Roman" w:cs="Times New Roman"/>
          <w:sz w:val="24"/>
          <w:szCs w:val="24"/>
        </w:rPr>
        <w:t xml:space="preserve">mood and attunement, it </w:t>
      </w:r>
      <w:r w:rsidR="000B72FA">
        <w:rPr>
          <w:rFonts w:ascii="Times New Roman" w:hAnsi="Times New Roman" w:cs="Times New Roman"/>
          <w:sz w:val="24"/>
          <w:szCs w:val="24"/>
        </w:rPr>
        <w:t xml:space="preserve">offers </w:t>
      </w:r>
      <w:r w:rsidR="00D24B4B">
        <w:rPr>
          <w:rFonts w:ascii="Times New Roman" w:hAnsi="Times New Roman" w:cs="Times New Roman"/>
          <w:sz w:val="24"/>
          <w:szCs w:val="24"/>
        </w:rPr>
        <w:t xml:space="preserve">a more </w:t>
      </w:r>
      <w:r w:rsidR="00BE4F52">
        <w:rPr>
          <w:rFonts w:ascii="Times New Roman" w:hAnsi="Times New Roman" w:cs="Times New Roman"/>
          <w:sz w:val="24"/>
          <w:szCs w:val="24"/>
        </w:rPr>
        <w:t xml:space="preserve">concrete </w:t>
      </w:r>
      <w:r w:rsidR="000B64FB">
        <w:rPr>
          <w:rFonts w:ascii="Times New Roman" w:hAnsi="Times New Roman" w:cs="Times New Roman"/>
          <w:sz w:val="24"/>
          <w:szCs w:val="24"/>
        </w:rPr>
        <w:t xml:space="preserve">or </w:t>
      </w:r>
      <w:r w:rsidR="00621A9F">
        <w:rPr>
          <w:rFonts w:ascii="Times New Roman" w:hAnsi="Times New Roman" w:cs="Times New Roman"/>
          <w:sz w:val="24"/>
          <w:szCs w:val="24"/>
        </w:rPr>
        <w:t xml:space="preserve">historical </w:t>
      </w:r>
      <w:r w:rsidR="00633DEF">
        <w:rPr>
          <w:rFonts w:ascii="Times New Roman" w:hAnsi="Times New Roman" w:cs="Times New Roman"/>
          <w:sz w:val="24"/>
          <w:szCs w:val="24"/>
        </w:rPr>
        <w:t>spin</w:t>
      </w:r>
      <w:r w:rsidR="00282902">
        <w:rPr>
          <w:rFonts w:ascii="Times New Roman" w:hAnsi="Times New Roman" w:cs="Times New Roman"/>
          <w:sz w:val="24"/>
          <w:szCs w:val="24"/>
        </w:rPr>
        <w:t>.</w:t>
      </w:r>
      <w:r w:rsidR="000D4A97">
        <w:rPr>
          <w:rFonts w:ascii="Times New Roman" w:hAnsi="Times New Roman" w:cs="Times New Roman"/>
          <w:sz w:val="24"/>
          <w:szCs w:val="24"/>
        </w:rPr>
        <w:t xml:space="preserve"> </w:t>
      </w:r>
      <w:r w:rsidR="000B64FB">
        <w:rPr>
          <w:rFonts w:ascii="Times New Roman" w:hAnsi="Times New Roman" w:cs="Times New Roman"/>
          <w:sz w:val="24"/>
          <w:szCs w:val="24"/>
        </w:rPr>
        <w:t xml:space="preserve">Sara Ahmed, for example, </w:t>
      </w:r>
      <w:r w:rsidR="005C77FC">
        <w:rPr>
          <w:rFonts w:ascii="Times New Roman" w:hAnsi="Times New Roman" w:cs="Times New Roman"/>
          <w:sz w:val="24"/>
          <w:szCs w:val="24"/>
        </w:rPr>
        <w:t>weaves</w:t>
      </w:r>
      <w:r w:rsidR="000B64FB">
        <w:rPr>
          <w:rFonts w:ascii="Times New Roman" w:hAnsi="Times New Roman" w:cs="Times New Roman"/>
          <w:sz w:val="24"/>
          <w:szCs w:val="24"/>
        </w:rPr>
        <w:t xml:space="preserve"> phenomenology and queer theory together</w:t>
      </w:r>
      <w:r w:rsidR="00CC2ECD">
        <w:rPr>
          <w:rFonts w:ascii="Times New Roman" w:hAnsi="Times New Roman" w:cs="Times New Roman"/>
          <w:sz w:val="24"/>
          <w:szCs w:val="24"/>
        </w:rPr>
        <w:t xml:space="preserve"> in </w:t>
      </w:r>
      <w:r w:rsidR="00BB5C76">
        <w:rPr>
          <w:rFonts w:ascii="Times New Roman" w:hAnsi="Times New Roman" w:cs="Times New Roman"/>
          <w:sz w:val="24"/>
          <w:szCs w:val="24"/>
        </w:rPr>
        <w:t>illuminating ways</w:t>
      </w:r>
      <w:r w:rsidR="003B7457">
        <w:rPr>
          <w:rFonts w:ascii="Times New Roman" w:hAnsi="Times New Roman" w:cs="Times New Roman"/>
          <w:sz w:val="24"/>
          <w:szCs w:val="24"/>
        </w:rPr>
        <w:t xml:space="preserve"> to</w:t>
      </w:r>
      <w:r w:rsidR="00D12EB2">
        <w:rPr>
          <w:rFonts w:ascii="Times New Roman" w:hAnsi="Times New Roman" w:cs="Times New Roman"/>
          <w:sz w:val="24"/>
          <w:szCs w:val="24"/>
        </w:rPr>
        <w:t xml:space="preserve"> eluc</w:t>
      </w:r>
      <w:r w:rsidR="00292DDD">
        <w:rPr>
          <w:rFonts w:ascii="Times New Roman" w:hAnsi="Times New Roman" w:cs="Times New Roman"/>
          <w:sz w:val="24"/>
          <w:szCs w:val="24"/>
        </w:rPr>
        <w:t>idat</w:t>
      </w:r>
      <w:r w:rsidR="003B7457">
        <w:rPr>
          <w:rFonts w:ascii="Times New Roman" w:hAnsi="Times New Roman" w:cs="Times New Roman"/>
          <w:sz w:val="24"/>
          <w:szCs w:val="24"/>
        </w:rPr>
        <w:t>e</w:t>
      </w:r>
      <w:r w:rsidR="00292DDD">
        <w:rPr>
          <w:rFonts w:ascii="Times New Roman" w:hAnsi="Times New Roman" w:cs="Times New Roman"/>
          <w:sz w:val="24"/>
          <w:szCs w:val="24"/>
        </w:rPr>
        <w:t xml:space="preserve"> the </w:t>
      </w:r>
      <w:r w:rsidR="000B64FB">
        <w:rPr>
          <w:rFonts w:ascii="Times New Roman" w:hAnsi="Times New Roman" w:cs="Times New Roman"/>
          <w:sz w:val="24"/>
          <w:szCs w:val="24"/>
        </w:rPr>
        <w:t xml:space="preserve">politics of orientation, alignment, and habituation. </w:t>
      </w:r>
      <w:r w:rsidR="004657AA">
        <w:rPr>
          <w:rFonts w:ascii="Times New Roman" w:hAnsi="Times New Roman" w:cs="Times New Roman"/>
          <w:sz w:val="24"/>
          <w:szCs w:val="24"/>
        </w:rPr>
        <w:t>And there is</w:t>
      </w:r>
      <w:r w:rsidR="00A01406" w:rsidRPr="002C6005">
        <w:rPr>
          <w:rFonts w:ascii="Times New Roman" w:hAnsi="Times New Roman" w:cs="Times New Roman"/>
          <w:sz w:val="24"/>
          <w:szCs w:val="24"/>
        </w:rPr>
        <w:t xml:space="preserve"> </w:t>
      </w:r>
      <w:r w:rsidR="00233D0B" w:rsidRPr="002C6005">
        <w:rPr>
          <w:rFonts w:ascii="Times New Roman" w:hAnsi="Times New Roman" w:cs="Times New Roman"/>
          <w:sz w:val="24"/>
          <w:szCs w:val="24"/>
        </w:rPr>
        <w:t xml:space="preserve">Steven Connor’s </w:t>
      </w:r>
      <w:r w:rsidR="00344CE1" w:rsidRPr="002C6005">
        <w:rPr>
          <w:rFonts w:ascii="Times New Roman" w:hAnsi="Times New Roman" w:cs="Times New Roman"/>
          <w:sz w:val="24"/>
          <w:szCs w:val="24"/>
        </w:rPr>
        <w:t xml:space="preserve">rallying </w:t>
      </w:r>
      <w:r w:rsidR="00233D0B" w:rsidRPr="002C6005">
        <w:rPr>
          <w:rFonts w:ascii="Times New Roman" w:hAnsi="Times New Roman" w:cs="Times New Roman"/>
          <w:sz w:val="24"/>
          <w:szCs w:val="24"/>
        </w:rPr>
        <w:t>call</w:t>
      </w:r>
      <w:r w:rsidR="004F6EAD" w:rsidRPr="002C6005">
        <w:rPr>
          <w:rFonts w:ascii="Times New Roman" w:hAnsi="Times New Roman" w:cs="Times New Roman"/>
          <w:sz w:val="24"/>
          <w:szCs w:val="24"/>
        </w:rPr>
        <w:t xml:space="preserve"> for </w:t>
      </w:r>
      <w:r w:rsidR="007D032E">
        <w:rPr>
          <w:rFonts w:ascii="Times New Roman" w:hAnsi="Times New Roman" w:cs="Times New Roman"/>
          <w:sz w:val="24"/>
          <w:szCs w:val="24"/>
        </w:rPr>
        <w:t xml:space="preserve">a </w:t>
      </w:r>
      <w:r w:rsidR="002C6005">
        <w:rPr>
          <w:rFonts w:ascii="Times New Roman" w:hAnsi="Times New Roman" w:cs="Times New Roman"/>
          <w:sz w:val="24"/>
          <w:szCs w:val="24"/>
        </w:rPr>
        <w:t xml:space="preserve">“cultural </w:t>
      </w:r>
      <w:proofErr w:type="gramStart"/>
      <w:r w:rsidR="002C6005">
        <w:rPr>
          <w:rFonts w:ascii="Times New Roman" w:hAnsi="Times New Roman" w:cs="Times New Roman"/>
          <w:sz w:val="24"/>
          <w:szCs w:val="24"/>
        </w:rPr>
        <w:t>phenomenology”</w:t>
      </w:r>
      <w:r w:rsidR="00015B50">
        <w:rPr>
          <w:rFonts w:ascii="Times New Roman" w:hAnsi="Times New Roman" w:cs="Times New Roman"/>
          <w:sz w:val="24"/>
          <w:szCs w:val="24"/>
        </w:rPr>
        <w:t xml:space="preserve">  </w:t>
      </w:r>
      <w:r w:rsidR="00085D63">
        <w:rPr>
          <w:rFonts w:ascii="Times New Roman" w:hAnsi="Times New Roman" w:cs="Times New Roman"/>
          <w:sz w:val="24"/>
          <w:szCs w:val="24"/>
        </w:rPr>
        <w:t>that</w:t>
      </w:r>
      <w:proofErr w:type="gramEnd"/>
      <w:r w:rsidR="00085D63">
        <w:rPr>
          <w:rFonts w:ascii="Times New Roman" w:hAnsi="Times New Roman" w:cs="Times New Roman"/>
          <w:sz w:val="24"/>
          <w:szCs w:val="24"/>
        </w:rPr>
        <w:t xml:space="preserve"> is </w:t>
      </w:r>
      <w:r w:rsidR="00EE7D27">
        <w:rPr>
          <w:rFonts w:ascii="Times New Roman" w:hAnsi="Times New Roman" w:cs="Times New Roman"/>
          <w:sz w:val="24"/>
          <w:szCs w:val="24"/>
        </w:rPr>
        <w:t xml:space="preserve">geared to mundane </w:t>
      </w:r>
      <w:r w:rsidR="00696BA4">
        <w:rPr>
          <w:rFonts w:ascii="Times New Roman" w:hAnsi="Times New Roman" w:cs="Times New Roman"/>
          <w:sz w:val="24"/>
          <w:szCs w:val="24"/>
        </w:rPr>
        <w:t>realities and rituals</w:t>
      </w:r>
      <w:r w:rsidR="00C5283D">
        <w:rPr>
          <w:rFonts w:ascii="Times New Roman" w:hAnsi="Times New Roman" w:cs="Times New Roman"/>
          <w:sz w:val="24"/>
          <w:szCs w:val="24"/>
        </w:rPr>
        <w:t xml:space="preserve">: </w:t>
      </w:r>
      <w:r w:rsidR="000024D5">
        <w:rPr>
          <w:rFonts w:ascii="Times New Roman" w:hAnsi="Times New Roman" w:cs="Times New Roman"/>
          <w:sz w:val="24"/>
          <w:szCs w:val="24"/>
        </w:rPr>
        <w:t>table manners; doing the laundry</w:t>
      </w:r>
      <w:r w:rsidR="004E7277">
        <w:rPr>
          <w:rFonts w:ascii="Times New Roman" w:hAnsi="Times New Roman" w:cs="Times New Roman"/>
          <w:sz w:val="24"/>
          <w:szCs w:val="24"/>
        </w:rPr>
        <w:t xml:space="preserve">, </w:t>
      </w:r>
      <w:r w:rsidR="000024D5">
        <w:rPr>
          <w:rFonts w:ascii="Times New Roman" w:hAnsi="Times New Roman" w:cs="Times New Roman"/>
          <w:sz w:val="24"/>
          <w:szCs w:val="24"/>
        </w:rPr>
        <w:t>humming along to the radio.</w:t>
      </w:r>
      <w:r w:rsidR="00ED6194">
        <w:rPr>
          <w:rFonts w:ascii="Times New Roman" w:hAnsi="Times New Roman" w:cs="Times New Roman"/>
          <w:sz w:val="24"/>
          <w:szCs w:val="24"/>
        </w:rPr>
        <w:t xml:space="preserve"> </w:t>
      </w:r>
      <w:r w:rsidR="00937972">
        <w:rPr>
          <w:rFonts w:ascii="Times New Roman" w:hAnsi="Times New Roman" w:cs="Times New Roman"/>
          <w:sz w:val="24"/>
          <w:szCs w:val="24"/>
        </w:rPr>
        <w:t xml:space="preserve">My own thinking runs along </w:t>
      </w:r>
      <w:r w:rsidR="005829E1">
        <w:rPr>
          <w:rFonts w:ascii="Times New Roman" w:hAnsi="Times New Roman" w:cs="Times New Roman"/>
          <w:sz w:val="24"/>
          <w:szCs w:val="24"/>
        </w:rPr>
        <w:t xml:space="preserve">roughly </w:t>
      </w:r>
      <w:r w:rsidR="00937972">
        <w:rPr>
          <w:rFonts w:ascii="Times New Roman" w:hAnsi="Times New Roman" w:cs="Times New Roman"/>
          <w:sz w:val="24"/>
          <w:szCs w:val="24"/>
        </w:rPr>
        <w:t>similar lines</w:t>
      </w:r>
      <w:r w:rsidR="003B7457">
        <w:rPr>
          <w:rFonts w:ascii="Times New Roman" w:hAnsi="Times New Roman" w:cs="Times New Roman"/>
          <w:sz w:val="24"/>
          <w:szCs w:val="24"/>
        </w:rPr>
        <w:t xml:space="preserve">. </w:t>
      </w:r>
      <w:r w:rsidR="0002366F">
        <w:rPr>
          <w:rFonts w:ascii="Times New Roman" w:hAnsi="Times New Roman" w:cs="Times New Roman"/>
          <w:sz w:val="24"/>
          <w:szCs w:val="24"/>
        </w:rPr>
        <w:t>Th</w:t>
      </w:r>
      <w:r w:rsidR="00F01023">
        <w:rPr>
          <w:rFonts w:ascii="Times New Roman" w:hAnsi="Times New Roman" w:cs="Times New Roman"/>
          <w:sz w:val="24"/>
          <w:szCs w:val="24"/>
        </w:rPr>
        <w:t>e wager of this chapter</w:t>
      </w:r>
      <w:r w:rsidR="001F0F27">
        <w:rPr>
          <w:rFonts w:ascii="Times New Roman" w:hAnsi="Times New Roman" w:cs="Times New Roman"/>
          <w:sz w:val="24"/>
          <w:szCs w:val="24"/>
        </w:rPr>
        <w:t xml:space="preserve"> </w:t>
      </w:r>
      <w:r w:rsidR="00F01023">
        <w:rPr>
          <w:rFonts w:ascii="Times New Roman" w:hAnsi="Times New Roman" w:cs="Times New Roman"/>
          <w:sz w:val="24"/>
          <w:szCs w:val="24"/>
        </w:rPr>
        <w:t xml:space="preserve">is that </w:t>
      </w:r>
      <w:r w:rsidR="0002366F">
        <w:rPr>
          <w:rFonts w:ascii="Times New Roman" w:hAnsi="Times New Roman" w:cs="Times New Roman"/>
          <w:sz w:val="24"/>
          <w:szCs w:val="24"/>
        </w:rPr>
        <w:t>the fuzzy word clouds of phenomenology—</w:t>
      </w:r>
      <w:r w:rsidR="00FE2A7F">
        <w:rPr>
          <w:rFonts w:ascii="Times New Roman" w:hAnsi="Times New Roman" w:cs="Times New Roman"/>
          <w:sz w:val="24"/>
          <w:szCs w:val="24"/>
        </w:rPr>
        <w:t xml:space="preserve">its language of </w:t>
      </w:r>
      <w:r w:rsidR="0002366F">
        <w:rPr>
          <w:rFonts w:ascii="Times New Roman" w:hAnsi="Times New Roman" w:cs="Times New Roman"/>
          <w:sz w:val="24"/>
          <w:szCs w:val="24"/>
        </w:rPr>
        <w:t>attunement and affinity,</w:t>
      </w:r>
      <w:r w:rsidR="00F01023">
        <w:rPr>
          <w:rFonts w:ascii="Times New Roman" w:hAnsi="Times New Roman" w:cs="Times New Roman"/>
          <w:sz w:val="24"/>
          <w:szCs w:val="24"/>
        </w:rPr>
        <w:t xml:space="preserve"> mood and world</w:t>
      </w:r>
      <w:r w:rsidR="0002366F">
        <w:rPr>
          <w:rFonts w:ascii="Times New Roman" w:hAnsi="Times New Roman" w:cs="Times New Roman"/>
          <w:sz w:val="24"/>
          <w:szCs w:val="24"/>
        </w:rPr>
        <w:t xml:space="preserve">—can be </w:t>
      </w:r>
      <w:r w:rsidR="006F68C6">
        <w:rPr>
          <w:rFonts w:ascii="Times New Roman" w:hAnsi="Times New Roman" w:cs="Times New Roman"/>
          <w:sz w:val="24"/>
          <w:szCs w:val="24"/>
        </w:rPr>
        <w:t>blended</w:t>
      </w:r>
      <w:r w:rsidR="00633DEF">
        <w:rPr>
          <w:rFonts w:ascii="Times New Roman" w:hAnsi="Times New Roman" w:cs="Times New Roman"/>
          <w:sz w:val="24"/>
          <w:szCs w:val="24"/>
        </w:rPr>
        <w:t xml:space="preserve"> </w:t>
      </w:r>
      <w:r w:rsidR="0002366F">
        <w:rPr>
          <w:rFonts w:ascii="Times New Roman" w:hAnsi="Times New Roman" w:cs="Times New Roman"/>
          <w:sz w:val="24"/>
          <w:szCs w:val="24"/>
        </w:rPr>
        <w:t xml:space="preserve">with the </w:t>
      </w:r>
      <w:r w:rsidR="00696BA4">
        <w:rPr>
          <w:rFonts w:ascii="Times New Roman" w:hAnsi="Times New Roman" w:cs="Times New Roman"/>
          <w:sz w:val="24"/>
          <w:szCs w:val="24"/>
        </w:rPr>
        <w:t xml:space="preserve">empirical, </w:t>
      </w:r>
      <w:r w:rsidR="00F01023">
        <w:rPr>
          <w:rFonts w:ascii="Times New Roman" w:hAnsi="Times New Roman" w:cs="Times New Roman"/>
          <w:sz w:val="24"/>
          <w:szCs w:val="24"/>
        </w:rPr>
        <w:t xml:space="preserve">thing-oriented, </w:t>
      </w:r>
      <w:r w:rsidR="00633DEF">
        <w:rPr>
          <w:rFonts w:ascii="Times New Roman" w:hAnsi="Times New Roman" w:cs="Times New Roman"/>
          <w:sz w:val="24"/>
          <w:szCs w:val="24"/>
        </w:rPr>
        <w:t xml:space="preserve">trail-sniffing </w:t>
      </w:r>
      <w:r w:rsidR="0002366F">
        <w:rPr>
          <w:rFonts w:ascii="Times New Roman" w:hAnsi="Times New Roman" w:cs="Times New Roman"/>
          <w:sz w:val="24"/>
          <w:szCs w:val="24"/>
        </w:rPr>
        <w:t>emphases of ANT</w:t>
      </w:r>
      <w:r w:rsidR="007C503C">
        <w:rPr>
          <w:rFonts w:ascii="Times New Roman" w:hAnsi="Times New Roman" w:cs="Times New Roman"/>
          <w:sz w:val="24"/>
          <w:szCs w:val="24"/>
        </w:rPr>
        <w:t xml:space="preserve">—and that </w:t>
      </w:r>
      <w:r w:rsidR="00F77780">
        <w:rPr>
          <w:rFonts w:ascii="Times New Roman" w:hAnsi="Times New Roman" w:cs="Times New Roman"/>
          <w:sz w:val="24"/>
          <w:szCs w:val="24"/>
        </w:rPr>
        <w:t>this</w:t>
      </w:r>
      <w:r w:rsidR="006F68C6">
        <w:rPr>
          <w:rFonts w:ascii="Times New Roman" w:hAnsi="Times New Roman" w:cs="Times New Roman"/>
          <w:sz w:val="24"/>
          <w:szCs w:val="24"/>
        </w:rPr>
        <w:t xml:space="preserve"> mash-up</w:t>
      </w:r>
      <w:r w:rsidR="007C503C">
        <w:rPr>
          <w:rFonts w:ascii="Times New Roman" w:hAnsi="Times New Roman" w:cs="Times New Roman"/>
          <w:sz w:val="24"/>
          <w:szCs w:val="24"/>
        </w:rPr>
        <w:t xml:space="preserve"> </w:t>
      </w:r>
      <w:r w:rsidR="003B7457">
        <w:rPr>
          <w:rFonts w:ascii="Times New Roman" w:hAnsi="Times New Roman" w:cs="Times New Roman"/>
          <w:sz w:val="24"/>
          <w:szCs w:val="24"/>
        </w:rPr>
        <w:t>can</w:t>
      </w:r>
      <w:r w:rsidR="008944D7">
        <w:rPr>
          <w:rFonts w:ascii="Times New Roman" w:hAnsi="Times New Roman" w:cs="Times New Roman"/>
          <w:sz w:val="24"/>
          <w:szCs w:val="24"/>
        </w:rPr>
        <w:t xml:space="preserve"> </w:t>
      </w:r>
      <w:r w:rsidR="007C503C">
        <w:rPr>
          <w:rFonts w:ascii="Times New Roman" w:hAnsi="Times New Roman" w:cs="Times New Roman"/>
          <w:sz w:val="24"/>
          <w:szCs w:val="24"/>
        </w:rPr>
        <w:t xml:space="preserve">enrich our </w:t>
      </w:r>
      <w:r w:rsidR="004A0371">
        <w:rPr>
          <w:rFonts w:ascii="Times New Roman" w:hAnsi="Times New Roman" w:cs="Times New Roman"/>
          <w:sz w:val="24"/>
          <w:szCs w:val="24"/>
        </w:rPr>
        <w:t xml:space="preserve">understanding of </w:t>
      </w:r>
      <w:r w:rsidR="00C5283D">
        <w:rPr>
          <w:rFonts w:ascii="Times New Roman" w:hAnsi="Times New Roman" w:cs="Times New Roman"/>
          <w:sz w:val="24"/>
          <w:szCs w:val="24"/>
        </w:rPr>
        <w:t xml:space="preserve">what art does and </w:t>
      </w:r>
      <w:r w:rsidR="004A0371">
        <w:rPr>
          <w:rFonts w:ascii="Times New Roman" w:hAnsi="Times New Roman" w:cs="Times New Roman"/>
          <w:sz w:val="24"/>
          <w:szCs w:val="24"/>
        </w:rPr>
        <w:t>why it matters</w:t>
      </w:r>
      <w:r w:rsidR="000D4A97">
        <w:rPr>
          <w:rFonts w:ascii="Times New Roman" w:hAnsi="Times New Roman" w:cs="Times New Roman"/>
          <w:sz w:val="24"/>
          <w:szCs w:val="24"/>
        </w:rPr>
        <w:t xml:space="preserve">. </w:t>
      </w:r>
      <w:r w:rsidR="002C6005">
        <w:rPr>
          <w:rStyle w:val="EndnoteReference"/>
          <w:rFonts w:ascii="Times New Roman" w:hAnsi="Times New Roman" w:cs="Times New Roman"/>
          <w:sz w:val="24"/>
          <w:szCs w:val="24"/>
        </w:rPr>
        <w:endnoteReference w:id="7"/>
      </w:r>
    </w:p>
    <w:p w14:paraId="6F9D85B9" w14:textId="0D3570B1" w:rsidR="009D4F3A" w:rsidRPr="0022489B" w:rsidRDefault="00686E48" w:rsidP="009D4F3A">
      <w:pPr>
        <w:pStyle w:val="NormalWeb"/>
        <w:shd w:val="clear" w:color="auto" w:fill="FFFFFF"/>
        <w:spacing w:before="0" w:beforeAutospacing="0" w:after="0" w:afterAutospacing="0" w:line="480" w:lineRule="auto"/>
        <w:ind w:firstLine="720"/>
      </w:pPr>
      <w:r>
        <w:t xml:space="preserve">While on </w:t>
      </w:r>
      <w:r w:rsidR="007F3544">
        <w:t>vacation in Konstan</w:t>
      </w:r>
      <w:r w:rsidR="00085D63">
        <w:t>z several years ago</w:t>
      </w:r>
      <w:r w:rsidR="007F3544" w:rsidRPr="0022489B">
        <w:t>,</w:t>
      </w:r>
      <w:r w:rsidR="008016A1" w:rsidRPr="0022489B">
        <w:t xml:space="preserve"> I</w:t>
      </w:r>
      <w:r w:rsidR="001F4EB4" w:rsidRPr="0022489B">
        <w:t xml:space="preserve"> </w:t>
      </w:r>
      <w:r w:rsidR="00AD4717" w:rsidRPr="0022489B">
        <w:t xml:space="preserve">idly </w:t>
      </w:r>
      <w:r w:rsidR="008016A1" w:rsidRPr="0022489B">
        <w:t xml:space="preserve">pick up </w:t>
      </w:r>
      <w:r w:rsidR="00BE11B1" w:rsidRPr="0022489B">
        <w:t>a</w:t>
      </w:r>
      <w:r w:rsidR="004657AA" w:rsidRPr="0022489B">
        <w:t xml:space="preserve"> paperback with a</w:t>
      </w:r>
      <w:r w:rsidR="00BE11B1" w:rsidRPr="0022489B">
        <w:t xml:space="preserve"> </w:t>
      </w:r>
      <w:r w:rsidR="0037693E" w:rsidRPr="0022489B">
        <w:t xml:space="preserve">dark </w:t>
      </w:r>
      <w:r w:rsidR="00BE11B1" w:rsidRPr="0022489B">
        <w:t xml:space="preserve">blue and yellow </w:t>
      </w:r>
      <w:r w:rsidR="004657AA" w:rsidRPr="0022489B">
        <w:t>cover</w:t>
      </w:r>
      <w:r w:rsidR="00BE11B1" w:rsidRPr="0022489B">
        <w:t xml:space="preserve"> </w:t>
      </w:r>
      <w:r w:rsidR="00BA5C8E" w:rsidRPr="0022489B">
        <w:t xml:space="preserve">in </w:t>
      </w:r>
      <w:r w:rsidR="008016A1" w:rsidRPr="0022489B">
        <w:t>an English language books</w:t>
      </w:r>
      <w:r w:rsidR="00C474CA" w:rsidRPr="0022489B">
        <w:t>tore</w:t>
      </w:r>
      <w:r w:rsidR="008016A1" w:rsidRPr="0022489B">
        <w:t>. I’</w:t>
      </w:r>
      <w:r w:rsidR="004F6E75" w:rsidRPr="0022489B">
        <w:t>ve</w:t>
      </w:r>
      <w:r w:rsidR="00E477DF" w:rsidRPr="0022489B">
        <w:t xml:space="preserve"> </w:t>
      </w:r>
      <w:r w:rsidR="00B7459E" w:rsidRPr="0022489B">
        <w:t xml:space="preserve">appreciated </w:t>
      </w:r>
      <w:r w:rsidR="008016A1" w:rsidRPr="0022489B">
        <w:t>m</w:t>
      </w:r>
      <w:r w:rsidR="007F3544" w:rsidRPr="0022489B">
        <w:t xml:space="preserve">ost of </w:t>
      </w:r>
      <w:r w:rsidR="007D2172" w:rsidRPr="0022489B">
        <w:t xml:space="preserve">Kazuo Ishiguro’s </w:t>
      </w:r>
      <w:r w:rsidR="007F3544" w:rsidRPr="0022489B">
        <w:t>novels</w:t>
      </w:r>
      <w:r w:rsidR="001F4EB4" w:rsidRPr="0022489B">
        <w:t xml:space="preserve"> without</w:t>
      </w:r>
      <w:r w:rsidR="00FE2A7F" w:rsidRPr="0022489B">
        <w:t xml:space="preserve"> </w:t>
      </w:r>
      <w:r w:rsidR="00B10F7F" w:rsidRPr="0022489B">
        <w:t xml:space="preserve">really </w:t>
      </w:r>
      <w:r w:rsidR="00BE1318" w:rsidRPr="0022489B">
        <w:t>being</w:t>
      </w:r>
      <w:r w:rsidR="0022489B">
        <w:t xml:space="preserve"> </w:t>
      </w:r>
      <w:r w:rsidR="00897D03" w:rsidRPr="0022489B">
        <w:t xml:space="preserve">affected </w:t>
      </w:r>
      <w:r w:rsidR="00FE2A7F" w:rsidRPr="0022489B">
        <w:t xml:space="preserve">by them, but this </w:t>
      </w:r>
      <w:proofErr w:type="gramStart"/>
      <w:r w:rsidR="00FE2A7F" w:rsidRPr="0022489B">
        <w:t xml:space="preserve">particular </w:t>
      </w:r>
      <w:r w:rsidR="00633DEF" w:rsidRPr="0022489B">
        <w:t>title</w:t>
      </w:r>
      <w:proofErr w:type="gramEnd"/>
      <w:r w:rsidR="00BE11B1" w:rsidRPr="0022489B">
        <w:t>—</w:t>
      </w:r>
      <w:r w:rsidR="00BE11B1" w:rsidRPr="0022489B">
        <w:rPr>
          <w:i/>
        </w:rPr>
        <w:t xml:space="preserve">The </w:t>
      </w:r>
      <w:proofErr w:type="spellStart"/>
      <w:r w:rsidR="00BE11B1" w:rsidRPr="0022489B">
        <w:rPr>
          <w:i/>
        </w:rPr>
        <w:t>Unconsoled</w:t>
      </w:r>
      <w:proofErr w:type="spellEnd"/>
      <w:r w:rsidR="00BE11B1" w:rsidRPr="0022489B">
        <w:t>—</w:t>
      </w:r>
      <w:r w:rsidR="00633DEF" w:rsidRPr="0022489B">
        <w:t xml:space="preserve"> is</w:t>
      </w:r>
      <w:r w:rsidR="00B742C1" w:rsidRPr="0022489B">
        <w:t xml:space="preserve"> </w:t>
      </w:r>
      <w:r w:rsidR="00B10F7F" w:rsidRPr="0022489B">
        <w:t xml:space="preserve">not </w:t>
      </w:r>
      <w:r w:rsidR="00B742C1" w:rsidRPr="0022489B">
        <w:t>familiar</w:t>
      </w:r>
      <w:r w:rsidR="002C5EBA" w:rsidRPr="0022489B">
        <w:t xml:space="preserve"> to me.</w:t>
      </w:r>
      <w:r w:rsidR="00633DEF" w:rsidRPr="0022489B">
        <w:t xml:space="preserve"> </w:t>
      </w:r>
      <w:r w:rsidR="00E477DF" w:rsidRPr="0022489B">
        <w:t>Reading the opening lines</w:t>
      </w:r>
      <w:r w:rsidR="004F6E75" w:rsidRPr="0022489B">
        <w:t xml:space="preserve">, </w:t>
      </w:r>
      <w:r w:rsidR="007F3544" w:rsidRPr="0022489B">
        <w:t xml:space="preserve">I </w:t>
      </w:r>
      <w:r w:rsidR="00617124" w:rsidRPr="0022489B">
        <w:t xml:space="preserve">find myself </w:t>
      </w:r>
      <w:r w:rsidR="00B753CF" w:rsidRPr="0022489B">
        <w:t>drawn</w:t>
      </w:r>
      <w:r w:rsidR="00A116A6" w:rsidRPr="0022489B">
        <w:t xml:space="preserve">, </w:t>
      </w:r>
      <w:r w:rsidR="00216DCC" w:rsidRPr="0022489B">
        <w:t xml:space="preserve">abruptly and </w:t>
      </w:r>
      <w:r w:rsidR="00A116A6" w:rsidRPr="0022489B">
        <w:t xml:space="preserve">without recourse, </w:t>
      </w:r>
      <w:r w:rsidR="00623069" w:rsidRPr="0022489B">
        <w:t xml:space="preserve">into </w:t>
      </w:r>
      <w:r w:rsidR="00A116A6" w:rsidRPr="0022489B">
        <w:t xml:space="preserve">a </w:t>
      </w:r>
      <w:r w:rsidR="00623069" w:rsidRPr="0022489B">
        <w:t xml:space="preserve">maze-like </w:t>
      </w:r>
      <w:r w:rsidR="00A116A6" w:rsidRPr="0022489B">
        <w:t>n</w:t>
      </w:r>
      <w:r w:rsidR="00897D03" w:rsidRPr="0022489B">
        <w:t xml:space="preserve">arrative </w:t>
      </w:r>
      <w:r w:rsidR="0022489B">
        <w:t>set</w:t>
      </w:r>
      <w:r w:rsidR="00AF5172" w:rsidRPr="0022489B">
        <w:t xml:space="preserve"> in a</w:t>
      </w:r>
      <w:r w:rsidR="00617124" w:rsidRPr="0022489B">
        <w:t>n unnamed</w:t>
      </w:r>
      <w:r w:rsidR="00AF5172" w:rsidRPr="0022489B">
        <w:t xml:space="preserve"> </w:t>
      </w:r>
      <w:r w:rsidR="005E6339" w:rsidRPr="0022489B">
        <w:t xml:space="preserve">central </w:t>
      </w:r>
      <w:r w:rsidR="00897D03" w:rsidRPr="0022489B">
        <w:t xml:space="preserve">European city. </w:t>
      </w:r>
      <w:r w:rsidR="00A116A6" w:rsidRPr="0022489B">
        <w:t xml:space="preserve">A </w:t>
      </w:r>
      <w:r w:rsidR="00282902" w:rsidRPr="0022489B">
        <w:t xml:space="preserve">concert </w:t>
      </w:r>
      <w:r w:rsidR="00A116A6" w:rsidRPr="0022489B">
        <w:t xml:space="preserve">pianist </w:t>
      </w:r>
      <w:r w:rsidR="00B753CF" w:rsidRPr="0022489B">
        <w:t xml:space="preserve">named Ryder </w:t>
      </w:r>
      <w:r w:rsidR="009D4F3A" w:rsidRPr="0022489B">
        <w:t xml:space="preserve">has arrived </w:t>
      </w:r>
      <w:r w:rsidR="006D3DD9" w:rsidRPr="0022489B">
        <w:t xml:space="preserve">to </w:t>
      </w:r>
      <w:r w:rsidR="00A116A6" w:rsidRPr="0022489B">
        <w:t xml:space="preserve">perform </w:t>
      </w:r>
      <w:r w:rsidR="00B753CF" w:rsidRPr="0022489B">
        <w:t xml:space="preserve">a major </w:t>
      </w:r>
      <w:r w:rsidR="007D4946" w:rsidRPr="0022489B">
        <w:t>concert;</w:t>
      </w:r>
      <w:r w:rsidR="00A116A6" w:rsidRPr="0022489B">
        <w:t xml:space="preserve"> yet </w:t>
      </w:r>
      <w:r w:rsidR="004619D9" w:rsidRPr="0022489B">
        <w:t>f</w:t>
      </w:r>
      <w:r w:rsidR="0022489B">
        <w:t>in</w:t>
      </w:r>
      <w:r w:rsidR="004619D9" w:rsidRPr="0022489B">
        <w:t xml:space="preserve">ds himself </w:t>
      </w:r>
      <w:r w:rsidR="00ED3840" w:rsidRPr="0022489B">
        <w:t xml:space="preserve">oddly </w:t>
      </w:r>
      <w:r w:rsidR="00A116A6" w:rsidRPr="0022489B">
        <w:t>paralyzed</w:t>
      </w:r>
      <w:r w:rsidR="00FD3077" w:rsidRPr="0022489B">
        <w:t>,</w:t>
      </w:r>
      <w:r w:rsidR="001D1445" w:rsidRPr="0022489B">
        <w:t xml:space="preserve"> sapped of will,</w:t>
      </w:r>
      <w:r w:rsidR="007D4946" w:rsidRPr="0022489B">
        <w:t xml:space="preserve"> </w:t>
      </w:r>
      <w:r w:rsidR="00282902" w:rsidRPr="0022489B">
        <w:t xml:space="preserve">all </w:t>
      </w:r>
      <w:r w:rsidR="00A116A6" w:rsidRPr="0022489B">
        <w:t>his attempts at rehearsal</w:t>
      </w:r>
      <w:r w:rsidR="00B7459E" w:rsidRPr="0022489B">
        <w:t xml:space="preserve"> </w:t>
      </w:r>
      <w:r w:rsidR="00282902" w:rsidRPr="0022489B">
        <w:t xml:space="preserve">or preparation </w:t>
      </w:r>
      <w:r w:rsidR="006D3DD9" w:rsidRPr="0022489B">
        <w:t xml:space="preserve">coming to </w:t>
      </w:r>
      <w:r w:rsidR="00A116A6" w:rsidRPr="0022489B">
        <w:t xml:space="preserve">naught.  </w:t>
      </w:r>
      <w:r w:rsidR="00282902" w:rsidRPr="0022489B">
        <w:t>We are squarely in</w:t>
      </w:r>
      <w:r w:rsidR="00626C97" w:rsidRPr="0022489B">
        <w:t xml:space="preserve"> </w:t>
      </w:r>
      <w:r w:rsidR="00626C97" w:rsidRPr="0022489B">
        <w:lastRenderedPageBreak/>
        <w:t>Kafka territory</w:t>
      </w:r>
      <w:r w:rsidR="00977DA6" w:rsidRPr="0022489B">
        <w:t xml:space="preserve">—diffuse anxiety, </w:t>
      </w:r>
      <w:proofErr w:type="gramStart"/>
      <w:r w:rsidR="00977DA6" w:rsidRPr="0022489B">
        <w:t xml:space="preserve">strange </w:t>
      </w:r>
      <w:r w:rsidR="0019130B" w:rsidRPr="0022489B">
        <w:t xml:space="preserve"> portents</w:t>
      </w:r>
      <w:proofErr w:type="gramEnd"/>
      <w:r w:rsidR="0019130B" w:rsidRPr="0022489B">
        <w:t xml:space="preserve">, </w:t>
      </w:r>
      <w:r w:rsidR="00E25FBD" w:rsidRPr="0022489B">
        <w:t>conversat</w:t>
      </w:r>
      <w:r w:rsidR="0022489B">
        <w:t>ions</w:t>
      </w:r>
      <w:r w:rsidR="00E25FBD" w:rsidRPr="0022489B">
        <w:t xml:space="preserve"> at cross purposes</w:t>
      </w:r>
      <w:r w:rsidR="00C56051" w:rsidRPr="0022489B">
        <w:t xml:space="preserve">, enigmatic or eccentric figures </w:t>
      </w:r>
      <w:r w:rsidR="006640BF" w:rsidRPr="0022489B">
        <w:t xml:space="preserve">appearing out of </w:t>
      </w:r>
      <w:r w:rsidR="00C56051" w:rsidRPr="0022489B">
        <w:t>nowhere</w:t>
      </w:r>
      <w:r w:rsidR="006640BF" w:rsidRPr="0022489B">
        <w:t xml:space="preserve"> </w:t>
      </w:r>
      <w:r w:rsidR="00E25FBD" w:rsidRPr="0022489B">
        <w:t>against a</w:t>
      </w:r>
      <w:r w:rsidR="00C56051" w:rsidRPr="0022489B">
        <w:t xml:space="preserve"> </w:t>
      </w:r>
      <w:r w:rsidR="00282902" w:rsidRPr="0022489B">
        <w:t>Hab</w:t>
      </w:r>
      <w:r w:rsidR="00ED3840" w:rsidRPr="0022489B">
        <w:t>s</w:t>
      </w:r>
      <w:r w:rsidR="00282902" w:rsidRPr="0022489B">
        <w:t>burg</w:t>
      </w:r>
      <w:r w:rsidR="006640BF" w:rsidRPr="0022489B">
        <w:t xml:space="preserve"> </w:t>
      </w:r>
      <w:r w:rsidR="00282902" w:rsidRPr="0022489B">
        <w:t xml:space="preserve">backdrop—though the novel also </w:t>
      </w:r>
      <w:r w:rsidR="004E09AB" w:rsidRPr="0022489B">
        <w:t xml:space="preserve">brings </w:t>
      </w:r>
      <w:r w:rsidR="00282902" w:rsidRPr="0022489B">
        <w:t>to</w:t>
      </w:r>
      <w:r w:rsidR="00FF22DB" w:rsidRPr="0022489B">
        <w:t xml:space="preserve"> mind the </w:t>
      </w:r>
      <w:r w:rsidR="00ED3840" w:rsidRPr="0022489B">
        <w:t xml:space="preserve">writings </w:t>
      </w:r>
      <w:r w:rsidR="00FF22DB" w:rsidRPr="0022489B">
        <w:t xml:space="preserve">of </w:t>
      </w:r>
      <w:r w:rsidR="0022489B">
        <w:t xml:space="preserve">the </w:t>
      </w:r>
      <w:r w:rsidR="00FF22DB" w:rsidRPr="0022489B">
        <w:t>Swiss recluse</w:t>
      </w:r>
      <w:r w:rsidR="00B753CF" w:rsidRPr="0022489B">
        <w:t xml:space="preserve"> </w:t>
      </w:r>
      <w:r w:rsidR="005E6339" w:rsidRPr="0022489B">
        <w:t>Robert Walser</w:t>
      </w:r>
      <w:r w:rsidR="00B753CF" w:rsidRPr="0022489B">
        <w:t xml:space="preserve">. As </w:t>
      </w:r>
      <w:r w:rsidR="009D4F3A" w:rsidRPr="0022489B">
        <w:t xml:space="preserve">Ryder takes the elevator </w:t>
      </w:r>
      <w:r w:rsidR="002B6F19" w:rsidRPr="0022489B">
        <w:t xml:space="preserve">up </w:t>
      </w:r>
      <w:r w:rsidR="009D4F3A" w:rsidRPr="0022489B">
        <w:t xml:space="preserve">to his hotel room, the </w:t>
      </w:r>
      <w:r w:rsidR="00623069" w:rsidRPr="0022489B">
        <w:t xml:space="preserve">porter’s </w:t>
      </w:r>
      <w:r w:rsidR="00B10F7F" w:rsidRPr="0022489B">
        <w:t>fussy-</w:t>
      </w:r>
      <w:r w:rsidR="008A0A2A" w:rsidRPr="0022489B">
        <w:t xml:space="preserve">pedantic </w:t>
      </w:r>
      <w:r w:rsidR="00213E91" w:rsidRPr="0022489B">
        <w:t xml:space="preserve">monologue </w:t>
      </w:r>
      <w:r w:rsidR="009D4F3A" w:rsidRPr="0022489B">
        <w:t xml:space="preserve">on </w:t>
      </w:r>
      <w:r w:rsidR="00197041" w:rsidRPr="0022489B">
        <w:t xml:space="preserve">his </w:t>
      </w:r>
      <w:r w:rsidR="002B6F19" w:rsidRPr="0022489B">
        <w:t xml:space="preserve">personal </w:t>
      </w:r>
      <w:r w:rsidR="00197041" w:rsidRPr="0022489B">
        <w:t xml:space="preserve">rules </w:t>
      </w:r>
      <w:r w:rsidR="006D3DD9" w:rsidRPr="0022489B">
        <w:t xml:space="preserve">of </w:t>
      </w:r>
      <w:r w:rsidR="009D4F3A" w:rsidRPr="0022489B">
        <w:t>service</w:t>
      </w:r>
      <w:r w:rsidR="00A116A6" w:rsidRPr="0022489B">
        <w:t>—</w:t>
      </w:r>
      <w:r w:rsidR="00282902" w:rsidRPr="0022489B">
        <w:t xml:space="preserve">a good porter </w:t>
      </w:r>
      <w:r w:rsidR="00AF5172" w:rsidRPr="0022489B">
        <w:t xml:space="preserve">will never </w:t>
      </w:r>
      <w:r w:rsidR="00A116A6" w:rsidRPr="0022489B">
        <w:t xml:space="preserve">put down </w:t>
      </w:r>
      <w:r w:rsidR="00197041" w:rsidRPr="0022489B">
        <w:t xml:space="preserve">a </w:t>
      </w:r>
      <w:r w:rsidR="00A116A6" w:rsidRPr="0022489B">
        <w:t>guest’s bags, not even for a</w:t>
      </w:r>
      <w:r w:rsidR="002324E5" w:rsidRPr="0022489B">
        <w:t xml:space="preserve"> moment</w:t>
      </w:r>
      <w:r w:rsidR="00A116A6" w:rsidRPr="0022489B">
        <w:t>!</w:t>
      </w:r>
      <w:r w:rsidR="006D3DD9" w:rsidRPr="0022489B">
        <w:t>—</w:t>
      </w:r>
      <w:r w:rsidR="00B753CF" w:rsidRPr="0022489B">
        <w:t xml:space="preserve">could </w:t>
      </w:r>
      <w:r w:rsidR="00532C47">
        <w:t xml:space="preserve">easily be an </w:t>
      </w:r>
      <w:proofErr w:type="spellStart"/>
      <w:r w:rsidR="00532C47">
        <w:t>outake</w:t>
      </w:r>
      <w:proofErr w:type="spellEnd"/>
      <w:r w:rsidR="00532C47">
        <w:t xml:space="preserve"> from </w:t>
      </w:r>
      <w:r w:rsidR="006D3DD9" w:rsidRPr="0022489B">
        <w:t xml:space="preserve">Walser’s </w:t>
      </w:r>
      <w:r w:rsidR="00623069" w:rsidRPr="0022489B">
        <w:rPr>
          <w:i/>
        </w:rPr>
        <w:t xml:space="preserve">Jakob von </w:t>
      </w:r>
      <w:proofErr w:type="spellStart"/>
      <w:r w:rsidR="00623069" w:rsidRPr="0022489B">
        <w:rPr>
          <w:i/>
        </w:rPr>
        <w:t>Gunten</w:t>
      </w:r>
      <w:proofErr w:type="spellEnd"/>
      <w:r w:rsidR="003A22C9" w:rsidRPr="0022489B">
        <w:rPr>
          <w:i/>
        </w:rPr>
        <w:t xml:space="preserve">, </w:t>
      </w:r>
      <w:r w:rsidR="003A22C9" w:rsidRPr="0022489B">
        <w:t xml:space="preserve">with </w:t>
      </w:r>
      <w:r w:rsidR="005E6339" w:rsidRPr="0022489B">
        <w:t xml:space="preserve">its </w:t>
      </w:r>
      <w:r w:rsidR="00933BBA" w:rsidRPr="0022489B">
        <w:t xml:space="preserve">strange </w:t>
      </w:r>
      <w:r w:rsidR="004A7A8C" w:rsidRPr="0022489B">
        <w:t xml:space="preserve">school </w:t>
      </w:r>
      <w:r w:rsidR="006D3DD9" w:rsidRPr="0022489B">
        <w:t xml:space="preserve">for </w:t>
      </w:r>
      <w:r w:rsidR="003A22C9" w:rsidRPr="0022489B">
        <w:t>servants</w:t>
      </w:r>
      <w:r w:rsidR="00B10F7F" w:rsidRPr="0022489B">
        <w:t xml:space="preserve"> and hymns to subservience. </w:t>
      </w:r>
      <w:r w:rsidR="0032420F" w:rsidRPr="0022489B">
        <w:t xml:space="preserve"> But how could this</w:t>
      </w:r>
      <w:r w:rsidR="00282902" w:rsidRPr="0022489B">
        <w:t xml:space="preserve"> </w:t>
      </w:r>
      <w:r w:rsidR="00B10F7F" w:rsidRPr="0022489B">
        <w:t xml:space="preserve">meandering </w:t>
      </w:r>
      <w:r w:rsidR="008A0A2A" w:rsidRPr="0022489B">
        <w:t>speech</w:t>
      </w:r>
      <w:r w:rsidR="00B753CF" w:rsidRPr="0022489B">
        <w:t>--</w:t>
      </w:r>
      <w:r w:rsidR="0033417B" w:rsidRPr="0022489B">
        <w:t>extending over five pages</w:t>
      </w:r>
      <w:r w:rsidR="00B753CF" w:rsidRPr="0022489B">
        <w:t xml:space="preserve">—be spoken during an </w:t>
      </w:r>
      <w:r w:rsidR="00197041" w:rsidRPr="0022489B">
        <w:t xml:space="preserve">elevator ride that could </w:t>
      </w:r>
      <w:r w:rsidR="0022489B">
        <w:t xml:space="preserve">only last </w:t>
      </w:r>
      <w:r w:rsidR="00197041" w:rsidRPr="0022489B">
        <w:t>a</w:t>
      </w:r>
      <w:r w:rsidR="006640BF" w:rsidRPr="0022489B">
        <w:t xml:space="preserve"> few seconds</w:t>
      </w:r>
      <w:r w:rsidR="00197041" w:rsidRPr="0022489B">
        <w:t>?</w:t>
      </w:r>
      <w:r w:rsidR="002324E5" w:rsidRPr="0022489B">
        <w:t xml:space="preserve"> </w:t>
      </w:r>
      <w:r w:rsidR="009D4F3A" w:rsidRPr="0022489B">
        <w:t>And how</w:t>
      </w:r>
      <w:r w:rsidR="00BE0D0E" w:rsidRPr="0022489B">
        <w:t xml:space="preserve">, during </w:t>
      </w:r>
      <w:r w:rsidR="002C5EBA" w:rsidRPr="0022489B">
        <w:t>all t</w:t>
      </w:r>
      <w:r w:rsidR="00BE0D0E" w:rsidRPr="0022489B">
        <w:t>his time,</w:t>
      </w:r>
      <w:r w:rsidR="009D4F3A" w:rsidRPr="0022489B">
        <w:t xml:space="preserve"> </w:t>
      </w:r>
      <w:r w:rsidR="00BE0D0E" w:rsidRPr="0022489B">
        <w:t xml:space="preserve">can </w:t>
      </w:r>
      <w:r w:rsidR="009D4F3A" w:rsidRPr="0022489B">
        <w:t xml:space="preserve">Ryder </w:t>
      </w:r>
      <w:r w:rsidR="008A0A2A" w:rsidRPr="0022489B">
        <w:t xml:space="preserve">have failed </w:t>
      </w:r>
      <w:r w:rsidR="009D4F3A" w:rsidRPr="0022489B">
        <w:t>to notice</w:t>
      </w:r>
      <w:r w:rsidR="004E7277" w:rsidRPr="0022489B">
        <w:t xml:space="preserve"> </w:t>
      </w:r>
      <w:r w:rsidR="009D4F3A" w:rsidRPr="0022489B">
        <w:t xml:space="preserve">the young woman pressed into the </w:t>
      </w:r>
      <w:r w:rsidR="002B6F19" w:rsidRPr="0022489B">
        <w:t xml:space="preserve">elevator’s </w:t>
      </w:r>
      <w:r w:rsidR="009D4F3A" w:rsidRPr="0022489B">
        <w:t>corner?</w:t>
      </w:r>
      <w:r w:rsidR="00623069" w:rsidRPr="0022489B">
        <w:t xml:space="preserve"> </w:t>
      </w:r>
    </w:p>
    <w:p w14:paraId="09200ED5" w14:textId="7EB872E0" w:rsidR="00897D03" w:rsidRPr="002015DE" w:rsidRDefault="002324E5" w:rsidP="009D4F3A">
      <w:pPr>
        <w:pStyle w:val="NormalWeb"/>
        <w:shd w:val="clear" w:color="auto" w:fill="FFFFFF"/>
        <w:spacing w:before="0" w:beforeAutospacing="0" w:after="0" w:afterAutospacing="0" w:line="480" w:lineRule="auto"/>
        <w:ind w:firstLine="720"/>
        <w:rPr>
          <w:color w:val="000000"/>
        </w:rPr>
      </w:pPr>
      <w:r w:rsidRPr="0022489B">
        <w:t xml:space="preserve">I </w:t>
      </w:r>
      <w:r w:rsidR="005E6339" w:rsidRPr="0022489B">
        <w:t xml:space="preserve">give myself up </w:t>
      </w:r>
      <w:r w:rsidR="002B6F19" w:rsidRPr="0022489B">
        <w:t xml:space="preserve">completely </w:t>
      </w:r>
      <w:r w:rsidR="00B7459E" w:rsidRPr="0022489B">
        <w:t xml:space="preserve">to </w:t>
      </w:r>
      <w:r w:rsidRPr="0022489B">
        <w:rPr>
          <w:i/>
        </w:rPr>
        <w:t xml:space="preserve">The </w:t>
      </w:r>
      <w:proofErr w:type="spellStart"/>
      <w:r w:rsidRPr="0022489B">
        <w:rPr>
          <w:i/>
        </w:rPr>
        <w:t>Unconsoled</w:t>
      </w:r>
      <w:proofErr w:type="spellEnd"/>
      <w:r w:rsidR="00197041" w:rsidRPr="0022489B">
        <w:t>: its war</w:t>
      </w:r>
      <w:r w:rsidRPr="0022489B">
        <w:t xml:space="preserve">ping of time and space, </w:t>
      </w:r>
      <w:r w:rsidR="00BE0D0E" w:rsidRPr="0022489B">
        <w:t xml:space="preserve">its </w:t>
      </w:r>
      <w:r w:rsidR="003829FC" w:rsidRPr="0022489B">
        <w:t xml:space="preserve">pointless </w:t>
      </w:r>
      <w:r w:rsidRPr="0022489B">
        <w:t xml:space="preserve">encounters and </w:t>
      </w:r>
      <w:r w:rsidR="00891A58" w:rsidRPr="0022489B">
        <w:t>bungled r</w:t>
      </w:r>
      <w:r w:rsidR="006E0D0E" w:rsidRPr="0022489B">
        <w:t>endez</w:t>
      </w:r>
      <w:r w:rsidR="00B7459E" w:rsidRPr="0022489B">
        <w:t>vous</w:t>
      </w:r>
      <w:r w:rsidR="00A53B49" w:rsidRPr="0022489B">
        <w:t>,</w:t>
      </w:r>
      <w:r w:rsidR="00CE41B7" w:rsidRPr="0022489B">
        <w:t xml:space="preserve"> make</w:t>
      </w:r>
      <w:r w:rsidR="002B6F19" w:rsidRPr="0022489B">
        <w:t xml:space="preserve"> perfect intuitive sense. </w:t>
      </w:r>
      <w:r w:rsidR="00BD0EE0" w:rsidRPr="0022489B">
        <w:t xml:space="preserve">“Aboutness” is not </w:t>
      </w:r>
      <w:r w:rsidR="00B10F7F" w:rsidRPr="0022489B">
        <w:t xml:space="preserve">entirely </w:t>
      </w:r>
      <w:r w:rsidR="00BD0EE0" w:rsidRPr="0022489B">
        <w:t xml:space="preserve">irrelevant to my reading experience—literature cannot help but represent—but the </w:t>
      </w:r>
      <w:r w:rsidR="00532C47">
        <w:t xml:space="preserve">novel’s </w:t>
      </w:r>
      <w:r w:rsidR="008A0A2A" w:rsidRPr="0022489B">
        <w:t xml:space="preserve">draw </w:t>
      </w:r>
      <w:r w:rsidR="00566C2E" w:rsidRPr="0022489B">
        <w:t xml:space="preserve">has much to do with its </w:t>
      </w:r>
      <w:r w:rsidR="001B5923" w:rsidRPr="0022489B">
        <w:t xml:space="preserve">stylistic </w:t>
      </w:r>
      <w:r w:rsidR="00566C2E" w:rsidRPr="0022489B">
        <w:t>conjuring of a certain mood</w:t>
      </w:r>
      <w:r w:rsidR="00BE4F52" w:rsidRPr="0022489B">
        <w:t xml:space="preserve">. A </w:t>
      </w:r>
      <w:r w:rsidR="00FD3077" w:rsidRPr="0022489B">
        <w:t xml:space="preserve">sense of </w:t>
      </w:r>
      <w:r w:rsidR="00BE4F52" w:rsidRPr="0022489B">
        <w:t>l</w:t>
      </w:r>
      <w:r w:rsidR="00BD0EE0" w:rsidRPr="0022489B">
        <w:t>ow-gra</w:t>
      </w:r>
      <w:r w:rsidR="003E0DE2" w:rsidRPr="0022489B">
        <w:t>de anxiety</w:t>
      </w:r>
      <w:r w:rsidR="00BE4F52" w:rsidRPr="0022489B">
        <w:t xml:space="preserve"> </w:t>
      </w:r>
      <w:r w:rsidR="006640BF" w:rsidRPr="0022489B">
        <w:t xml:space="preserve">hovers over a </w:t>
      </w:r>
      <w:r w:rsidR="00D12EB2" w:rsidRPr="0022489B">
        <w:t>restrained, even stately prose</w:t>
      </w:r>
      <w:r w:rsidR="00B10F7F" w:rsidRPr="0022489B">
        <w:t xml:space="preserve">; </w:t>
      </w:r>
      <w:r w:rsidR="00BE4F52" w:rsidRPr="0022489B">
        <w:t>an oddly alluring flatness of tone</w:t>
      </w:r>
      <w:r w:rsidR="00B10F7F" w:rsidRPr="0022489B">
        <w:t xml:space="preserve"> is</w:t>
      </w:r>
      <w:r w:rsidR="00B10F7F">
        <w:t xml:space="preserve"> </w:t>
      </w:r>
      <w:r w:rsidR="00BE4F52">
        <w:t xml:space="preserve">garnished with fillips of </w:t>
      </w:r>
      <w:r w:rsidR="00525E4D">
        <w:t>foreboding</w:t>
      </w:r>
      <w:r w:rsidR="004E09AB">
        <w:t xml:space="preserve"> and unease. </w:t>
      </w:r>
      <w:r w:rsidR="00525E4D">
        <w:t xml:space="preserve"> </w:t>
      </w:r>
      <w:proofErr w:type="gramStart"/>
      <w:r w:rsidR="00525E4D">
        <w:t xml:space="preserve">I </w:t>
      </w:r>
      <w:r w:rsidR="00B7459E">
        <w:t xml:space="preserve"> cannot</w:t>
      </w:r>
      <w:proofErr w:type="gramEnd"/>
      <w:r w:rsidR="00B7459E">
        <w:t xml:space="preserve"> </w:t>
      </w:r>
      <w:r w:rsidR="005E6339" w:rsidRPr="007D032E">
        <w:rPr>
          <w:i/>
        </w:rPr>
        <w:t xml:space="preserve">not </w:t>
      </w:r>
      <w:r w:rsidR="005E6339">
        <w:t xml:space="preserve">read </w:t>
      </w:r>
      <w:r w:rsidR="00B7459E">
        <w:t>until the book is done</w:t>
      </w:r>
      <w:r w:rsidR="002B6F19">
        <w:t xml:space="preserve">, at which point </w:t>
      </w:r>
      <w:r w:rsidR="004A7A8C">
        <w:t>I</w:t>
      </w:r>
      <w:r w:rsidR="005E6339">
        <w:t xml:space="preserve"> </w:t>
      </w:r>
      <w:r w:rsidR="0074629B">
        <w:t>switch</w:t>
      </w:r>
      <w:r w:rsidR="00F77780">
        <w:t xml:space="preserve"> </w:t>
      </w:r>
      <w:r w:rsidR="0037693E">
        <w:t xml:space="preserve">on </w:t>
      </w:r>
      <w:r w:rsidR="00471742">
        <w:t>my laptop</w:t>
      </w:r>
      <w:r w:rsidR="00623069">
        <w:t>, eager</w:t>
      </w:r>
      <w:r w:rsidR="004A7A8C">
        <w:t xml:space="preserve"> </w:t>
      </w:r>
      <w:r w:rsidR="008016A1">
        <w:t xml:space="preserve">to </w:t>
      </w:r>
      <w:r w:rsidR="002B6F19">
        <w:t xml:space="preserve">find </w:t>
      </w:r>
      <w:r w:rsidR="008016A1">
        <w:t>my</w:t>
      </w:r>
      <w:r w:rsidR="004F6E75">
        <w:t xml:space="preserve"> </w:t>
      </w:r>
      <w:r w:rsidR="00C56051">
        <w:t xml:space="preserve">fascination </w:t>
      </w:r>
      <w:r w:rsidR="008016A1">
        <w:t xml:space="preserve">validated, to </w:t>
      </w:r>
      <w:r w:rsidR="00CD19F3">
        <w:t>find out</w:t>
      </w:r>
      <w:r w:rsidR="002B6F19">
        <w:t xml:space="preserve"> </w:t>
      </w:r>
      <w:r w:rsidR="008016A1">
        <w:t>that others</w:t>
      </w:r>
      <w:r w:rsidR="00B2510B">
        <w:t xml:space="preserve"> have</w:t>
      </w:r>
      <w:r w:rsidR="008016A1">
        <w:t xml:space="preserve"> </w:t>
      </w:r>
      <w:r w:rsidR="004F6E75">
        <w:t>a</w:t>
      </w:r>
      <w:r w:rsidR="00B2510B">
        <w:t xml:space="preserve">dmired </w:t>
      </w:r>
      <w:r w:rsidR="00566C2E">
        <w:t xml:space="preserve">what I admire. </w:t>
      </w:r>
      <w:r w:rsidR="00B7459E">
        <w:t xml:space="preserve"> </w:t>
      </w:r>
      <w:r w:rsidR="008016A1">
        <w:t xml:space="preserve"> My hopes are </w:t>
      </w:r>
      <w:r w:rsidR="00234660">
        <w:t>quickly</w:t>
      </w:r>
      <w:r w:rsidR="00AE0ADD">
        <w:t xml:space="preserve"> </w:t>
      </w:r>
      <w:r w:rsidR="008016A1">
        <w:t>crushed</w:t>
      </w:r>
      <w:r w:rsidR="004C0A41">
        <w:t xml:space="preserve">: pitilessly, the critics pile </w:t>
      </w:r>
      <w:r w:rsidR="004E09AB">
        <w:t>on the</w:t>
      </w:r>
      <w:r w:rsidR="001B5923">
        <w:t xml:space="preserve"> barbs</w:t>
      </w:r>
      <w:r w:rsidR="004E09AB">
        <w:t xml:space="preserve">. </w:t>
      </w:r>
      <w:r w:rsidR="00AE0ADD">
        <w:t>“Ishiguro’s new novel has the virtue of being unlike anything else</w:t>
      </w:r>
      <w:r w:rsidR="00B2510B">
        <w:t>,” snarls</w:t>
      </w:r>
      <w:r w:rsidR="002B6F19">
        <w:t xml:space="preserve"> James Wood; “</w:t>
      </w:r>
      <w:r w:rsidR="00AE0ADD">
        <w:t xml:space="preserve">it invents its own category of </w:t>
      </w:r>
      <w:proofErr w:type="gramStart"/>
      <w:r w:rsidR="00AE0ADD">
        <w:t>badness.´</w:t>
      </w:r>
      <w:proofErr w:type="gramEnd"/>
      <w:r w:rsidR="008D3570">
        <w:t xml:space="preserve">” </w:t>
      </w:r>
      <w:r w:rsidR="003829FC">
        <w:t xml:space="preserve">On TV, the British journalist Tony Parsons recommends that </w:t>
      </w:r>
      <w:r w:rsidR="007D032E" w:rsidRPr="007D032E">
        <w:rPr>
          <w:i/>
        </w:rPr>
        <w:t>The Unconsoled</w:t>
      </w:r>
      <w:r w:rsidR="007D032E">
        <w:t xml:space="preserve"> </w:t>
      </w:r>
      <w:r w:rsidR="003829FC">
        <w:t xml:space="preserve">be consigned to </w:t>
      </w:r>
      <w:r w:rsidR="001B5923">
        <w:t xml:space="preserve">the </w:t>
      </w:r>
      <w:r w:rsidR="003829FC">
        <w:t xml:space="preserve">flames. </w:t>
      </w:r>
      <w:r w:rsidR="008D3570" w:rsidRPr="002015DE">
        <w:t xml:space="preserve">Meanwhile </w:t>
      </w:r>
      <w:r w:rsidR="00897D03" w:rsidRPr="002015DE">
        <w:t xml:space="preserve">in </w:t>
      </w:r>
      <w:r w:rsidR="00AE0ADD" w:rsidRPr="002015DE">
        <w:rPr>
          <w:i/>
        </w:rPr>
        <w:t>The New York Times</w:t>
      </w:r>
      <w:r w:rsidR="00AE0ADD" w:rsidRPr="002015DE">
        <w:t xml:space="preserve"> </w:t>
      </w:r>
      <w:r w:rsidR="003829FC" w:rsidRPr="002015DE">
        <w:t xml:space="preserve">Michiko Kakutani </w:t>
      </w:r>
      <w:r w:rsidR="00897D03" w:rsidRPr="002015DE">
        <w:t>speaks of a “</w:t>
      </w:r>
      <w:r w:rsidR="00897D03" w:rsidRPr="002015DE">
        <w:rPr>
          <w:color w:val="000000"/>
        </w:rPr>
        <w:t xml:space="preserve">dogged, shaggy-dog </w:t>
      </w:r>
      <w:proofErr w:type="gramStart"/>
      <w:r w:rsidR="00897D03" w:rsidRPr="002015DE">
        <w:rPr>
          <w:color w:val="000000"/>
        </w:rPr>
        <w:t>narrative</w:t>
      </w:r>
      <w:r w:rsidR="005E6339" w:rsidRPr="002015DE">
        <w:rPr>
          <w:color w:val="000000"/>
        </w:rPr>
        <w:t>”  that</w:t>
      </w:r>
      <w:proofErr w:type="gramEnd"/>
      <w:r w:rsidR="005E6339" w:rsidRPr="002015DE">
        <w:rPr>
          <w:color w:val="000000"/>
        </w:rPr>
        <w:t xml:space="preserve"> “</w:t>
      </w:r>
      <w:r w:rsidR="00897D03" w:rsidRPr="002015DE">
        <w:rPr>
          <w:color w:val="000000"/>
        </w:rPr>
        <w:t>sorely tries the reader's patience</w:t>
      </w:r>
      <w:r w:rsidR="00ED3840" w:rsidRPr="002015DE">
        <w:rPr>
          <w:color w:val="000000"/>
        </w:rPr>
        <w:t>.</w:t>
      </w:r>
      <w:r w:rsidR="00897D03" w:rsidRPr="002015DE">
        <w:rPr>
          <w:color w:val="000000"/>
        </w:rPr>
        <w:t>”</w:t>
      </w:r>
      <w:r w:rsidR="00ED3840" w:rsidRPr="002015DE">
        <w:rPr>
          <w:rStyle w:val="EndnoteReference"/>
          <w:color w:val="000000"/>
        </w:rPr>
        <w:endnoteReference w:id="8"/>
      </w:r>
    </w:p>
    <w:p w14:paraId="2DE5C856" w14:textId="5E1A9866" w:rsidR="008016A1" w:rsidRDefault="008016A1" w:rsidP="000A3EFE">
      <w:pPr>
        <w:spacing w:after="0" w:line="480" w:lineRule="auto"/>
        <w:ind w:firstLine="720"/>
        <w:rPr>
          <w:rFonts w:ascii="Times New Roman" w:hAnsi="Times New Roman" w:cs="Times New Roman"/>
          <w:sz w:val="24"/>
          <w:szCs w:val="24"/>
        </w:rPr>
      </w:pPr>
      <w:r w:rsidRPr="002015DE">
        <w:rPr>
          <w:rFonts w:ascii="Times New Roman" w:hAnsi="Times New Roman" w:cs="Times New Roman"/>
          <w:sz w:val="24"/>
          <w:szCs w:val="24"/>
        </w:rPr>
        <w:lastRenderedPageBreak/>
        <w:t>Who has not been</w:t>
      </w:r>
      <w:r w:rsidRPr="008016A1">
        <w:rPr>
          <w:rFonts w:ascii="Times New Roman" w:hAnsi="Times New Roman" w:cs="Times New Roman"/>
          <w:sz w:val="24"/>
          <w:szCs w:val="24"/>
        </w:rPr>
        <w:t xml:space="preserve"> taken unaware by their </w:t>
      </w:r>
      <w:r w:rsidR="004960ED">
        <w:rPr>
          <w:rFonts w:ascii="Times New Roman" w:hAnsi="Times New Roman" w:cs="Times New Roman"/>
          <w:sz w:val="24"/>
          <w:szCs w:val="24"/>
        </w:rPr>
        <w:t xml:space="preserve">reaction </w:t>
      </w:r>
      <w:r w:rsidRPr="008016A1">
        <w:rPr>
          <w:rFonts w:ascii="Times New Roman" w:hAnsi="Times New Roman" w:cs="Times New Roman"/>
          <w:sz w:val="24"/>
          <w:szCs w:val="24"/>
        </w:rPr>
        <w:t>to a novel</w:t>
      </w:r>
      <w:r w:rsidR="006A2357">
        <w:rPr>
          <w:rFonts w:ascii="Times New Roman" w:hAnsi="Times New Roman" w:cs="Times New Roman"/>
          <w:sz w:val="24"/>
          <w:szCs w:val="24"/>
        </w:rPr>
        <w:t>, a film,</w:t>
      </w:r>
      <w:r w:rsidR="001F4EB4">
        <w:rPr>
          <w:rFonts w:ascii="Times New Roman" w:hAnsi="Times New Roman" w:cs="Times New Roman"/>
          <w:sz w:val="24"/>
          <w:szCs w:val="24"/>
        </w:rPr>
        <w:t xml:space="preserve"> or a</w:t>
      </w:r>
      <w:r w:rsidRPr="008016A1">
        <w:rPr>
          <w:rFonts w:ascii="Times New Roman" w:hAnsi="Times New Roman" w:cs="Times New Roman"/>
          <w:sz w:val="24"/>
          <w:szCs w:val="24"/>
        </w:rPr>
        <w:t xml:space="preserve"> piece of music?  We are enthralled what we did </w:t>
      </w:r>
      <w:r w:rsidR="00BA5C8E">
        <w:rPr>
          <w:rFonts w:ascii="Times New Roman" w:hAnsi="Times New Roman" w:cs="Times New Roman"/>
          <w:sz w:val="24"/>
          <w:szCs w:val="24"/>
        </w:rPr>
        <w:t xml:space="preserve">not </w:t>
      </w:r>
      <w:r w:rsidR="000A3EFE">
        <w:rPr>
          <w:rFonts w:ascii="Times New Roman" w:hAnsi="Times New Roman" w:cs="Times New Roman"/>
          <w:sz w:val="24"/>
          <w:szCs w:val="24"/>
        </w:rPr>
        <w:t xml:space="preserve">think </w:t>
      </w:r>
      <w:r w:rsidRPr="008016A1">
        <w:rPr>
          <w:rFonts w:ascii="Times New Roman" w:hAnsi="Times New Roman" w:cs="Times New Roman"/>
          <w:sz w:val="24"/>
          <w:szCs w:val="24"/>
        </w:rPr>
        <w:t>we would care fo</w:t>
      </w:r>
      <w:r w:rsidR="007456E9">
        <w:rPr>
          <w:rFonts w:ascii="Times New Roman" w:hAnsi="Times New Roman" w:cs="Times New Roman"/>
          <w:sz w:val="24"/>
          <w:szCs w:val="24"/>
        </w:rPr>
        <w:t xml:space="preserve">r; </w:t>
      </w:r>
      <w:r w:rsidR="00B10F7F">
        <w:rPr>
          <w:rFonts w:ascii="Times New Roman" w:hAnsi="Times New Roman" w:cs="Times New Roman"/>
          <w:sz w:val="24"/>
          <w:szCs w:val="24"/>
        </w:rPr>
        <w:t xml:space="preserve">or </w:t>
      </w:r>
      <w:r w:rsidR="00FE2A7F">
        <w:rPr>
          <w:rFonts w:ascii="Times New Roman" w:hAnsi="Times New Roman" w:cs="Times New Roman"/>
          <w:sz w:val="24"/>
          <w:szCs w:val="24"/>
        </w:rPr>
        <w:t xml:space="preserve">we </w:t>
      </w:r>
      <w:r w:rsidR="002B17FF">
        <w:rPr>
          <w:rFonts w:ascii="Times New Roman" w:hAnsi="Times New Roman" w:cs="Times New Roman"/>
          <w:sz w:val="24"/>
          <w:szCs w:val="24"/>
        </w:rPr>
        <w:t xml:space="preserve">are </w:t>
      </w:r>
      <w:r w:rsidR="004E7277">
        <w:rPr>
          <w:rFonts w:ascii="Times New Roman" w:hAnsi="Times New Roman" w:cs="Times New Roman"/>
          <w:sz w:val="24"/>
          <w:szCs w:val="24"/>
        </w:rPr>
        <w:t xml:space="preserve">left cold </w:t>
      </w:r>
      <w:r w:rsidR="002B17FF">
        <w:rPr>
          <w:rFonts w:ascii="Times New Roman" w:hAnsi="Times New Roman" w:cs="Times New Roman"/>
          <w:sz w:val="24"/>
          <w:szCs w:val="24"/>
        </w:rPr>
        <w:t xml:space="preserve">by what we were eagerly </w:t>
      </w:r>
      <w:r w:rsidRPr="008016A1">
        <w:rPr>
          <w:rFonts w:ascii="Times New Roman" w:hAnsi="Times New Roman" w:cs="Times New Roman"/>
          <w:sz w:val="24"/>
          <w:szCs w:val="24"/>
        </w:rPr>
        <w:t xml:space="preserve">anticipating. Meanwhile, </w:t>
      </w:r>
      <w:r w:rsidR="00BB6286">
        <w:rPr>
          <w:rFonts w:ascii="Times New Roman" w:hAnsi="Times New Roman" w:cs="Times New Roman"/>
          <w:sz w:val="24"/>
          <w:szCs w:val="24"/>
        </w:rPr>
        <w:t xml:space="preserve">it is </w:t>
      </w:r>
      <w:r w:rsidR="00A53B49">
        <w:rPr>
          <w:rFonts w:ascii="Times New Roman" w:hAnsi="Times New Roman" w:cs="Times New Roman"/>
          <w:sz w:val="24"/>
          <w:szCs w:val="24"/>
        </w:rPr>
        <w:t>not</w:t>
      </w:r>
      <w:r w:rsidR="00344CE1">
        <w:rPr>
          <w:rFonts w:ascii="Times New Roman" w:hAnsi="Times New Roman" w:cs="Times New Roman"/>
          <w:sz w:val="24"/>
          <w:szCs w:val="24"/>
        </w:rPr>
        <w:t xml:space="preserve"> </w:t>
      </w:r>
      <w:r w:rsidR="00BD0EE0">
        <w:rPr>
          <w:rFonts w:ascii="Times New Roman" w:hAnsi="Times New Roman" w:cs="Times New Roman"/>
          <w:sz w:val="24"/>
          <w:szCs w:val="24"/>
        </w:rPr>
        <w:t xml:space="preserve">at all </w:t>
      </w:r>
      <w:r w:rsidR="00E078BD">
        <w:rPr>
          <w:rFonts w:ascii="Times New Roman" w:hAnsi="Times New Roman" w:cs="Times New Roman"/>
          <w:sz w:val="24"/>
          <w:szCs w:val="24"/>
        </w:rPr>
        <w:t>un</w:t>
      </w:r>
      <w:r w:rsidR="00460BD6">
        <w:rPr>
          <w:rFonts w:ascii="Times New Roman" w:hAnsi="Times New Roman" w:cs="Times New Roman"/>
          <w:sz w:val="24"/>
          <w:szCs w:val="24"/>
        </w:rPr>
        <w:t xml:space="preserve">common </w:t>
      </w:r>
      <w:r w:rsidRPr="008016A1">
        <w:rPr>
          <w:rFonts w:ascii="Times New Roman" w:hAnsi="Times New Roman" w:cs="Times New Roman"/>
          <w:sz w:val="24"/>
          <w:szCs w:val="24"/>
        </w:rPr>
        <w:t xml:space="preserve">to </w:t>
      </w:r>
      <w:r w:rsidR="00E078BD">
        <w:rPr>
          <w:rFonts w:ascii="Times New Roman" w:hAnsi="Times New Roman" w:cs="Times New Roman"/>
          <w:sz w:val="24"/>
          <w:szCs w:val="24"/>
        </w:rPr>
        <w:t xml:space="preserve">discover </w:t>
      </w:r>
      <w:r w:rsidRPr="008016A1">
        <w:rPr>
          <w:rFonts w:ascii="Times New Roman" w:hAnsi="Times New Roman" w:cs="Times New Roman"/>
          <w:sz w:val="24"/>
          <w:szCs w:val="24"/>
        </w:rPr>
        <w:t xml:space="preserve">that others do not share our </w:t>
      </w:r>
      <w:r w:rsidR="002B17FF">
        <w:rPr>
          <w:rFonts w:ascii="Times New Roman" w:hAnsi="Times New Roman" w:cs="Times New Roman"/>
          <w:sz w:val="24"/>
          <w:szCs w:val="24"/>
        </w:rPr>
        <w:t>enthusiasm</w:t>
      </w:r>
      <w:r w:rsidRPr="008016A1">
        <w:rPr>
          <w:rFonts w:ascii="Times New Roman" w:hAnsi="Times New Roman" w:cs="Times New Roman"/>
          <w:sz w:val="24"/>
          <w:szCs w:val="24"/>
        </w:rPr>
        <w:t xml:space="preserve">; that </w:t>
      </w:r>
      <w:r w:rsidR="00BA5C8E">
        <w:rPr>
          <w:rFonts w:ascii="Times New Roman" w:hAnsi="Times New Roman" w:cs="Times New Roman"/>
          <w:sz w:val="24"/>
          <w:szCs w:val="24"/>
        </w:rPr>
        <w:t xml:space="preserve">what strikes us as </w:t>
      </w:r>
      <w:r w:rsidR="007F3544">
        <w:rPr>
          <w:rFonts w:ascii="Times New Roman" w:hAnsi="Times New Roman" w:cs="Times New Roman"/>
          <w:sz w:val="24"/>
          <w:szCs w:val="24"/>
        </w:rPr>
        <w:t>remarkable</w:t>
      </w:r>
      <w:r w:rsidRPr="008016A1">
        <w:rPr>
          <w:rFonts w:ascii="Times New Roman" w:hAnsi="Times New Roman" w:cs="Times New Roman"/>
          <w:sz w:val="24"/>
          <w:szCs w:val="24"/>
        </w:rPr>
        <w:t xml:space="preserve">, they find </w:t>
      </w:r>
      <w:r w:rsidR="005D7FD4">
        <w:rPr>
          <w:rFonts w:ascii="Times New Roman" w:hAnsi="Times New Roman" w:cs="Times New Roman"/>
          <w:sz w:val="24"/>
          <w:szCs w:val="24"/>
        </w:rPr>
        <w:t>unexceptional</w:t>
      </w:r>
      <w:r w:rsidR="001B5923">
        <w:rPr>
          <w:rFonts w:ascii="Times New Roman" w:hAnsi="Times New Roman" w:cs="Times New Roman"/>
          <w:sz w:val="24"/>
          <w:szCs w:val="24"/>
        </w:rPr>
        <w:t xml:space="preserve">, even trite. </w:t>
      </w:r>
      <w:r w:rsidRPr="008016A1">
        <w:rPr>
          <w:rFonts w:ascii="Times New Roman" w:hAnsi="Times New Roman" w:cs="Times New Roman"/>
          <w:sz w:val="24"/>
          <w:szCs w:val="24"/>
        </w:rPr>
        <w:t xml:space="preserve">We are often </w:t>
      </w:r>
      <w:r w:rsidR="004E7277">
        <w:rPr>
          <w:rFonts w:ascii="Times New Roman" w:hAnsi="Times New Roman" w:cs="Times New Roman"/>
          <w:sz w:val="24"/>
          <w:szCs w:val="24"/>
        </w:rPr>
        <w:t xml:space="preserve">confounded </w:t>
      </w:r>
      <w:r w:rsidRPr="008016A1">
        <w:rPr>
          <w:rFonts w:ascii="Times New Roman" w:hAnsi="Times New Roman" w:cs="Times New Roman"/>
          <w:sz w:val="24"/>
          <w:szCs w:val="24"/>
        </w:rPr>
        <w:t>by ourselves</w:t>
      </w:r>
      <w:r w:rsidR="007F3544">
        <w:rPr>
          <w:rFonts w:ascii="Times New Roman" w:hAnsi="Times New Roman" w:cs="Times New Roman"/>
          <w:sz w:val="24"/>
          <w:szCs w:val="24"/>
        </w:rPr>
        <w:t xml:space="preserve">, in short, </w:t>
      </w:r>
      <w:r w:rsidRPr="008016A1">
        <w:rPr>
          <w:rFonts w:ascii="Times New Roman" w:hAnsi="Times New Roman" w:cs="Times New Roman"/>
          <w:sz w:val="24"/>
          <w:szCs w:val="24"/>
        </w:rPr>
        <w:t xml:space="preserve">as well as being </w:t>
      </w:r>
      <w:r w:rsidR="004E7277">
        <w:rPr>
          <w:rFonts w:ascii="Times New Roman" w:hAnsi="Times New Roman" w:cs="Times New Roman"/>
          <w:sz w:val="24"/>
          <w:szCs w:val="24"/>
        </w:rPr>
        <w:t xml:space="preserve">confounded </w:t>
      </w:r>
      <w:r w:rsidRPr="008016A1">
        <w:rPr>
          <w:rFonts w:ascii="Times New Roman" w:hAnsi="Times New Roman" w:cs="Times New Roman"/>
          <w:sz w:val="24"/>
          <w:szCs w:val="24"/>
        </w:rPr>
        <w:t xml:space="preserve">by others. </w:t>
      </w:r>
      <w:r w:rsidR="00FE68A8">
        <w:rPr>
          <w:rFonts w:ascii="Times New Roman" w:hAnsi="Times New Roman" w:cs="Times New Roman"/>
          <w:sz w:val="24"/>
          <w:szCs w:val="24"/>
        </w:rPr>
        <w:t>And yet</w:t>
      </w:r>
      <w:r w:rsidR="00B10F7F">
        <w:rPr>
          <w:rFonts w:ascii="Times New Roman" w:hAnsi="Times New Roman" w:cs="Times New Roman"/>
          <w:sz w:val="24"/>
          <w:szCs w:val="24"/>
        </w:rPr>
        <w:t xml:space="preserve"> </w:t>
      </w:r>
      <w:r w:rsidR="00FE68A8">
        <w:rPr>
          <w:rFonts w:ascii="Times New Roman" w:hAnsi="Times New Roman" w:cs="Times New Roman"/>
          <w:sz w:val="24"/>
          <w:szCs w:val="24"/>
        </w:rPr>
        <w:t xml:space="preserve">neither aesthetic theories nor social theories </w:t>
      </w:r>
      <w:r w:rsidR="008B3827">
        <w:rPr>
          <w:rFonts w:ascii="Times New Roman" w:hAnsi="Times New Roman" w:cs="Times New Roman"/>
          <w:sz w:val="24"/>
          <w:szCs w:val="24"/>
        </w:rPr>
        <w:t>leave much room for</w:t>
      </w:r>
      <w:r w:rsidR="00234660">
        <w:rPr>
          <w:rFonts w:ascii="Times New Roman" w:hAnsi="Times New Roman" w:cs="Times New Roman"/>
          <w:sz w:val="24"/>
          <w:szCs w:val="24"/>
        </w:rPr>
        <w:t xml:space="preserve"> </w:t>
      </w:r>
      <w:r w:rsidR="008B3827">
        <w:rPr>
          <w:rFonts w:ascii="Times New Roman" w:hAnsi="Times New Roman" w:cs="Times New Roman"/>
          <w:sz w:val="24"/>
          <w:szCs w:val="24"/>
        </w:rPr>
        <w:t>surprise.</w:t>
      </w:r>
      <w:r w:rsidR="00117EC4">
        <w:rPr>
          <w:rFonts w:ascii="Times New Roman" w:hAnsi="Times New Roman" w:cs="Times New Roman"/>
          <w:sz w:val="24"/>
          <w:szCs w:val="24"/>
        </w:rPr>
        <w:t xml:space="preserve"> </w:t>
      </w:r>
      <w:r w:rsidR="003A0D62">
        <w:rPr>
          <w:rFonts w:ascii="Times New Roman" w:hAnsi="Times New Roman" w:cs="Times New Roman"/>
          <w:sz w:val="24"/>
          <w:szCs w:val="24"/>
        </w:rPr>
        <w:t xml:space="preserve">As Steven Connor remarks, the </w:t>
      </w:r>
      <w:r w:rsidR="00344CE1">
        <w:rPr>
          <w:rFonts w:ascii="Times New Roman" w:hAnsi="Times New Roman" w:cs="Times New Roman"/>
          <w:sz w:val="24"/>
          <w:szCs w:val="24"/>
        </w:rPr>
        <w:t xml:space="preserve">stance of </w:t>
      </w:r>
      <w:r w:rsidR="003A0D62">
        <w:rPr>
          <w:rFonts w:ascii="Times New Roman" w:hAnsi="Times New Roman" w:cs="Times New Roman"/>
          <w:sz w:val="24"/>
          <w:szCs w:val="24"/>
        </w:rPr>
        <w:t xml:space="preserve">much contemporary scholarship </w:t>
      </w:r>
      <w:r w:rsidR="00344CE1">
        <w:rPr>
          <w:rFonts w:ascii="Times New Roman" w:hAnsi="Times New Roman" w:cs="Times New Roman"/>
          <w:sz w:val="24"/>
          <w:szCs w:val="24"/>
        </w:rPr>
        <w:t xml:space="preserve">has a boy scout </w:t>
      </w:r>
      <w:proofErr w:type="gramStart"/>
      <w:r w:rsidR="00344CE1">
        <w:rPr>
          <w:rFonts w:ascii="Times New Roman" w:hAnsi="Times New Roman" w:cs="Times New Roman"/>
          <w:sz w:val="24"/>
          <w:szCs w:val="24"/>
        </w:rPr>
        <w:t>quality</w:t>
      </w:r>
      <w:r w:rsidR="003A0D62">
        <w:rPr>
          <w:rFonts w:ascii="Times New Roman" w:hAnsi="Times New Roman" w:cs="Times New Roman"/>
          <w:sz w:val="24"/>
          <w:szCs w:val="24"/>
        </w:rPr>
        <w:t>:</w:t>
      </w:r>
      <w:proofErr w:type="gramEnd"/>
      <w:r w:rsidR="003A0D62">
        <w:rPr>
          <w:rFonts w:ascii="Times New Roman" w:hAnsi="Times New Roman" w:cs="Times New Roman"/>
          <w:sz w:val="24"/>
          <w:szCs w:val="24"/>
        </w:rPr>
        <w:t xml:space="preserve"> be </w:t>
      </w:r>
      <w:r w:rsidR="003A0D62" w:rsidRPr="003A0D62">
        <w:rPr>
          <w:rFonts w:ascii="Times New Roman" w:hAnsi="Times New Roman" w:cs="Times New Roman"/>
          <w:i/>
          <w:sz w:val="24"/>
          <w:szCs w:val="24"/>
        </w:rPr>
        <w:t>prepared.</w:t>
      </w:r>
    </w:p>
    <w:p w14:paraId="6343659B" w14:textId="55838BCB" w:rsidR="00A966B9" w:rsidRDefault="003A0D62" w:rsidP="000A3E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w:t>
      </w:r>
      <w:r w:rsidR="00532C47">
        <w:rPr>
          <w:rFonts w:ascii="Times New Roman" w:hAnsi="Times New Roman" w:cs="Times New Roman"/>
          <w:sz w:val="24"/>
          <w:szCs w:val="24"/>
        </w:rPr>
        <w:t xml:space="preserve">responses </w:t>
      </w:r>
      <w:r w:rsidR="00B45EE6">
        <w:rPr>
          <w:rFonts w:ascii="Times New Roman" w:hAnsi="Times New Roman" w:cs="Times New Roman"/>
          <w:sz w:val="24"/>
          <w:szCs w:val="24"/>
        </w:rPr>
        <w:t xml:space="preserve">to </w:t>
      </w:r>
      <w:r w:rsidR="00BD0EE0">
        <w:rPr>
          <w:rFonts w:ascii="Times New Roman" w:hAnsi="Times New Roman" w:cs="Times New Roman"/>
          <w:sz w:val="24"/>
          <w:szCs w:val="24"/>
        </w:rPr>
        <w:t xml:space="preserve">art works can be </w:t>
      </w:r>
      <w:r w:rsidR="00E8526B">
        <w:rPr>
          <w:rFonts w:ascii="Times New Roman" w:hAnsi="Times New Roman" w:cs="Times New Roman"/>
          <w:sz w:val="24"/>
          <w:szCs w:val="24"/>
        </w:rPr>
        <w:t>unpredictable or</w:t>
      </w:r>
      <w:r w:rsidR="00A966B9">
        <w:rPr>
          <w:rFonts w:ascii="Times New Roman" w:hAnsi="Times New Roman" w:cs="Times New Roman"/>
          <w:sz w:val="24"/>
          <w:szCs w:val="24"/>
        </w:rPr>
        <w:t xml:space="preserve"> contentious </w:t>
      </w:r>
      <w:r w:rsidR="00ED3840">
        <w:rPr>
          <w:rFonts w:ascii="Times New Roman" w:hAnsi="Times New Roman" w:cs="Times New Roman"/>
          <w:sz w:val="24"/>
          <w:szCs w:val="24"/>
        </w:rPr>
        <w:t xml:space="preserve">is </w:t>
      </w:r>
      <w:r w:rsidR="00A966B9">
        <w:rPr>
          <w:rFonts w:ascii="Times New Roman" w:hAnsi="Times New Roman" w:cs="Times New Roman"/>
          <w:sz w:val="24"/>
          <w:szCs w:val="24"/>
        </w:rPr>
        <w:t xml:space="preserve">not </w:t>
      </w:r>
      <w:r w:rsidR="00633DEF">
        <w:rPr>
          <w:rFonts w:ascii="Times New Roman" w:hAnsi="Times New Roman" w:cs="Times New Roman"/>
          <w:sz w:val="24"/>
          <w:szCs w:val="24"/>
        </w:rPr>
        <w:t>something</w:t>
      </w:r>
      <w:r w:rsidR="00674B26">
        <w:rPr>
          <w:rFonts w:ascii="Times New Roman" w:hAnsi="Times New Roman" w:cs="Times New Roman"/>
          <w:sz w:val="24"/>
          <w:szCs w:val="24"/>
        </w:rPr>
        <w:t xml:space="preserve"> that</w:t>
      </w:r>
      <w:r w:rsidR="00E078BD">
        <w:rPr>
          <w:rFonts w:ascii="Times New Roman" w:hAnsi="Times New Roman" w:cs="Times New Roman"/>
          <w:sz w:val="24"/>
          <w:szCs w:val="24"/>
        </w:rPr>
        <w:t xml:space="preserve"> formalist approaches are </w:t>
      </w:r>
      <w:r w:rsidR="006640BF">
        <w:rPr>
          <w:rFonts w:ascii="Times New Roman" w:hAnsi="Times New Roman" w:cs="Times New Roman"/>
          <w:sz w:val="24"/>
          <w:szCs w:val="24"/>
        </w:rPr>
        <w:t xml:space="preserve">likely to </w:t>
      </w:r>
      <w:r w:rsidR="00BD0EE0">
        <w:rPr>
          <w:rFonts w:ascii="Times New Roman" w:hAnsi="Times New Roman" w:cs="Times New Roman"/>
          <w:sz w:val="24"/>
          <w:szCs w:val="24"/>
        </w:rPr>
        <w:t>address</w:t>
      </w:r>
      <w:r w:rsidR="002B17FF">
        <w:rPr>
          <w:rFonts w:ascii="Times New Roman" w:hAnsi="Times New Roman" w:cs="Times New Roman"/>
          <w:sz w:val="24"/>
          <w:szCs w:val="24"/>
        </w:rPr>
        <w:t xml:space="preserve">—to </w:t>
      </w:r>
      <w:r w:rsidR="001B5923">
        <w:rPr>
          <w:rFonts w:ascii="Times New Roman" w:hAnsi="Times New Roman" w:cs="Times New Roman"/>
          <w:sz w:val="24"/>
          <w:szCs w:val="24"/>
        </w:rPr>
        <w:t>engage in</w:t>
      </w:r>
      <w:r w:rsidR="005A06D3">
        <w:rPr>
          <w:rFonts w:ascii="Times New Roman" w:hAnsi="Times New Roman" w:cs="Times New Roman"/>
          <w:sz w:val="24"/>
          <w:szCs w:val="24"/>
        </w:rPr>
        <w:t xml:space="preserve"> </w:t>
      </w:r>
      <w:r w:rsidR="002C5EBA">
        <w:rPr>
          <w:rFonts w:ascii="Times New Roman" w:hAnsi="Times New Roman" w:cs="Times New Roman"/>
          <w:sz w:val="24"/>
          <w:szCs w:val="24"/>
        </w:rPr>
        <w:t xml:space="preserve">a meticulous </w:t>
      </w:r>
      <w:r w:rsidR="00532C47">
        <w:rPr>
          <w:rFonts w:ascii="Times New Roman" w:hAnsi="Times New Roman" w:cs="Times New Roman"/>
          <w:sz w:val="24"/>
          <w:szCs w:val="24"/>
        </w:rPr>
        <w:t xml:space="preserve">and fine-grained analysis of </w:t>
      </w:r>
      <w:r w:rsidR="000B72FA">
        <w:rPr>
          <w:rFonts w:ascii="Times New Roman" w:hAnsi="Times New Roman" w:cs="Times New Roman"/>
          <w:sz w:val="24"/>
          <w:szCs w:val="24"/>
        </w:rPr>
        <w:t xml:space="preserve">a </w:t>
      </w:r>
      <w:r w:rsidR="00532C47">
        <w:rPr>
          <w:rFonts w:ascii="Times New Roman" w:hAnsi="Times New Roman" w:cs="Times New Roman"/>
          <w:sz w:val="24"/>
          <w:szCs w:val="24"/>
        </w:rPr>
        <w:t>poem</w:t>
      </w:r>
      <w:r w:rsidR="000B72FA">
        <w:rPr>
          <w:rFonts w:ascii="Times New Roman" w:hAnsi="Times New Roman" w:cs="Times New Roman"/>
          <w:sz w:val="24"/>
          <w:szCs w:val="24"/>
        </w:rPr>
        <w:t xml:space="preserve"> or a </w:t>
      </w:r>
      <w:proofErr w:type="gramStart"/>
      <w:r w:rsidR="00532C47">
        <w:rPr>
          <w:rFonts w:ascii="Times New Roman" w:hAnsi="Times New Roman" w:cs="Times New Roman"/>
          <w:sz w:val="24"/>
          <w:szCs w:val="24"/>
        </w:rPr>
        <w:t xml:space="preserve">painting, </w:t>
      </w:r>
      <w:r w:rsidR="0037693E">
        <w:rPr>
          <w:rFonts w:ascii="Times New Roman" w:hAnsi="Times New Roman" w:cs="Times New Roman"/>
          <w:sz w:val="24"/>
          <w:szCs w:val="24"/>
        </w:rPr>
        <w:t xml:space="preserve"> after</w:t>
      </w:r>
      <w:proofErr w:type="gramEnd"/>
      <w:r w:rsidR="0037693E">
        <w:rPr>
          <w:rFonts w:ascii="Times New Roman" w:hAnsi="Times New Roman" w:cs="Times New Roman"/>
          <w:sz w:val="24"/>
          <w:szCs w:val="24"/>
        </w:rPr>
        <w:t xml:space="preserve"> all,</w:t>
      </w:r>
      <w:r w:rsidR="002B17FF">
        <w:rPr>
          <w:rFonts w:ascii="Times New Roman" w:hAnsi="Times New Roman" w:cs="Times New Roman"/>
          <w:sz w:val="24"/>
          <w:szCs w:val="24"/>
        </w:rPr>
        <w:t xml:space="preserve"> is</w:t>
      </w:r>
      <w:r w:rsidR="00A53B49">
        <w:rPr>
          <w:rFonts w:ascii="Times New Roman" w:hAnsi="Times New Roman" w:cs="Times New Roman"/>
          <w:sz w:val="24"/>
          <w:szCs w:val="24"/>
        </w:rPr>
        <w:t xml:space="preserve"> to take </w:t>
      </w:r>
      <w:r w:rsidR="00BD0EE0">
        <w:rPr>
          <w:rFonts w:ascii="Times New Roman" w:hAnsi="Times New Roman" w:cs="Times New Roman"/>
          <w:sz w:val="24"/>
          <w:szCs w:val="24"/>
        </w:rPr>
        <w:t>for granted</w:t>
      </w:r>
      <w:r w:rsidR="007D032E">
        <w:rPr>
          <w:rFonts w:ascii="Times New Roman" w:hAnsi="Times New Roman" w:cs="Times New Roman"/>
          <w:sz w:val="24"/>
          <w:szCs w:val="24"/>
        </w:rPr>
        <w:t xml:space="preserve"> </w:t>
      </w:r>
      <w:r w:rsidR="004E7277">
        <w:rPr>
          <w:rFonts w:ascii="Times New Roman" w:hAnsi="Times New Roman" w:cs="Times New Roman"/>
          <w:sz w:val="24"/>
          <w:szCs w:val="24"/>
        </w:rPr>
        <w:t xml:space="preserve">that </w:t>
      </w:r>
      <w:r w:rsidR="000B72FA">
        <w:rPr>
          <w:rFonts w:ascii="Times New Roman" w:hAnsi="Times New Roman" w:cs="Times New Roman"/>
          <w:sz w:val="24"/>
          <w:szCs w:val="24"/>
        </w:rPr>
        <w:t xml:space="preserve">it is </w:t>
      </w:r>
      <w:r w:rsidR="005A06D3">
        <w:rPr>
          <w:rFonts w:ascii="Times New Roman" w:hAnsi="Times New Roman" w:cs="Times New Roman"/>
          <w:sz w:val="24"/>
          <w:szCs w:val="24"/>
        </w:rPr>
        <w:t xml:space="preserve">worthy of </w:t>
      </w:r>
      <w:r w:rsidR="00A53B49">
        <w:rPr>
          <w:rFonts w:ascii="Times New Roman" w:hAnsi="Times New Roman" w:cs="Times New Roman"/>
          <w:sz w:val="24"/>
          <w:szCs w:val="24"/>
        </w:rPr>
        <w:t>attention.</w:t>
      </w:r>
      <w:r w:rsidR="00E078BD">
        <w:rPr>
          <w:rFonts w:ascii="Times New Roman" w:hAnsi="Times New Roman" w:cs="Times New Roman"/>
          <w:sz w:val="24"/>
          <w:szCs w:val="24"/>
        </w:rPr>
        <w:t xml:space="preserve"> And yet, </w:t>
      </w:r>
      <w:r w:rsidR="00B10F7F">
        <w:rPr>
          <w:rFonts w:ascii="Times New Roman" w:hAnsi="Times New Roman" w:cs="Times New Roman"/>
          <w:sz w:val="24"/>
          <w:szCs w:val="24"/>
        </w:rPr>
        <w:t>writes</w:t>
      </w:r>
      <w:r w:rsidR="00E078BD">
        <w:rPr>
          <w:rFonts w:ascii="Times New Roman" w:hAnsi="Times New Roman" w:cs="Times New Roman"/>
          <w:sz w:val="24"/>
          <w:szCs w:val="24"/>
        </w:rPr>
        <w:t xml:space="preserve"> Antoine </w:t>
      </w:r>
      <w:proofErr w:type="spellStart"/>
      <w:r w:rsidR="002818F2">
        <w:rPr>
          <w:rFonts w:ascii="Times New Roman" w:hAnsi="Times New Roman" w:cs="Times New Roman"/>
          <w:sz w:val="24"/>
          <w:szCs w:val="24"/>
        </w:rPr>
        <w:t>Hennion</w:t>
      </w:r>
      <w:proofErr w:type="spellEnd"/>
      <w:r w:rsidR="002818F2">
        <w:rPr>
          <w:rFonts w:ascii="Times New Roman" w:hAnsi="Times New Roman" w:cs="Times New Roman"/>
          <w:sz w:val="24"/>
          <w:szCs w:val="24"/>
        </w:rPr>
        <w:t>, these “famous works themselves, those absolutes of beauty, have constantly changed meaning, shape, place, and direction throughout history, along with the judgements on them</w:t>
      </w:r>
      <w:r w:rsidR="002818F2" w:rsidRPr="00C56051">
        <w:rPr>
          <w:rFonts w:ascii="Times New Roman" w:hAnsi="Times New Roman" w:cs="Times New Roman"/>
          <w:sz w:val="24"/>
          <w:szCs w:val="24"/>
        </w:rPr>
        <w:t xml:space="preserve">.” </w:t>
      </w:r>
      <w:r w:rsidR="002818F2" w:rsidRPr="00C56051">
        <w:rPr>
          <w:rStyle w:val="EndnoteReference"/>
          <w:rFonts w:ascii="Times New Roman" w:hAnsi="Times New Roman" w:cs="Times New Roman"/>
          <w:sz w:val="24"/>
          <w:szCs w:val="24"/>
        </w:rPr>
        <w:endnoteReference w:id="9"/>
      </w:r>
      <w:r w:rsidR="00F77780">
        <w:rPr>
          <w:rFonts w:ascii="Times New Roman" w:hAnsi="Times New Roman" w:cs="Times New Roman"/>
          <w:sz w:val="24"/>
          <w:szCs w:val="24"/>
        </w:rPr>
        <w:t xml:space="preserve"> </w:t>
      </w:r>
      <w:r w:rsidR="00633DEF" w:rsidRPr="00C56051">
        <w:rPr>
          <w:rFonts w:ascii="Times New Roman" w:hAnsi="Times New Roman" w:cs="Times New Roman"/>
          <w:sz w:val="24"/>
          <w:szCs w:val="24"/>
        </w:rPr>
        <w:t>Borrowing</w:t>
      </w:r>
      <w:r w:rsidR="00633DEF">
        <w:rPr>
          <w:rFonts w:ascii="Times New Roman" w:hAnsi="Times New Roman" w:cs="Times New Roman"/>
          <w:sz w:val="24"/>
          <w:szCs w:val="24"/>
        </w:rPr>
        <w:t xml:space="preserve"> from </w:t>
      </w:r>
      <w:r w:rsidR="00E078BD">
        <w:rPr>
          <w:rFonts w:ascii="Times New Roman" w:hAnsi="Times New Roman" w:cs="Times New Roman"/>
          <w:sz w:val="24"/>
          <w:szCs w:val="24"/>
        </w:rPr>
        <w:t xml:space="preserve">the language of </w:t>
      </w:r>
      <w:r w:rsidR="00A966B9">
        <w:rPr>
          <w:rFonts w:ascii="Times New Roman" w:hAnsi="Times New Roman" w:cs="Times New Roman"/>
          <w:sz w:val="24"/>
          <w:szCs w:val="24"/>
        </w:rPr>
        <w:t>scienc</w:t>
      </w:r>
      <w:r w:rsidR="002818F2">
        <w:rPr>
          <w:rFonts w:ascii="Times New Roman" w:hAnsi="Times New Roman" w:cs="Times New Roman"/>
          <w:sz w:val="24"/>
          <w:szCs w:val="24"/>
        </w:rPr>
        <w:t xml:space="preserve">e studies, we can say that </w:t>
      </w:r>
      <w:r w:rsidR="00E078BD">
        <w:rPr>
          <w:rFonts w:ascii="Times New Roman" w:hAnsi="Times New Roman" w:cs="Times New Roman"/>
          <w:sz w:val="24"/>
          <w:szCs w:val="24"/>
        </w:rPr>
        <w:t xml:space="preserve">artistic </w:t>
      </w:r>
      <w:r w:rsidR="00A966B9">
        <w:rPr>
          <w:rFonts w:ascii="Times New Roman" w:hAnsi="Times New Roman" w:cs="Times New Roman"/>
          <w:sz w:val="24"/>
          <w:szCs w:val="24"/>
        </w:rPr>
        <w:t>value is</w:t>
      </w:r>
      <w:r w:rsidR="00286645">
        <w:rPr>
          <w:rFonts w:ascii="Times New Roman" w:hAnsi="Times New Roman" w:cs="Times New Roman"/>
          <w:sz w:val="24"/>
          <w:szCs w:val="24"/>
        </w:rPr>
        <w:t xml:space="preserve"> </w:t>
      </w:r>
      <w:r w:rsidR="00A966B9">
        <w:rPr>
          <w:rFonts w:ascii="Times New Roman" w:hAnsi="Times New Roman" w:cs="Times New Roman"/>
          <w:sz w:val="24"/>
          <w:szCs w:val="24"/>
        </w:rPr>
        <w:t>black-boxed</w:t>
      </w:r>
      <w:r w:rsidR="00BD0EE0">
        <w:rPr>
          <w:rFonts w:ascii="Times New Roman" w:hAnsi="Times New Roman" w:cs="Times New Roman"/>
          <w:sz w:val="24"/>
          <w:szCs w:val="24"/>
        </w:rPr>
        <w:t xml:space="preserve">. That is to say, </w:t>
      </w:r>
      <w:r w:rsidR="00A966B9">
        <w:rPr>
          <w:rFonts w:ascii="Times New Roman" w:hAnsi="Times New Roman" w:cs="Times New Roman"/>
          <w:sz w:val="24"/>
          <w:szCs w:val="24"/>
        </w:rPr>
        <w:t xml:space="preserve">the </w:t>
      </w:r>
      <w:r w:rsidR="00B10F7F">
        <w:rPr>
          <w:rFonts w:ascii="Times New Roman" w:hAnsi="Times New Roman" w:cs="Times New Roman"/>
          <w:sz w:val="24"/>
          <w:szCs w:val="24"/>
        </w:rPr>
        <w:t xml:space="preserve">many </w:t>
      </w:r>
      <w:r w:rsidR="006F68C6">
        <w:rPr>
          <w:rFonts w:ascii="Times New Roman" w:hAnsi="Times New Roman" w:cs="Times New Roman"/>
          <w:sz w:val="24"/>
          <w:szCs w:val="24"/>
        </w:rPr>
        <w:t xml:space="preserve">trials </w:t>
      </w:r>
      <w:r w:rsidR="004960ED">
        <w:rPr>
          <w:rFonts w:ascii="Times New Roman" w:hAnsi="Times New Roman" w:cs="Times New Roman"/>
          <w:sz w:val="24"/>
          <w:szCs w:val="24"/>
        </w:rPr>
        <w:t xml:space="preserve">that </w:t>
      </w:r>
      <w:r w:rsidR="00903AB2">
        <w:rPr>
          <w:rFonts w:ascii="Times New Roman" w:hAnsi="Times New Roman" w:cs="Times New Roman"/>
          <w:sz w:val="24"/>
          <w:szCs w:val="24"/>
        </w:rPr>
        <w:t xml:space="preserve">art </w:t>
      </w:r>
      <w:r w:rsidR="0022489B">
        <w:rPr>
          <w:rFonts w:ascii="Times New Roman" w:hAnsi="Times New Roman" w:cs="Times New Roman"/>
          <w:sz w:val="24"/>
          <w:szCs w:val="24"/>
        </w:rPr>
        <w:t xml:space="preserve">and literature have </w:t>
      </w:r>
      <w:r w:rsidR="006F68C6">
        <w:rPr>
          <w:rFonts w:ascii="Times New Roman" w:hAnsi="Times New Roman" w:cs="Times New Roman"/>
          <w:sz w:val="24"/>
          <w:szCs w:val="24"/>
        </w:rPr>
        <w:t>undergone are</w:t>
      </w:r>
      <w:r w:rsidR="005F474F">
        <w:rPr>
          <w:rFonts w:ascii="Times New Roman" w:hAnsi="Times New Roman" w:cs="Times New Roman"/>
          <w:sz w:val="24"/>
          <w:szCs w:val="24"/>
        </w:rPr>
        <w:t xml:space="preserve"> lost from sight</w:t>
      </w:r>
      <w:r w:rsidR="00AB1A86">
        <w:rPr>
          <w:rFonts w:ascii="Times New Roman" w:hAnsi="Times New Roman" w:cs="Times New Roman"/>
          <w:sz w:val="24"/>
          <w:szCs w:val="24"/>
        </w:rPr>
        <w:t xml:space="preserve">; </w:t>
      </w:r>
      <w:r w:rsidR="00F77780">
        <w:rPr>
          <w:rFonts w:ascii="Times New Roman" w:hAnsi="Times New Roman" w:cs="Times New Roman"/>
          <w:sz w:val="24"/>
          <w:szCs w:val="24"/>
        </w:rPr>
        <w:t>their</w:t>
      </w:r>
      <w:r w:rsidR="00AB1A86">
        <w:rPr>
          <w:rFonts w:ascii="Times New Roman" w:hAnsi="Times New Roman" w:cs="Times New Roman"/>
          <w:sz w:val="24"/>
          <w:szCs w:val="24"/>
        </w:rPr>
        <w:t xml:space="preserve"> value is </w:t>
      </w:r>
      <w:r w:rsidR="005D7FD4">
        <w:rPr>
          <w:rFonts w:ascii="Times New Roman" w:hAnsi="Times New Roman" w:cs="Times New Roman"/>
          <w:sz w:val="24"/>
          <w:szCs w:val="24"/>
        </w:rPr>
        <w:t xml:space="preserve">slowly </w:t>
      </w:r>
      <w:r w:rsidR="00AB1A86">
        <w:rPr>
          <w:rFonts w:ascii="Times New Roman" w:hAnsi="Times New Roman" w:cs="Times New Roman"/>
          <w:sz w:val="24"/>
          <w:szCs w:val="24"/>
        </w:rPr>
        <w:t>stab</w:t>
      </w:r>
      <w:r w:rsidR="00903AB2">
        <w:rPr>
          <w:rFonts w:ascii="Times New Roman" w:hAnsi="Times New Roman" w:cs="Times New Roman"/>
          <w:sz w:val="24"/>
          <w:szCs w:val="24"/>
        </w:rPr>
        <w:t xml:space="preserve">ilized and </w:t>
      </w:r>
      <w:r w:rsidR="004E7277">
        <w:rPr>
          <w:rFonts w:ascii="Times New Roman" w:hAnsi="Times New Roman" w:cs="Times New Roman"/>
          <w:sz w:val="24"/>
          <w:szCs w:val="24"/>
        </w:rPr>
        <w:t xml:space="preserve">becomes </w:t>
      </w:r>
      <w:r w:rsidR="00903AB2">
        <w:rPr>
          <w:rFonts w:ascii="Times New Roman" w:hAnsi="Times New Roman" w:cs="Times New Roman"/>
          <w:sz w:val="24"/>
          <w:szCs w:val="24"/>
        </w:rPr>
        <w:t>self-evident. No work,</w:t>
      </w:r>
      <w:r w:rsidR="00A966B9">
        <w:rPr>
          <w:rFonts w:ascii="Times New Roman" w:hAnsi="Times New Roman" w:cs="Times New Roman"/>
          <w:sz w:val="24"/>
          <w:szCs w:val="24"/>
        </w:rPr>
        <w:t xml:space="preserve"> after all, is fated </w:t>
      </w:r>
      <w:r w:rsidR="002818F2">
        <w:rPr>
          <w:rFonts w:ascii="Times New Roman" w:hAnsi="Times New Roman" w:cs="Times New Roman"/>
          <w:sz w:val="24"/>
          <w:szCs w:val="24"/>
        </w:rPr>
        <w:t xml:space="preserve">to be </w:t>
      </w:r>
      <w:r w:rsidR="001F4EB4">
        <w:rPr>
          <w:rFonts w:ascii="Times New Roman" w:hAnsi="Times New Roman" w:cs="Times New Roman"/>
          <w:sz w:val="24"/>
          <w:szCs w:val="24"/>
        </w:rPr>
        <w:t>great; it must attract</w:t>
      </w:r>
      <w:r w:rsidR="00BB6286">
        <w:rPr>
          <w:rFonts w:ascii="Times New Roman" w:hAnsi="Times New Roman" w:cs="Times New Roman"/>
          <w:sz w:val="24"/>
          <w:szCs w:val="24"/>
        </w:rPr>
        <w:t xml:space="preserve"> </w:t>
      </w:r>
      <w:r w:rsidR="00A966B9">
        <w:rPr>
          <w:rFonts w:ascii="Times New Roman" w:hAnsi="Times New Roman" w:cs="Times New Roman"/>
          <w:sz w:val="24"/>
          <w:szCs w:val="24"/>
        </w:rPr>
        <w:t xml:space="preserve">supporters, allies, enthusiasts, compete against rivals, counter the voices of nay-sayers and skeptics.  </w:t>
      </w:r>
      <w:r w:rsidR="00E068A0">
        <w:rPr>
          <w:rFonts w:ascii="Times New Roman" w:hAnsi="Times New Roman" w:cs="Times New Roman"/>
          <w:sz w:val="24"/>
          <w:szCs w:val="24"/>
        </w:rPr>
        <w:t>Yet t</w:t>
      </w:r>
      <w:r w:rsidR="00A966B9">
        <w:rPr>
          <w:rFonts w:ascii="Times New Roman" w:hAnsi="Times New Roman" w:cs="Times New Roman"/>
          <w:sz w:val="24"/>
          <w:szCs w:val="24"/>
        </w:rPr>
        <w:t xml:space="preserve">hese acts of squabbling and disputation are </w:t>
      </w:r>
      <w:r w:rsidR="00B10F7F">
        <w:rPr>
          <w:rFonts w:ascii="Times New Roman" w:hAnsi="Times New Roman" w:cs="Times New Roman"/>
          <w:sz w:val="24"/>
          <w:szCs w:val="24"/>
        </w:rPr>
        <w:t xml:space="preserve">soon </w:t>
      </w:r>
      <w:proofErr w:type="gramStart"/>
      <w:r w:rsidR="00B10F7F">
        <w:rPr>
          <w:rFonts w:ascii="Times New Roman" w:hAnsi="Times New Roman" w:cs="Times New Roman"/>
          <w:sz w:val="24"/>
          <w:szCs w:val="24"/>
        </w:rPr>
        <w:t>forgotten</w:t>
      </w:r>
      <w:proofErr w:type="gramEnd"/>
      <w:r w:rsidR="00B10F7F">
        <w:rPr>
          <w:rFonts w:ascii="Times New Roman" w:hAnsi="Times New Roman" w:cs="Times New Roman"/>
          <w:sz w:val="24"/>
          <w:szCs w:val="24"/>
        </w:rPr>
        <w:t xml:space="preserve"> </w:t>
      </w:r>
      <w:r w:rsidR="00A966B9">
        <w:rPr>
          <w:rFonts w:ascii="Times New Roman" w:hAnsi="Times New Roman" w:cs="Times New Roman"/>
          <w:sz w:val="24"/>
          <w:szCs w:val="24"/>
        </w:rPr>
        <w:t>and co-actors</w:t>
      </w:r>
      <w:r w:rsidR="00E068A0">
        <w:rPr>
          <w:rFonts w:ascii="Times New Roman" w:hAnsi="Times New Roman" w:cs="Times New Roman"/>
          <w:sz w:val="24"/>
          <w:szCs w:val="24"/>
        </w:rPr>
        <w:t xml:space="preserve"> </w:t>
      </w:r>
      <w:r w:rsidR="00D23E1D">
        <w:rPr>
          <w:rFonts w:ascii="Times New Roman" w:hAnsi="Times New Roman" w:cs="Times New Roman"/>
          <w:sz w:val="24"/>
          <w:szCs w:val="24"/>
        </w:rPr>
        <w:t xml:space="preserve">fade away </w:t>
      </w:r>
      <w:r w:rsidR="00E068A0">
        <w:rPr>
          <w:rFonts w:ascii="Times New Roman" w:hAnsi="Times New Roman" w:cs="Times New Roman"/>
          <w:sz w:val="24"/>
          <w:szCs w:val="24"/>
        </w:rPr>
        <w:t xml:space="preserve">into the shadows. </w:t>
      </w:r>
      <w:r w:rsidR="00A966B9">
        <w:rPr>
          <w:rFonts w:ascii="Times New Roman" w:hAnsi="Times New Roman" w:cs="Times New Roman"/>
          <w:sz w:val="24"/>
          <w:szCs w:val="24"/>
        </w:rPr>
        <w:t xml:space="preserve">A few </w:t>
      </w:r>
      <w:r w:rsidR="00D23E1D">
        <w:rPr>
          <w:rFonts w:ascii="Times New Roman" w:hAnsi="Times New Roman" w:cs="Times New Roman"/>
          <w:sz w:val="24"/>
          <w:szCs w:val="24"/>
        </w:rPr>
        <w:t xml:space="preserve">especially memorable </w:t>
      </w:r>
      <w:r w:rsidR="00A966B9">
        <w:rPr>
          <w:rFonts w:ascii="Times New Roman" w:hAnsi="Times New Roman" w:cs="Times New Roman"/>
          <w:sz w:val="24"/>
          <w:szCs w:val="24"/>
        </w:rPr>
        <w:t xml:space="preserve">cases are </w:t>
      </w:r>
      <w:r w:rsidR="001B5923">
        <w:rPr>
          <w:rFonts w:ascii="Times New Roman" w:hAnsi="Times New Roman" w:cs="Times New Roman"/>
          <w:sz w:val="24"/>
          <w:szCs w:val="24"/>
        </w:rPr>
        <w:t xml:space="preserve">enshrined in literary history and </w:t>
      </w:r>
      <w:r w:rsidR="00A966B9">
        <w:rPr>
          <w:rFonts w:ascii="Times New Roman" w:hAnsi="Times New Roman" w:cs="Times New Roman"/>
          <w:sz w:val="24"/>
          <w:szCs w:val="24"/>
        </w:rPr>
        <w:t>marveled</w:t>
      </w:r>
      <w:r w:rsidR="00D23E1D">
        <w:rPr>
          <w:rFonts w:ascii="Times New Roman" w:hAnsi="Times New Roman" w:cs="Times New Roman"/>
          <w:sz w:val="24"/>
          <w:szCs w:val="24"/>
        </w:rPr>
        <w:t xml:space="preserve"> at</w:t>
      </w:r>
      <w:r w:rsidR="00286645">
        <w:rPr>
          <w:rFonts w:ascii="Times New Roman" w:hAnsi="Times New Roman" w:cs="Times New Roman"/>
          <w:sz w:val="24"/>
          <w:szCs w:val="24"/>
        </w:rPr>
        <w:t xml:space="preserve">: </w:t>
      </w:r>
      <w:r w:rsidR="00BE4F52">
        <w:rPr>
          <w:rFonts w:ascii="Times New Roman" w:hAnsi="Times New Roman" w:cs="Times New Roman"/>
          <w:sz w:val="24"/>
          <w:szCs w:val="24"/>
        </w:rPr>
        <w:t xml:space="preserve">those </w:t>
      </w:r>
      <w:r w:rsidR="00FD3077">
        <w:rPr>
          <w:rFonts w:ascii="Times New Roman" w:hAnsi="Times New Roman" w:cs="Times New Roman"/>
          <w:sz w:val="24"/>
          <w:szCs w:val="24"/>
        </w:rPr>
        <w:t xml:space="preserve">dunderheads </w:t>
      </w:r>
      <w:r w:rsidR="00BE4F52">
        <w:rPr>
          <w:rFonts w:ascii="Times New Roman" w:hAnsi="Times New Roman" w:cs="Times New Roman"/>
          <w:sz w:val="24"/>
          <w:szCs w:val="24"/>
        </w:rPr>
        <w:t xml:space="preserve">who </w:t>
      </w:r>
      <w:r w:rsidR="005D57F6">
        <w:rPr>
          <w:rFonts w:ascii="Times New Roman" w:hAnsi="Times New Roman" w:cs="Times New Roman"/>
          <w:sz w:val="24"/>
          <w:szCs w:val="24"/>
        </w:rPr>
        <w:t>trashed</w:t>
      </w:r>
      <w:r w:rsidR="0061428B">
        <w:rPr>
          <w:rFonts w:ascii="Times New Roman" w:hAnsi="Times New Roman" w:cs="Times New Roman"/>
          <w:sz w:val="24"/>
          <w:szCs w:val="24"/>
        </w:rPr>
        <w:t xml:space="preserve"> the first edition of </w:t>
      </w:r>
      <w:r w:rsidR="00A966B9" w:rsidRPr="00065D39">
        <w:rPr>
          <w:rFonts w:ascii="Times New Roman" w:hAnsi="Times New Roman" w:cs="Times New Roman"/>
          <w:i/>
          <w:sz w:val="24"/>
          <w:szCs w:val="24"/>
        </w:rPr>
        <w:t>Moby</w:t>
      </w:r>
      <w:r w:rsidR="002818F2">
        <w:rPr>
          <w:rFonts w:ascii="Times New Roman" w:hAnsi="Times New Roman" w:cs="Times New Roman"/>
          <w:i/>
          <w:sz w:val="24"/>
          <w:szCs w:val="24"/>
        </w:rPr>
        <w:t>-</w:t>
      </w:r>
      <w:r w:rsidR="00A966B9" w:rsidRPr="00065D39">
        <w:rPr>
          <w:rFonts w:ascii="Times New Roman" w:hAnsi="Times New Roman" w:cs="Times New Roman"/>
          <w:i/>
          <w:sz w:val="24"/>
          <w:szCs w:val="24"/>
        </w:rPr>
        <w:t>Dick</w:t>
      </w:r>
      <w:r w:rsidR="00D12EB2">
        <w:rPr>
          <w:rFonts w:ascii="Times New Roman" w:hAnsi="Times New Roman" w:cs="Times New Roman"/>
          <w:sz w:val="24"/>
          <w:szCs w:val="24"/>
        </w:rPr>
        <w:t xml:space="preserve">! </w:t>
      </w:r>
      <w:r w:rsidR="00BE4F52">
        <w:rPr>
          <w:rFonts w:ascii="Times New Roman" w:hAnsi="Times New Roman" w:cs="Times New Roman"/>
          <w:sz w:val="24"/>
          <w:szCs w:val="24"/>
        </w:rPr>
        <w:t xml:space="preserve"> </w:t>
      </w:r>
      <w:r w:rsidR="00D23E1D">
        <w:rPr>
          <w:rFonts w:ascii="Times New Roman" w:hAnsi="Times New Roman" w:cs="Times New Roman"/>
          <w:sz w:val="24"/>
          <w:szCs w:val="24"/>
        </w:rPr>
        <w:t xml:space="preserve">Yet for </w:t>
      </w:r>
      <w:r w:rsidR="00BB6286">
        <w:rPr>
          <w:rFonts w:ascii="Times New Roman" w:hAnsi="Times New Roman" w:cs="Times New Roman"/>
          <w:sz w:val="24"/>
          <w:szCs w:val="24"/>
        </w:rPr>
        <w:t xml:space="preserve">the most part, </w:t>
      </w:r>
      <w:r w:rsidR="00D23E1D">
        <w:rPr>
          <w:rFonts w:ascii="Times New Roman" w:hAnsi="Times New Roman" w:cs="Times New Roman"/>
          <w:sz w:val="24"/>
          <w:szCs w:val="24"/>
        </w:rPr>
        <w:t>t</w:t>
      </w:r>
      <w:r w:rsidR="00A966B9">
        <w:rPr>
          <w:rFonts w:ascii="Times New Roman" w:hAnsi="Times New Roman" w:cs="Times New Roman"/>
          <w:sz w:val="24"/>
          <w:szCs w:val="24"/>
        </w:rPr>
        <w:t>h</w:t>
      </w:r>
      <w:r w:rsidR="00E8526B">
        <w:rPr>
          <w:rFonts w:ascii="Times New Roman" w:hAnsi="Times New Roman" w:cs="Times New Roman"/>
          <w:sz w:val="24"/>
          <w:szCs w:val="24"/>
        </w:rPr>
        <w:t>e rough terrain of disagreement</w:t>
      </w:r>
      <w:r w:rsidR="00196A13">
        <w:rPr>
          <w:rFonts w:ascii="Times New Roman" w:hAnsi="Times New Roman" w:cs="Times New Roman"/>
          <w:sz w:val="24"/>
          <w:szCs w:val="24"/>
        </w:rPr>
        <w:t xml:space="preserve"> is</w:t>
      </w:r>
      <w:r w:rsidR="0037693E">
        <w:rPr>
          <w:rFonts w:ascii="Times New Roman" w:hAnsi="Times New Roman" w:cs="Times New Roman"/>
          <w:sz w:val="24"/>
          <w:szCs w:val="24"/>
        </w:rPr>
        <w:t xml:space="preserve"> </w:t>
      </w:r>
      <w:r w:rsidR="00C56051">
        <w:rPr>
          <w:rFonts w:ascii="Times New Roman" w:hAnsi="Times New Roman" w:cs="Times New Roman"/>
          <w:sz w:val="24"/>
          <w:szCs w:val="24"/>
        </w:rPr>
        <w:t xml:space="preserve">patched </w:t>
      </w:r>
      <w:r w:rsidR="00A966B9">
        <w:rPr>
          <w:rFonts w:ascii="Times New Roman" w:hAnsi="Times New Roman" w:cs="Times New Roman"/>
          <w:sz w:val="24"/>
          <w:szCs w:val="24"/>
        </w:rPr>
        <w:t>over</w:t>
      </w:r>
      <w:r w:rsidR="00FE68A8">
        <w:rPr>
          <w:rFonts w:ascii="Times New Roman" w:hAnsi="Times New Roman" w:cs="Times New Roman"/>
          <w:sz w:val="24"/>
          <w:szCs w:val="24"/>
        </w:rPr>
        <w:t>; we perceive</w:t>
      </w:r>
      <w:r w:rsidR="005B5327">
        <w:rPr>
          <w:rFonts w:ascii="Times New Roman" w:hAnsi="Times New Roman" w:cs="Times New Roman"/>
          <w:sz w:val="24"/>
          <w:szCs w:val="24"/>
        </w:rPr>
        <w:t xml:space="preserve"> </w:t>
      </w:r>
      <w:r w:rsidR="00D23E1D">
        <w:rPr>
          <w:rFonts w:ascii="Times New Roman" w:hAnsi="Times New Roman" w:cs="Times New Roman"/>
          <w:sz w:val="24"/>
          <w:szCs w:val="24"/>
        </w:rPr>
        <w:t xml:space="preserve">the work, in its </w:t>
      </w:r>
      <w:r w:rsidR="007A2657">
        <w:rPr>
          <w:rFonts w:ascii="Times New Roman" w:hAnsi="Times New Roman" w:cs="Times New Roman"/>
          <w:sz w:val="24"/>
          <w:szCs w:val="24"/>
        </w:rPr>
        <w:t xml:space="preserve">numinous </w:t>
      </w:r>
      <w:r w:rsidR="00D23E1D">
        <w:rPr>
          <w:rFonts w:ascii="Times New Roman" w:hAnsi="Times New Roman" w:cs="Times New Roman"/>
          <w:sz w:val="24"/>
          <w:szCs w:val="24"/>
        </w:rPr>
        <w:t xml:space="preserve">glory, not the </w:t>
      </w:r>
      <w:r w:rsidR="00E8526B">
        <w:rPr>
          <w:rFonts w:ascii="Times New Roman" w:hAnsi="Times New Roman" w:cs="Times New Roman"/>
          <w:sz w:val="24"/>
          <w:szCs w:val="24"/>
        </w:rPr>
        <w:t xml:space="preserve">grubby </w:t>
      </w:r>
      <w:r w:rsidR="00D23E1D">
        <w:rPr>
          <w:rFonts w:ascii="Times New Roman" w:hAnsi="Times New Roman" w:cs="Times New Roman"/>
          <w:sz w:val="24"/>
          <w:szCs w:val="24"/>
        </w:rPr>
        <w:t xml:space="preserve">penumbra of hesitations, </w:t>
      </w:r>
      <w:r w:rsidR="00FE68A8">
        <w:rPr>
          <w:rFonts w:ascii="Times New Roman" w:hAnsi="Times New Roman" w:cs="Times New Roman"/>
          <w:sz w:val="24"/>
          <w:szCs w:val="24"/>
        </w:rPr>
        <w:t xml:space="preserve">demurrals, </w:t>
      </w:r>
      <w:r w:rsidR="004E7277">
        <w:rPr>
          <w:rFonts w:ascii="Times New Roman" w:hAnsi="Times New Roman" w:cs="Times New Roman"/>
          <w:sz w:val="24"/>
          <w:szCs w:val="24"/>
        </w:rPr>
        <w:t xml:space="preserve">disputations </w:t>
      </w:r>
      <w:r w:rsidR="00D23E1D">
        <w:rPr>
          <w:rFonts w:ascii="Times New Roman" w:hAnsi="Times New Roman" w:cs="Times New Roman"/>
          <w:sz w:val="24"/>
          <w:szCs w:val="24"/>
        </w:rPr>
        <w:t xml:space="preserve">that once </w:t>
      </w:r>
      <w:r w:rsidR="004960ED">
        <w:rPr>
          <w:rFonts w:ascii="Times New Roman" w:hAnsi="Times New Roman" w:cs="Times New Roman"/>
          <w:sz w:val="24"/>
          <w:szCs w:val="24"/>
        </w:rPr>
        <w:t xml:space="preserve">encircled </w:t>
      </w:r>
      <w:r w:rsidR="00D23E1D">
        <w:rPr>
          <w:rFonts w:ascii="Times New Roman" w:hAnsi="Times New Roman" w:cs="Times New Roman"/>
          <w:sz w:val="24"/>
          <w:szCs w:val="24"/>
        </w:rPr>
        <w:t xml:space="preserve">it. </w:t>
      </w:r>
      <w:r w:rsidR="00A966B9">
        <w:rPr>
          <w:rFonts w:ascii="Times New Roman" w:hAnsi="Times New Roman" w:cs="Times New Roman"/>
          <w:sz w:val="24"/>
          <w:szCs w:val="24"/>
        </w:rPr>
        <w:t xml:space="preserve">  It is</w:t>
      </w:r>
      <w:r w:rsidR="008B3827">
        <w:rPr>
          <w:rFonts w:ascii="Times New Roman" w:hAnsi="Times New Roman" w:cs="Times New Roman"/>
          <w:sz w:val="24"/>
          <w:szCs w:val="24"/>
        </w:rPr>
        <w:t xml:space="preserve"> </w:t>
      </w:r>
      <w:r w:rsidR="00344CE1">
        <w:rPr>
          <w:rFonts w:ascii="Times New Roman" w:hAnsi="Times New Roman" w:cs="Times New Roman"/>
          <w:sz w:val="24"/>
          <w:szCs w:val="24"/>
        </w:rPr>
        <w:t xml:space="preserve">only </w:t>
      </w:r>
      <w:r w:rsidR="00A966B9">
        <w:rPr>
          <w:rFonts w:ascii="Times New Roman" w:hAnsi="Times New Roman" w:cs="Times New Roman"/>
          <w:sz w:val="24"/>
          <w:szCs w:val="24"/>
        </w:rPr>
        <w:t xml:space="preserve">in the present--faced with </w:t>
      </w:r>
      <w:r w:rsidR="00E8526B">
        <w:rPr>
          <w:rFonts w:ascii="Times New Roman" w:hAnsi="Times New Roman" w:cs="Times New Roman"/>
          <w:sz w:val="24"/>
          <w:szCs w:val="24"/>
        </w:rPr>
        <w:t>the</w:t>
      </w:r>
      <w:r w:rsidR="00FE68A8">
        <w:rPr>
          <w:rFonts w:ascii="Times New Roman" w:hAnsi="Times New Roman" w:cs="Times New Roman"/>
          <w:sz w:val="24"/>
          <w:szCs w:val="24"/>
        </w:rPr>
        <w:t xml:space="preserve"> </w:t>
      </w:r>
      <w:r w:rsidR="00AB1A86">
        <w:rPr>
          <w:rFonts w:ascii="Times New Roman" w:hAnsi="Times New Roman" w:cs="Times New Roman"/>
          <w:sz w:val="24"/>
          <w:szCs w:val="24"/>
        </w:rPr>
        <w:t xml:space="preserve">mortifying </w:t>
      </w:r>
      <w:r w:rsidR="00FE68A8">
        <w:rPr>
          <w:rFonts w:ascii="Times New Roman" w:hAnsi="Times New Roman" w:cs="Times New Roman"/>
          <w:sz w:val="24"/>
          <w:szCs w:val="24"/>
        </w:rPr>
        <w:t xml:space="preserve">clash </w:t>
      </w:r>
      <w:r w:rsidR="00A966B9">
        <w:rPr>
          <w:rFonts w:ascii="Times New Roman" w:hAnsi="Times New Roman" w:cs="Times New Roman"/>
          <w:sz w:val="24"/>
          <w:szCs w:val="24"/>
        </w:rPr>
        <w:lastRenderedPageBreak/>
        <w:t xml:space="preserve">between </w:t>
      </w:r>
      <w:r w:rsidR="00E068A0">
        <w:rPr>
          <w:rFonts w:ascii="Times New Roman" w:hAnsi="Times New Roman" w:cs="Times New Roman"/>
          <w:sz w:val="24"/>
          <w:szCs w:val="24"/>
        </w:rPr>
        <w:t xml:space="preserve">what </w:t>
      </w:r>
      <w:r w:rsidR="00A966B9">
        <w:rPr>
          <w:rFonts w:ascii="Times New Roman" w:hAnsi="Times New Roman" w:cs="Times New Roman"/>
          <w:sz w:val="24"/>
          <w:szCs w:val="24"/>
        </w:rPr>
        <w:t xml:space="preserve">we </w:t>
      </w:r>
      <w:r w:rsidR="00E8526B">
        <w:rPr>
          <w:rFonts w:ascii="Times New Roman" w:hAnsi="Times New Roman" w:cs="Times New Roman"/>
          <w:sz w:val="24"/>
          <w:szCs w:val="24"/>
        </w:rPr>
        <w:t xml:space="preserve">know to be </w:t>
      </w:r>
      <w:r w:rsidR="002B17FF">
        <w:rPr>
          <w:rFonts w:ascii="Times New Roman" w:hAnsi="Times New Roman" w:cs="Times New Roman"/>
          <w:sz w:val="24"/>
          <w:szCs w:val="24"/>
        </w:rPr>
        <w:t xml:space="preserve">exceptional </w:t>
      </w:r>
      <w:r w:rsidR="00A966B9">
        <w:rPr>
          <w:rFonts w:ascii="Times New Roman" w:hAnsi="Times New Roman" w:cs="Times New Roman"/>
          <w:sz w:val="24"/>
          <w:szCs w:val="24"/>
        </w:rPr>
        <w:t xml:space="preserve">and the </w:t>
      </w:r>
      <w:r w:rsidR="000B72FA">
        <w:rPr>
          <w:rFonts w:ascii="Times New Roman" w:hAnsi="Times New Roman" w:cs="Times New Roman"/>
          <w:sz w:val="24"/>
          <w:szCs w:val="24"/>
        </w:rPr>
        <w:t xml:space="preserve">vigorous </w:t>
      </w:r>
      <w:r w:rsidR="007456E9">
        <w:rPr>
          <w:rFonts w:ascii="Times New Roman" w:hAnsi="Times New Roman" w:cs="Times New Roman"/>
          <w:sz w:val="24"/>
          <w:szCs w:val="24"/>
        </w:rPr>
        <w:t xml:space="preserve">rebuttals </w:t>
      </w:r>
      <w:r w:rsidR="00FE68A8">
        <w:rPr>
          <w:rFonts w:ascii="Times New Roman" w:hAnsi="Times New Roman" w:cs="Times New Roman"/>
          <w:sz w:val="24"/>
          <w:szCs w:val="24"/>
        </w:rPr>
        <w:t xml:space="preserve">of </w:t>
      </w:r>
      <w:r w:rsidR="00A966B9">
        <w:rPr>
          <w:rFonts w:ascii="Times New Roman" w:hAnsi="Times New Roman" w:cs="Times New Roman"/>
          <w:sz w:val="24"/>
          <w:szCs w:val="24"/>
        </w:rPr>
        <w:t>reviewers</w:t>
      </w:r>
      <w:r w:rsidR="000B72FA">
        <w:rPr>
          <w:rFonts w:ascii="Times New Roman" w:hAnsi="Times New Roman" w:cs="Times New Roman"/>
          <w:sz w:val="24"/>
          <w:szCs w:val="24"/>
        </w:rPr>
        <w:t>, colleagues,</w:t>
      </w:r>
      <w:r w:rsidR="006640BF">
        <w:rPr>
          <w:rFonts w:ascii="Times New Roman" w:hAnsi="Times New Roman" w:cs="Times New Roman"/>
          <w:sz w:val="24"/>
          <w:szCs w:val="24"/>
        </w:rPr>
        <w:t xml:space="preserve"> or friends</w:t>
      </w:r>
      <w:r w:rsidR="00A966B9">
        <w:rPr>
          <w:rFonts w:ascii="Times New Roman" w:hAnsi="Times New Roman" w:cs="Times New Roman"/>
          <w:sz w:val="24"/>
          <w:szCs w:val="24"/>
        </w:rPr>
        <w:t xml:space="preserve">—that the </w:t>
      </w:r>
      <w:r w:rsidR="00FD3077">
        <w:rPr>
          <w:rFonts w:ascii="Times New Roman" w:hAnsi="Times New Roman" w:cs="Times New Roman"/>
          <w:sz w:val="24"/>
          <w:szCs w:val="24"/>
        </w:rPr>
        <w:t xml:space="preserve">volatility of value </w:t>
      </w:r>
      <w:r w:rsidR="007409E4">
        <w:rPr>
          <w:rFonts w:ascii="Times New Roman" w:hAnsi="Times New Roman" w:cs="Times New Roman"/>
          <w:sz w:val="24"/>
          <w:szCs w:val="24"/>
        </w:rPr>
        <w:t>becomes</w:t>
      </w:r>
      <w:r w:rsidR="00292DDD">
        <w:rPr>
          <w:rFonts w:ascii="Times New Roman" w:hAnsi="Times New Roman" w:cs="Times New Roman"/>
          <w:sz w:val="24"/>
          <w:szCs w:val="24"/>
        </w:rPr>
        <w:t xml:space="preserve"> </w:t>
      </w:r>
      <w:r w:rsidR="00FD3077">
        <w:rPr>
          <w:rFonts w:ascii="Times New Roman" w:hAnsi="Times New Roman" w:cs="Times New Roman"/>
          <w:sz w:val="24"/>
          <w:szCs w:val="24"/>
        </w:rPr>
        <w:t xml:space="preserve">visible. </w:t>
      </w:r>
    </w:p>
    <w:p w14:paraId="4ED0B2DC" w14:textId="5B4754A7" w:rsidR="00BD0EE0" w:rsidRPr="00405CC9" w:rsidRDefault="00B062AE" w:rsidP="00924F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Other</w:t>
      </w:r>
      <w:r w:rsidR="00FD3077">
        <w:rPr>
          <w:rFonts w:ascii="Times New Roman" w:hAnsi="Times New Roman" w:cs="Times New Roman"/>
          <w:sz w:val="24"/>
          <w:szCs w:val="24"/>
        </w:rPr>
        <w:t xml:space="preserve"> scholars, meanwhile, </w:t>
      </w:r>
      <w:r>
        <w:rPr>
          <w:rFonts w:ascii="Times New Roman" w:hAnsi="Times New Roman" w:cs="Times New Roman"/>
          <w:sz w:val="24"/>
          <w:szCs w:val="24"/>
        </w:rPr>
        <w:t xml:space="preserve">are </w:t>
      </w:r>
      <w:r w:rsidR="00A966B9">
        <w:rPr>
          <w:rFonts w:ascii="Times New Roman" w:hAnsi="Times New Roman" w:cs="Times New Roman"/>
          <w:sz w:val="24"/>
          <w:szCs w:val="24"/>
        </w:rPr>
        <w:t>only too eager to</w:t>
      </w:r>
      <w:r w:rsidR="00BD0EE0">
        <w:rPr>
          <w:rFonts w:ascii="Times New Roman" w:hAnsi="Times New Roman" w:cs="Times New Roman"/>
          <w:sz w:val="24"/>
          <w:szCs w:val="24"/>
        </w:rPr>
        <w:t xml:space="preserve"> underscore </w:t>
      </w:r>
      <w:r w:rsidR="002B17FF">
        <w:rPr>
          <w:rFonts w:ascii="Times New Roman" w:hAnsi="Times New Roman" w:cs="Times New Roman"/>
          <w:sz w:val="24"/>
          <w:szCs w:val="24"/>
        </w:rPr>
        <w:t>t</w:t>
      </w:r>
      <w:r w:rsidR="00344CE1">
        <w:rPr>
          <w:rFonts w:ascii="Times New Roman" w:hAnsi="Times New Roman" w:cs="Times New Roman"/>
          <w:sz w:val="24"/>
          <w:szCs w:val="24"/>
        </w:rPr>
        <w:t xml:space="preserve">he </w:t>
      </w:r>
      <w:r w:rsidR="00A966B9">
        <w:rPr>
          <w:rFonts w:ascii="Times New Roman" w:hAnsi="Times New Roman" w:cs="Times New Roman"/>
          <w:sz w:val="24"/>
          <w:szCs w:val="24"/>
        </w:rPr>
        <w:t>contingen</w:t>
      </w:r>
      <w:r w:rsidR="007409E4">
        <w:rPr>
          <w:rFonts w:ascii="Times New Roman" w:hAnsi="Times New Roman" w:cs="Times New Roman"/>
          <w:sz w:val="24"/>
          <w:szCs w:val="24"/>
        </w:rPr>
        <w:t>t</w:t>
      </w:r>
      <w:r w:rsidR="00ED3840">
        <w:rPr>
          <w:rFonts w:ascii="Times New Roman" w:hAnsi="Times New Roman" w:cs="Times New Roman"/>
          <w:sz w:val="24"/>
          <w:szCs w:val="24"/>
        </w:rPr>
        <w:t xml:space="preserve"> nature </w:t>
      </w:r>
      <w:r w:rsidR="00344CE1">
        <w:rPr>
          <w:rFonts w:ascii="Times New Roman" w:hAnsi="Times New Roman" w:cs="Times New Roman"/>
          <w:sz w:val="24"/>
          <w:szCs w:val="24"/>
        </w:rPr>
        <w:t>of aesthetic value</w:t>
      </w:r>
      <w:r w:rsidR="00A966B9">
        <w:rPr>
          <w:rFonts w:ascii="Times New Roman" w:hAnsi="Times New Roman" w:cs="Times New Roman"/>
          <w:sz w:val="24"/>
          <w:szCs w:val="24"/>
        </w:rPr>
        <w:t>—</w:t>
      </w:r>
      <w:r w:rsidR="007C60E4">
        <w:rPr>
          <w:rFonts w:ascii="Times New Roman" w:hAnsi="Times New Roman" w:cs="Times New Roman"/>
          <w:sz w:val="24"/>
          <w:szCs w:val="24"/>
        </w:rPr>
        <w:t xml:space="preserve">in order </w:t>
      </w:r>
      <w:r w:rsidR="00E068A0">
        <w:rPr>
          <w:rFonts w:ascii="Times New Roman" w:hAnsi="Times New Roman" w:cs="Times New Roman"/>
          <w:sz w:val="24"/>
          <w:szCs w:val="24"/>
        </w:rPr>
        <w:t xml:space="preserve">to </w:t>
      </w:r>
      <w:r w:rsidR="00A966B9">
        <w:rPr>
          <w:rFonts w:ascii="Times New Roman" w:hAnsi="Times New Roman" w:cs="Times New Roman"/>
          <w:sz w:val="24"/>
          <w:szCs w:val="24"/>
        </w:rPr>
        <w:t xml:space="preserve">explain </w:t>
      </w:r>
      <w:r w:rsidR="00E068A0">
        <w:rPr>
          <w:rFonts w:ascii="Times New Roman" w:hAnsi="Times New Roman" w:cs="Times New Roman"/>
          <w:sz w:val="24"/>
          <w:szCs w:val="24"/>
        </w:rPr>
        <w:t xml:space="preserve">art </w:t>
      </w:r>
      <w:r w:rsidR="00A966B9">
        <w:rPr>
          <w:rFonts w:ascii="Times New Roman" w:hAnsi="Times New Roman" w:cs="Times New Roman"/>
          <w:sz w:val="24"/>
          <w:szCs w:val="24"/>
        </w:rPr>
        <w:t>as politics by other means</w:t>
      </w:r>
      <w:r w:rsidR="00633DEF">
        <w:rPr>
          <w:rFonts w:ascii="Times New Roman" w:hAnsi="Times New Roman" w:cs="Times New Roman"/>
          <w:sz w:val="24"/>
          <w:szCs w:val="24"/>
        </w:rPr>
        <w:t>.</w:t>
      </w:r>
      <w:r>
        <w:rPr>
          <w:rFonts w:ascii="Times New Roman" w:hAnsi="Times New Roman" w:cs="Times New Roman"/>
          <w:sz w:val="24"/>
          <w:szCs w:val="24"/>
        </w:rPr>
        <w:t xml:space="preserve"> This ambition </w:t>
      </w:r>
      <w:r w:rsidR="008F2F62">
        <w:rPr>
          <w:rFonts w:ascii="Times New Roman" w:hAnsi="Times New Roman" w:cs="Times New Roman"/>
          <w:sz w:val="24"/>
          <w:szCs w:val="24"/>
        </w:rPr>
        <w:t>connects</w:t>
      </w:r>
      <w:r w:rsidR="00665D80">
        <w:rPr>
          <w:rFonts w:ascii="Times New Roman" w:hAnsi="Times New Roman" w:cs="Times New Roman"/>
          <w:sz w:val="24"/>
          <w:szCs w:val="24"/>
        </w:rPr>
        <w:t xml:space="preserve"> </w:t>
      </w:r>
      <w:r>
        <w:rPr>
          <w:rFonts w:ascii="Times New Roman" w:hAnsi="Times New Roman" w:cs="Times New Roman"/>
          <w:sz w:val="24"/>
          <w:szCs w:val="24"/>
        </w:rPr>
        <w:t>sociologies of culture indebted to Bourdieu</w:t>
      </w:r>
      <w:r w:rsidR="00665D80">
        <w:rPr>
          <w:rFonts w:ascii="Times New Roman" w:hAnsi="Times New Roman" w:cs="Times New Roman"/>
          <w:sz w:val="24"/>
          <w:szCs w:val="24"/>
        </w:rPr>
        <w:t xml:space="preserve"> </w:t>
      </w:r>
      <w:r w:rsidR="00896C1B">
        <w:rPr>
          <w:rFonts w:ascii="Times New Roman" w:hAnsi="Times New Roman" w:cs="Times New Roman"/>
          <w:sz w:val="24"/>
          <w:szCs w:val="24"/>
        </w:rPr>
        <w:t>with</w:t>
      </w:r>
      <w:r w:rsidR="00665D80">
        <w:rPr>
          <w:rFonts w:ascii="Times New Roman" w:hAnsi="Times New Roman" w:cs="Times New Roman"/>
          <w:sz w:val="24"/>
          <w:szCs w:val="24"/>
        </w:rPr>
        <w:t xml:space="preserve"> </w:t>
      </w:r>
      <w:r w:rsidR="00E9253B">
        <w:rPr>
          <w:rFonts w:ascii="Times New Roman" w:hAnsi="Times New Roman" w:cs="Times New Roman"/>
          <w:sz w:val="24"/>
          <w:szCs w:val="24"/>
        </w:rPr>
        <w:t xml:space="preserve">the </w:t>
      </w:r>
      <w:r w:rsidR="00734BC8">
        <w:rPr>
          <w:rFonts w:ascii="Times New Roman" w:hAnsi="Times New Roman" w:cs="Times New Roman"/>
          <w:sz w:val="24"/>
          <w:szCs w:val="24"/>
        </w:rPr>
        <w:t>demystifying</w:t>
      </w:r>
      <w:r w:rsidR="002D5C43">
        <w:rPr>
          <w:rFonts w:ascii="Times New Roman" w:hAnsi="Times New Roman" w:cs="Times New Roman"/>
          <w:sz w:val="24"/>
          <w:szCs w:val="24"/>
        </w:rPr>
        <w:t xml:space="preserve"> critiques </w:t>
      </w:r>
      <w:r w:rsidR="0024334D">
        <w:rPr>
          <w:rFonts w:ascii="Times New Roman" w:hAnsi="Times New Roman" w:cs="Times New Roman"/>
          <w:sz w:val="24"/>
          <w:szCs w:val="24"/>
        </w:rPr>
        <w:t>of</w:t>
      </w:r>
      <w:r w:rsidR="00E9253B">
        <w:rPr>
          <w:rFonts w:ascii="Times New Roman" w:hAnsi="Times New Roman" w:cs="Times New Roman"/>
          <w:sz w:val="24"/>
          <w:szCs w:val="24"/>
        </w:rPr>
        <w:t xml:space="preserve"> humanists</w:t>
      </w:r>
      <w:r w:rsidR="005629C1">
        <w:rPr>
          <w:rFonts w:ascii="Times New Roman" w:hAnsi="Times New Roman" w:cs="Times New Roman"/>
          <w:sz w:val="24"/>
          <w:szCs w:val="24"/>
        </w:rPr>
        <w:t xml:space="preserve">. </w:t>
      </w:r>
      <w:r w:rsidR="001E3E80">
        <w:rPr>
          <w:rFonts w:ascii="Times New Roman" w:hAnsi="Times New Roman" w:cs="Times New Roman"/>
          <w:sz w:val="24"/>
          <w:szCs w:val="24"/>
        </w:rPr>
        <w:t xml:space="preserve">“Any account of artistic experience in terms of beauty, sensation, emotion, or aesthetic feeling is thus considered misleading,” </w:t>
      </w:r>
      <w:proofErr w:type="spellStart"/>
      <w:r w:rsidR="001E3E80">
        <w:rPr>
          <w:rFonts w:ascii="Times New Roman" w:hAnsi="Times New Roman" w:cs="Times New Roman"/>
          <w:sz w:val="24"/>
          <w:szCs w:val="24"/>
        </w:rPr>
        <w:t>Hennion</w:t>
      </w:r>
      <w:proofErr w:type="spellEnd"/>
      <w:r w:rsidR="001E3E80">
        <w:rPr>
          <w:rFonts w:ascii="Times New Roman" w:hAnsi="Times New Roman" w:cs="Times New Roman"/>
          <w:sz w:val="24"/>
          <w:szCs w:val="24"/>
        </w:rPr>
        <w:t xml:space="preserve"> remarks, </w:t>
      </w:r>
      <w:r w:rsidR="003618F9">
        <w:rPr>
          <w:rFonts w:ascii="Times New Roman" w:hAnsi="Times New Roman" w:cs="Times New Roman"/>
          <w:sz w:val="24"/>
          <w:szCs w:val="24"/>
        </w:rPr>
        <w:t xml:space="preserve">insofar as it </w:t>
      </w:r>
      <w:r w:rsidR="00F77780">
        <w:rPr>
          <w:rFonts w:ascii="Times New Roman" w:hAnsi="Times New Roman" w:cs="Times New Roman"/>
          <w:sz w:val="24"/>
          <w:szCs w:val="24"/>
        </w:rPr>
        <w:t xml:space="preserve">merely </w:t>
      </w:r>
      <w:r w:rsidR="00504010">
        <w:rPr>
          <w:rFonts w:ascii="Times New Roman" w:hAnsi="Times New Roman" w:cs="Times New Roman"/>
          <w:sz w:val="24"/>
          <w:szCs w:val="24"/>
        </w:rPr>
        <w:t xml:space="preserve">reflects </w:t>
      </w:r>
      <w:r w:rsidR="001E3E80">
        <w:rPr>
          <w:rFonts w:ascii="Times New Roman" w:hAnsi="Times New Roman" w:cs="Times New Roman"/>
          <w:sz w:val="24"/>
          <w:szCs w:val="24"/>
        </w:rPr>
        <w:t>the illusions of everyday actor</w:t>
      </w:r>
      <w:r w:rsidR="00903AB2">
        <w:rPr>
          <w:rFonts w:ascii="Times New Roman" w:hAnsi="Times New Roman" w:cs="Times New Roman"/>
          <w:sz w:val="24"/>
          <w:szCs w:val="24"/>
        </w:rPr>
        <w:t>s.</w:t>
      </w:r>
      <w:r w:rsidR="00903AB2">
        <w:rPr>
          <w:rStyle w:val="EndnoteReference"/>
          <w:rFonts w:ascii="Times New Roman" w:hAnsi="Times New Roman" w:cs="Times New Roman"/>
          <w:sz w:val="24"/>
          <w:szCs w:val="24"/>
        </w:rPr>
        <w:endnoteReference w:id="10"/>
      </w:r>
      <w:r w:rsidR="007A2657">
        <w:rPr>
          <w:rFonts w:ascii="Times New Roman" w:hAnsi="Times New Roman" w:cs="Times New Roman"/>
          <w:sz w:val="24"/>
          <w:szCs w:val="24"/>
        </w:rPr>
        <w:t xml:space="preserve"> </w:t>
      </w:r>
      <w:r w:rsidR="007456E9">
        <w:rPr>
          <w:rFonts w:ascii="Times New Roman" w:hAnsi="Times New Roman" w:cs="Times New Roman"/>
          <w:sz w:val="24"/>
          <w:szCs w:val="24"/>
        </w:rPr>
        <w:t xml:space="preserve"> </w:t>
      </w:r>
      <w:r w:rsidR="00ED3840">
        <w:rPr>
          <w:rFonts w:ascii="Times New Roman" w:hAnsi="Times New Roman" w:cs="Times New Roman"/>
          <w:sz w:val="24"/>
          <w:szCs w:val="24"/>
        </w:rPr>
        <w:t xml:space="preserve">The truth of </w:t>
      </w:r>
      <w:r w:rsidR="00BD0EE0">
        <w:rPr>
          <w:rFonts w:ascii="Times New Roman" w:hAnsi="Times New Roman" w:cs="Times New Roman"/>
          <w:sz w:val="24"/>
          <w:szCs w:val="24"/>
        </w:rPr>
        <w:t>social structure</w:t>
      </w:r>
      <w:r w:rsidR="00FD3077">
        <w:rPr>
          <w:rFonts w:ascii="Times New Roman" w:hAnsi="Times New Roman" w:cs="Times New Roman"/>
          <w:sz w:val="24"/>
          <w:szCs w:val="24"/>
        </w:rPr>
        <w:t xml:space="preserve"> </w:t>
      </w:r>
      <w:r w:rsidR="00ED3840">
        <w:rPr>
          <w:rFonts w:ascii="Times New Roman" w:hAnsi="Times New Roman" w:cs="Times New Roman"/>
          <w:sz w:val="24"/>
          <w:szCs w:val="24"/>
        </w:rPr>
        <w:t xml:space="preserve">not only </w:t>
      </w:r>
      <w:r w:rsidR="0064409A">
        <w:rPr>
          <w:rFonts w:ascii="Times New Roman" w:hAnsi="Times New Roman" w:cs="Times New Roman"/>
          <w:sz w:val="24"/>
          <w:szCs w:val="24"/>
        </w:rPr>
        <w:t xml:space="preserve">trumps </w:t>
      </w:r>
      <w:r w:rsidR="00713B0C">
        <w:rPr>
          <w:rFonts w:ascii="Times New Roman" w:hAnsi="Times New Roman" w:cs="Times New Roman"/>
          <w:sz w:val="24"/>
          <w:szCs w:val="24"/>
        </w:rPr>
        <w:t xml:space="preserve">the </w:t>
      </w:r>
      <w:r w:rsidR="003829FC">
        <w:rPr>
          <w:rFonts w:ascii="Times New Roman" w:hAnsi="Times New Roman" w:cs="Times New Roman"/>
          <w:sz w:val="24"/>
          <w:szCs w:val="24"/>
        </w:rPr>
        <w:t xml:space="preserve">status </w:t>
      </w:r>
      <w:r w:rsidR="00713B0C">
        <w:rPr>
          <w:rFonts w:ascii="Times New Roman" w:hAnsi="Times New Roman" w:cs="Times New Roman"/>
          <w:sz w:val="24"/>
          <w:szCs w:val="24"/>
        </w:rPr>
        <w:t xml:space="preserve">of </w:t>
      </w:r>
      <w:r w:rsidR="007D34B8">
        <w:rPr>
          <w:rFonts w:ascii="Times New Roman" w:hAnsi="Times New Roman" w:cs="Times New Roman"/>
          <w:sz w:val="24"/>
          <w:szCs w:val="24"/>
        </w:rPr>
        <w:t>first-person</w:t>
      </w:r>
      <w:r w:rsidR="00196A13">
        <w:rPr>
          <w:rFonts w:ascii="Times New Roman" w:hAnsi="Times New Roman" w:cs="Times New Roman"/>
          <w:sz w:val="24"/>
          <w:szCs w:val="24"/>
        </w:rPr>
        <w:t xml:space="preserve"> experience, but pulverize it into irrelevance</w:t>
      </w:r>
      <w:r w:rsidR="006640BF">
        <w:rPr>
          <w:rFonts w:ascii="Times New Roman" w:hAnsi="Times New Roman" w:cs="Times New Roman"/>
          <w:sz w:val="24"/>
          <w:szCs w:val="24"/>
        </w:rPr>
        <w:t>.</w:t>
      </w:r>
      <w:r w:rsidR="007D34B8">
        <w:rPr>
          <w:rFonts w:ascii="Times New Roman" w:hAnsi="Times New Roman" w:cs="Times New Roman"/>
          <w:sz w:val="24"/>
          <w:szCs w:val="24"/>
        </w:rPr>
        <w:t xml:space="preserve"> </w:t>
      </w:r>
      <w:r w:rsidR="0064409A">
        <w:rPr>
          <w:rFonts w:ascii="Times New Roman" w:hAnsi="Times New Roman" w:cs="Times New Roman"/>
          <w:sz w:val="24"/>
          <w:szCs w:val="24"/>
        </w:rPr>
        <w:t xml:space="preserve"> </w:t>
      </w:r>
      <w:r w:rsidR="00126C66">
        <w:rPr>
          <w:rFonts w:ascii="Times New Roman" w:hAnsi="Times New Roman" w:cs="Times New Roman"/>
          <w:sz w:val="24"/>
          <w:szCs w:val="24"/>
        </w:rPr>
        <w:t>Here again, an ultimate</w:t>
      </w:r>
      <w:r w:rsidR="00BD0EE0">
        <w:rPr>
          <w:rFonts w:ascii="Times New Roman" w:hAnsi="Times New Roman" w:cs="Times New Roman"/>
          <w:sz w:val="24"/>
          <w:szCs w:val="24"/>
        </w:rPr>
        <w:t xml:space="preserve"> cause </w:t>
      </w:r>
      <w:r w:rsidR="00126C66">
        <w:rPr>
          <w:rFonts w:ascii="Times New Roman" w:hAnsi="Times New Roman" w:cs="Times New Roman"/>
          <w:sz w:val="24"/>
          <w:szCs w:val="24"/>
        </w:rPr>
        <w:t xml:space="preserve">is </w:t>
      </w:r>
      <w:r w:rsidR="00BD0EE0">
        <w:rPr>
          <w:rFonts w:ascii="Times New Roman" w:hAnsi="Times New Roman" w:cs="Times New Roman"/>
          <w:sz w:val="24"/>
          <w:szCs w:val="24"/>
        </w:rPr>
        <w:t>nailed down:</w:t>
      </w:r>
      <w:r w:rsidR="00126C66">
        <w:rPr>
          <w:rFonts w:ascii="Times New Roman" w:hAnsi="Times New Roman" w:cs="Times New Roman"/>
          <w:sz w:val="24"/>
          <w:szCs w:val="24"/>
        </w:rPr>
        <w:t xml:space="preserve"> no longer </w:t>
      </w:r>
      <w:r w:rsidR="002F2E53">
        <w:rPr>
          <w:rFonts w:ascii="Times New Roman" w:hAnsi="Times New Roman" w:cs="Times New Roman"/>
          <w:sz w:val="24"/>
          <w:szCs w:val="24"/>
        </w:rPr>
        <w:t xml:space="preserve">in the work, but </w:t>
      </w:r>
      <w:r w:rsidR="006F4C46">
        <w:rPr>
          <w:rFonts w:ascii="Times New Roman" w:hAnsi="Times New Roman" w:cs="Times New Roman"/>
          <w:sz w:val="24"/>
          <w:szCs w:val="24"/>
        </w:rPr>
        <w:t xml:space="preserve">in </w:t>
      </w:r>
      <w:r w:rsidR="002F2E53">
        <w:rPr>
          <w:rFonts w:ascii="Times New Roman" w:hAnsi="Times New Roman" w:cs="Times New Roman"/>
          <w:sz w:val="24"/>
          <w:szCs w:val="24"/>
        </w:rPr>
        <w:t>the social field or social system</w:t>
      </w:r>
      <w:r w:rsidR="003829FC">
        <w:rPr>
          <w:rFonts w:ascii="Times New Roman" w:hAnsi="Times New Roman" w:cs="Times New Roman"/>
          <w:sz w:val="24"/>
          <w:szCs w:val="24"/>
        </w:rPr>
        <w:t xml:space="preserve">, which </w:t>
      </w:r>
      <w:r w:rsidR="001B5923">
        <w:rPr>
          <w:rFonts w:ascii="Times New Roman" w:hAnsi="Times New Roman" w:cs="Times New Roman"/>
          <w:sz w:val="24"/>
          <w:szCs w:val="24"/>
        </w:rPr>
        <w:t xml:space="preserve">determines </w:t>
      </w:r>
      <w:r w:rsidR="007F2BF0">
        <w:rPr>
          <w:rFonts w:ascii="Times New Roman" w:hAnsi="Times New Roman" w:cs="Times New Roman"/>
          <w:sz w:val="24"/>
          <w:szCs w:val="24"/>
        </w:rPr>
        <w:t xml:space="preserve">what we like and the reasons (power, status, </w:t>
      </w:r>
      <w:r w:rsidR="00665D80">
        <w:rPr>
          <w:rFonts w:ascii="Times New Roman" w:hAnsi="Times New Roman" w:cs="Times New Roman"/>
          <w:sz w:val="24"/>
          <w:szCs w:val="24"/>
        </w:rPr>
        <w:t>ideological bewitchment, fear</w:t>
      </w:r>
      <w:r w:rsidR="007F2BF0">
        <w:rPr>
          <w:rFonts w:ascii="Times New Roman" w:hAnsi="Times New Roman" w:cs="Times New Roman"/>
          <w:sz w:val="24"/>
          <w:szCs w:val="24"/>
        </w:rPr>
        <w:t xml:space="preserve"> of being shamed) we like it. </w:t>
      </w:r>
      <w:r w:rsidR="006640BF">
        <w:rPr>
          <w:rFonts w:ascii="Times New Roman" w:hAnsi="Times New Roman" w:cs="Times New Roman"/>
          <w:sz w:val="24"/>
          <w:szCs w:val="24"/>
        </w:rPr>
        <w:t>U</w:t>
      </w:r>
      <w:r w:rsidR="004E09AB">
        <w:rPr>
          <w:rFonts w:ascii="Times New Roman" w:hAnsi="Times New Roman" w:cs="Times New Roman"/>
          <w:sz w:val="24"/>
          <w:szCs w:val="24"/>
        </w:rPr>
        <w:t xml:space="preserve">ncertainties are smoothed over </w:t>
      </w:r>
      <w:r w:rsidR="004E09AB" w:rsidRPr="00405CC9">
        <w:rPr>
          <w:rFonts w:ascii="Times New Roman" w:hAnsi="Times New Roman" w:cs="Times New Roman"/>
          <w:sz w:val="24"/>
          <w:szCs w:val="24"/>
        </w:rPr>
        <w:t>and explanations are</w:t>
      </w:r>
      <w:r w:rsidR="00BE4F52" w:rsidRPr="00405CC9">
        <w:rPr>
          <w:rFonts w:ascii="Times New Roman" w:hAnsi="Times New Roman" w:cs="Times New Roman"/>
          <w:sz w:val="24"/>
          <w:szCs w:val="24"/>
        </w:rPr>
        <w:t xml:space="preserve"> </w:t>
      </w:r>
      <w:r w:rsidR="004E09AB" w:rsidRPr="00405CC9">
        <w:rPr>
          <w:rFonts w:ascii="Times New Roman" w:hAnsi="Times New Roman" w:cs="Times New Roman"/>
          <w:sz w:val="24"/>
          <w:szCs w:val="24"/>
        </w:rPr>
        <w:t>delivered.</w:t>
      </w:r>
    </w:p>
    <w:p w14:paraId="3E90DED8" w14:textId="21385082" w:rsidR="00E269D5" w:rsidRDefault="00B13C0E" w:rsidP="00924F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Cultural </w:t>
      </w:r>
      <w:r w:rsidR="00310BBF" w:rsidRPr="00405CC9">
        <w:rPr>
          <w:rFonts w:ascii="Times New Roman" w:hAnsi="Times New Roman" w:cs="Times New Roman"/>
          <w:sz w:val="24"/>
          <w:szCs w:val="24"/>
        </w:rPr>
        <w:t>sociology</w:t>
      </w:r>
      <w:r>
        <w:rPr>
          <w:rFonts w:ascii="Times New Roman" w:hAnsi="Times New Roman" w:cs="Times New Roman"/>
          <w:sz w:val="24"/>
          <w:szCs w:val="24"/>
        </w:rPr>
        <w:t xml:space="preserve">, however, </w:t>
      </w:r>
      <w:r w:rsidR="00E9253B">
        <w:rPr>
          <w:rFonts w:ascii="Times New Roman" w:hAnsi="Times New Roman" w:cs="Times New Roman"/>
          <w:sz w:val="24"/>
          <w:szCs w:val="24"/>
        </w:rPr>
        <w:t xml:space="preserve">includes more than </w:t>
      </w:r>
      <w:r w:rsidR="0074629B">
        <w:rPr>
          <w:rFonts w:ascii="Times New Roman" w:hAnsi="Times New Roman" w:cs="Times New Roman"/>
          <w:sz w:val="24"/>
          <w:szCs w:val="24"/>
        </w:rPr>
        <w:t xml:space="preserve">acts of </w:t>
      </w:r>
      <w:r w:rsidR="008401FD">
        <w:rPr>
          <w:rFonts w:ascii="Times New Roman" w:hAnsi="Times New Roman" w:cs="Times New Roman"/>
          <w:sz w:val="24"/>
          <w:szCs w:val="24"/>
        </w:rPr>
        <w:t xml:space="preserve">critique and </w:t>
      </w:r>
      <w:r w:rsidR="00FC44CB" w:rsidRPr="00405CC9">
        <w:rPr>
          <w:rFonts w:ascii="Times New Roman" w:hAnsi="Times New Roman" w:cs="Times New Roman"/>
          <w:sz w:val="24"/>
          <w:szCs w:val="24"/>
        </w:rPr>
        <w:t xml:space="preserve">demystification; </w:t>
      </w:r>
      <w:r w:rsidR="000707A2">
        <w:rPr>
          <w:rFonts w:ascii="Times New Roman" w:hAnsi="Times New Roman" w:cs="Times New Roman"/>
          <w:sz w:val="24"/>
          <w:szCs w:val="24"/>
        </w:rPr>
        <w:t>w</w:t>
      </w:r>
      <w:r w:rsidR="00310BBF" w:rsidRPr="00405CC9">
        <w:rPr>
          <w:rFonts w:ascii="Times New Roman" w:hAnsi="Times New Roman" w:cs="Times New Roman"/>
          <w:sz w:val="24"/>
          <w:szCs w:val="24"/>
        </w:rPr>
        <w:t xml:space="preserve">e might think of </w:t>
      </w:r>
      <w:r w:rsidR="00992249">
        <w:rPr>
          <w:rFonts w:ascii="Times New Roman" w:hAnsi="Times New Roman" w:cs="Times New Roman"/>
          <w:sz w:val="24"/>
          <w:szCs w:val="24"/>
        </w:rPr>
        <w:t>Howard Becker’s thick descriptions of art worlds</w:t>
      </w:r>
      <w:r w:rsidR="000750AE">
        <w:rPr>
          <w:rFonts w:ascii="Times New Roman" w:hAnsi="Times New Roman" w:cs="Times New Roman"/>
          <w:sz w:val="24"/>
          <w:szCs w:val="24"/>
        </w:rPr>
        <w:t>,</w:t>
      </w:r>
      <w:r w:rsidR="00502FD2">
        <w:rPr>
          <w:rFonts w:ascii="Times New Roman" w:hAnsi="Times New Roman" w:cs="Times New Roman"/>
          <w:sz w:val="24"/>
          <w:szCs w:val="24"/>
        </w:rPr>
        <w:t xml:space="preserve"> </w:t>
      </w:r>
      <w:r w:rsidR="00310BBF" w:rsidRPr="00405CC9">
        <w:rPr>
          <w:rFonts w:ascii="Times New Roman" w:hAnsi="Times New Roman" w:cs="Times New Roman"/>
          <w:sz w:val="24"/>
          <w:szCs w:val="24"/>
        </w:rPr>
        <w:t xml:space="preserve">Claudio </w:t>
      </w:r>
      <w:proofErr w:type="spellStart"/>
      <w:r w:rsidR="00310BBF" w:rsidRPr="00405CC9">
        <w:rPr>
          <w:rFonts w:ascii="Times New Roman" w:hAnsi="Times New Roman" w:cs="Times New Roman"/>
          <w:sz w:val="24"/>
          <w:szCs w:val="24"/>
        </w:rPr>
        <w:t>Benzecry</w:t>
      </w:r>
      <w:proofErr w:type="spellEnd"/>
      <w:r w:rsidR="00310BBF" w:rsidRPr="00405CC9">
        <w:rPr>
          <w:rFonts w:ascii="Times New Roman" w:hAnsi="Times New Roman" w:cs="Times New Roman"/>
          <w:sz w:val="24"/>
          <w:szCs w:val="24"/>
        </w:rPr>
        <w:t xml:space="preserve"> on the passionate affiliations of Argentine opera </w:t>
      </w:r>
      <w:proofErr w:type="spellStart"/>
      <w:r w:rsidR="00310BBF" w:rsidRPr="00405CC9">
        <w:rPr>
          <w:rFonts w:ascii="Times New Roman" w:hAnsi="Times New Roman" w:cs="Times New Roman"/>
          <w:sz w:val="24"/>
          <w:szCs w:val="24"/>
        </w:rPr>
        <w:t>fans</w:t>
      </w:r>
      <w:r w:rsidR="00F3424E">
        <w:rPr>
          <w:rFonts w:ascii="Times New Roman" w:hAnsi="Times New Roman" w:cs="Times New Roman"/>
          <w:sz w:val="24"/>
          <w:szCs w:val="24"/>
        </w:rPr>
        <w:t>,</w:t>
      </w:r>
      <w:r w:rsidR="00310BBF" w:rsidRPr="00405CC9">
        <w:rPr>
          <w:rFonts w:ascii="Times New Roman" w:hAnsi="Times New Roman" w:cs="Times New Roman"/>
          <w:sz w:val="24"/>
          <w:szCs w:val="24"/>
        </w:rPr>
        <w:t>Tia</w:t>
      </w:r>
      <w:proofErr w:type="spellEnd"/>
      <w:r w:rsidR="00310BBF" w:rsidRPr="00405CC9">
        <w:rPr>
          <w:rFonts w:ascii="Times New Roman" w:hAnsi="Times New Roman" w:cs="Times New Roman"/>
          <w:sz w:val="24"/>
          <w:szCs w:val="24"/>
        </w:rPr>
        <w:t xml:space="preserve"> </w:t>
      </w:r>
      <w:proofErr w:type="spellStart"/>
      <w:r w:rsidR="006C5408">
        <w:rPr>
          <w:rFonts w:ascii="Times New Roman" w:hAnsi="Times New Roman" w:cs="Times New Roman"/>
          <w:sz w:val="24"/>
          <w:szCs w:val="24"/>
        </w:rPr>
        <w:t>De</w:t>
      </w:r>
      <w:r w:rsidR="00310BBF" w:rsidRPr="00405CC9">
        <w:rPr>
          <w:rFonts w:ascii="Times New Roman" w:hAnsi="Times New Roman" w:cs="Times New Roman"/>
          <w:sz w:val="24"/>
          <w:szCs w:val="24"/>
        </w:rPr>
        <w:t>Nora’s</w:t>
      </w:r>
      <w:proofErr w:type="spellEnd"/>
      <w:r w:rsidR="00310BBF" w:rsidRPr="00405CC9">
        <w:rPr>
          <w:rFonts w:ascii="Times New Roman" w:hAnsi="Times New Roman" w:cs="Times New Roman"/>
          <w:sz w:val="24"/>
          <w:szCs w:val="24"/>
        </w:rPr>
        <w:t xml:space="preserve"> </w:t>
      </w:r>
      <w:r w:rsidR="00705588">
        <w:rPr>
          <w:rFonts w:ascii="Times New Roman" w:hAnsi="Times New Roman" w:cs="Times New Roman"/>
          <w:sz w:val="24"/>
          <w:szCs w:val="24"/>
        </w:rPr>
        <w:t xml:space="preserve">reckoning with </w:t>
      </w:r>
      <w:r w:rsidR="00310BBF" w:rsidRPr="00405CC9">
        <w:rPr>
          <w:rFonts w:ascii="Times New Roman" w:hAnsi="Times New Roman" w:cs="Times New Roman"/>
          <w:sz w:val="24"/>
          <w:szCs w:val="24"/>
        </w:rPr>
        <w:t>the many uses of music in everyday lif</w:t>
      </w:r>
      <w:r w:rsidR="00F3424E">
        <w:rPr>
          <w:rFonts w:ascii="Times New Roman" w:hAnsi="Times New Roman" w:cs="Times New Roman"/>
          <w:sz w:val="24"/>
          <w:szCs w:val="24"/>
        </w:rPr>
        <w:t>e</w:t>
      </w:r>
      <w:r w:rsidR="006D5C86">
        <w:rPr>
          <w:rFonts w:ascii="Times New Roman" w:hAnsi="Times New Roman" w:cs="Times New Roman"/>
          <w:sz w:val="24"/>
          <w:szCs w:val="24"/>
        </w:rPr>
        <w:t xml:space="preserve">, or Maria </w:t>
      </w:r>
      <w:proofErr w:type="spellStart"/>
      <w:r w:rsidR="006D5C86">
        <w:rPr>
          <w:rFonts w:ascii="Times New Roman" w:hAnsi="Times New Roman" w:cs="Times New Roman"/>
          <w:sz w:val="24"/>
          <w:szCs w:val="24"/>
        </w:rPr>
        <w:t>Olave’s</w:t>
      </w:r>
      <w:proofErr w:type="spellEnd"/>
      <w:r w:rsidR="006D5C86">
        <w:rPr>
          <w:rFonts w:ascii="Times New Roman" w:hAnsi="Times New Roman" w:cs="Times New Roman"/>
          <w:sz w:val="24"/>
          <w:szCs w:val="24"/>
        </w:rPr>
        <w:t xml:space="preserve"> </w:t>
      </w:r>
      <w:r w:rsidR="0074629B">
        <w:rPr>
          <w:rFonts w:ascii="Times New Roman" w:hAnsi="Times New Roman" w:cs="Times New Roman"/>
          <w:sz w:val="24"/>
          <w:szCs w:val="24"/>
        </w:rPr>
        <w:t xml:space="preserve">highlighting </w:t>
      </w:r>
      <w:r w:rsidR="00705588">
        <w:rPr>
          <w:rFonts w:ascii="Times New Roman" w:hAnsi="Times New Roman" w:cs="Times New Roman"/>
          <w:sz w:val="24"/>
          <w:szCs w:val="24"/>
        </w:rPr>
        <w:t>of self-understanding, ethical reflection, and self-care as</w:t>
      </w:r>
      <w:r w:rsidR="001A03AA">
        <w:rPr>
          <w:rFonts w:ascii="Times New Roman" w:hAnsi="Times New Roman" w:cs="Times New Roman"/>
          <w:sz w:val="24"/>
          <w:szCs w:val="24"/>
        </w:rPr>
        <w:t xml:space="preserve"> </w:t>
      </w:r>
      <w:r w:rsidR="00624544">
        <w:rPr>
          <w:rFonts w:ascii="Times New Roman" w:hAnsi="Times New Roman" w:cs="Times New Roman"/>
          <w:sz w:val="24"/>
          <w:szCs w:val="24"/>
        </w:rPr>
        <w:t xml:space="preserve">motives </w:t>
      </w:r>
      <w:r w:rsidR="00705588">
        <w:rPr>
          <w:rFonts w:ascii="Times New Roman" w:hAnsi="Times New Roman" w:cs="Times New Roman"/>
          <w:sz w:val="24"/>
          <w:szCs w:val="24"/>
        </w:rPr>
        <w:t xml:space="preserve">of female readers. </w:t>
      </w:r>
      <w:r w:rsidR="00941B7A">
        <w:rPr>
          <w:rFonts w:ascii="Times New Roman" w:hAnsi="Times New Roman" w:cs="Times New Roman"/>
          <w:sz w:val="24"/>
          <w:szCs w:val="24"/>
        </w:rPr>
        <w:t xml:space="preserve">All these writers </w:t>
      </w:r>
      <w:r w:rsidR="00E9253B">
        <w:rPr>
          <w:rFonts w:ascii="Times New Roman" w:hAnsi="Times New Roman" w:cs="Times New Roman"/>
          <w:sz w:val="24"/>
          <w:szCs w:val="24"/>
        </w:rPr>
        <w:t xml:space="preserve">dispute </w:t>
      </w:r>
      <w:r w:rsidR="00BD4A6A">
        <w:rPr>
          <w:rFonts w:ascii="Times New Roman" w:hAnsi="Times New Roman" w:cs="Times New Roman"/>
          <w:sz w:val="24"/>
          <w:szCs w:val="24"/>
        </w:rPr>
        <w:t xml:space="preserve">the view that </w:t>
      </w:r>
      <w:r w:rsidR="00DF4B7D">
        <w:rPr>
          <w:rFonts w:ascii="Times New Roman" w:hAnsi="Times New Roman" w:cs="Times New Roman"/>
          <w:sz w:val="24"/>
          <w:szCs w:val="24"/>
        </w:rPr>
        <w:t xml:space="preserve">attachments to art works </w:t>
      </w:r>
      <w:r w:rsidR="00BD4A6A">
        <w:rPr>
          <w:rFonts w:ascii="Times New Roman" w:hAnsi="Times New Roman" w:cs="Times New Roman"/>
          <w:sz w:val="24"/>
          <w:szCs w:val="24"/>
        </w:rPr>
        <w:t xml:space="preserve">can be reduced to a single logic of </w:t>
      </w:r>
      <w:r w:rsidR="0094556D">
        <w:rPr>
          <w:rFonts w:ascii="Times New Roman" w:hAnsi="Times New Roman" w:cs="Times New Roman"/>
          <w:sz w:val="24"/>
          <w:szCs w:val="24"/>
        </w:rPr>
        <w:t>distinction and domination</w:t>
      </w:r>
      <w:r w:rsidR="0009598D">
        <w:rPr>
          <w:rFonts w:ascii="Times New Roman" w:hAnsi="Times New Roman" w:cs="Times New Roman"/>
          <w:sz w:val="24"/>
          <w:szCs w:val="24"/>
        </w:rPr>
        <w:t xml:space="preserve"> </w:t>
      </w:r>
      <w:r w:rsidR="00705588">
        <w:rPr>
          <w:rFonts w:ascii="Times New Roman" w:hAnsi="Times New Roman" w:cs="Times New Roman"/>
          <w:sz w:val="24"/>
          <w:szCs w:val="24"/>
        </w:rPr>
        <w:t xml:space="preserve">or </w:t>
      </w:r>
      <w:r w:rsidR="006D5C86">
        <w:rPr>
          <w:rFonts w:ascii="Times New Roman" w:hAnsi="Times New Roman" w:cs="Times New Roman"/>
          <w:sz w:val="24"/>
          <w:szCs w:val="24"/>
        </w:rPr>
        <w:t xml:space="preserve">to </w:t>
      </w:r>
      <w:r w:rsidR="0009598D">
        <w:rPr>
          <w:rFonts w:ascii="Times New Roman" w:hAnsi="Times New Roman" w:cs="Times New Roman"/>
          <w:sz w:val="24"/>
          <w:szCs w:val="24"/>
        </w:rPr>
        <w:t xml:space="preserve">economic metaphors of </w:t>
      </w:r>
      <w:r w:rsidR="00941B7A">
        <w:rPr>
          <w:rFonts w:ascii="Times New Roman" w:hAnsi="Times New Roman" w:cs="Times New Roman"/>
          <w:sz w:val="24"/>
          <w:szCs w:val="24"/>
        </w:rPr>
        <w:t xml:space="preserve">cultural </w:t>
      </w:r>
      <w:r w:rsidR="0009598D">
        <w:rPr>
          <w:rFonts w:ascii="Times New Roman" w:hAnsi="Times New Roman" w:cs="Times New Roman"/>
          <w:sz w:val="24"/>
          <w:szCs w:val="24"/>
        </w:rPr>
        <w:t xml:space="preserve">capital. </w:t>
      </w:r>
      <w:r w:rsidR="00BB0C2F">
        <w:rPr>
          <w:rStyle w:val="EndnoteReference"/>
          <w:rFonts w:ascii="Times New Roman" w:hAnsi="Times New Roman" w:cs="Times New Roman"/>
          <w:sz w:val="24"/>
          <w:szCs w:val="24"/>
        </w:rPr>
        <w:endnoteReference w:id="11"/>
      </w:r>
      <w:r w:rsidR="008A2194">
        <w:rPr>
          <w:rFonts w:ascii="Times New Roman" w:hAnsi="Times New Roman" w:cs="Times New Roman"/>
          <w:sz w:val="24"/>
          <w:szCs w:val="24"/>
        </w:rPr>
        <w:t xml:space="preserve"> </w:t>
      </w:r>
      <w:r w:rsidR="0024334D">
        <w:rPr>
          <w:rFonts w:ascii="Times New Roman" w:hAnsi="Times New Roman" w:cs="Times New Roman"/>
          <w:sz w:val="24"/>
          <w:szCs w:val="24"/>
        </w:rPr>
        <w:t xml:space="preserve">Further questions arise </w:t>
      </w:r>
      <w:r w:rsidR="001A03AA">
        <w:rPr>
          <w:rFonts w:ascii="Times New Roman" w:hAnsi="Times New Roman" w:cs="Times New Roman"/>
          <w:sz w:val="24"/>
          <w:szCs w:val="24"/>
        </w:rPr>
        <w:t>a</w:t>
      </w:r>
      <w:r w:rsidR="00941B7A">
        <w:rPr>
          <w:rFonts w:ascii="Times New Roman" w:hAnsi="Times New Roman" w:cs="Times New Roman"/>
          <w:sz w:val="24"/>
          <w:szCs w:val="24"/>
        </w:rPr>
        <w:t xml:space="preserve">round </w:t>
      </w:r>
      <w:r w:rsidR="000B72FA">
        <w:rPr>
          <w:rFonts w:ascii="Times New Roman" w:hAnsi="Times New Roman" w:cs="Times New Roman"/>
          <w:sz w:val="24"/>
          <w:szCs w:val="24"/>
        </w:rPr>
        <w:t xml:space="preserve">the </w:t>
      </w:r>
      <w:r w:rsidR="008A2194">
        <w:rPr>
          <w:rFonts w:ascii="Times New Roman" w:hAnsi="Times New Roman" w:cs="Times New Roman"/>
          <w:sz w:val="24"/>
          <w:szCs w:val="24"/>
        </w:rPr>
        <w:t xml:space="preserve">predictability </w:t>
      </w:r>
      <w:r w:rsidR="005853F4">
        <w:rPr>
          <w:rFonts w:ascii="Times New Roman" w:hAnsi="Times New Roman" w:cs="Times New Roman"/>
          <w:sz w:val="24"/>
          <w:szCs w:val="24"/>
        </w:rPr>
        <w:t xml:space="preserve">and generalizability </w:t>
      </w:r>
      <w:r w:rsidR="008A2194">
        <w:rPr>
          <w:rFonts w:ascii="Times New Roman" w:hAnsi="Times New Roman" w:cs="Times New Roman"/>
          <w:sz w:val="24"/>
          <w:szCs w:val="24"/>
        </w:rPr>
        <w:t xml:space="preserve">of </w:t>
      </w:r>
      <w:r w:rsidR="009818A9">
        <w:rPr>
          <w:rFonts w:ascii="Times New Roman" w:hAnsi="Times New Roman" w:cs="Times New Roman"/>
          <w:sz w:val="24"/>
          <w:szCs w:val="24"/>
        </w:rPr>
        <w:t xml:space="preserve">taste. </w:t>
      </w:r>
      <w:r w:rsidR="005853F4">
        <w:rPr>
          <w:rFonts w:ascii="Times New Roman" w:hAnsi="Times New Roman" w:cs="Times New Roman"/>
          <w:sz w:val="24"/>
          <w:szCs w:val="24"/>
        </w:rPr>
        <w:t>I</w:t>
      </w:r>
      <w:r w:rsidR="0021585E">
        <w:rPr>
          <w:rFonts w:ascii="Times New Roman" w:hAnsi="Times New Roman" w:cs="Times New Roman"/>
          <w:sz w:val="24"/>
          <w:szCs w:val="24"/>
        </w:rPr>
        <w:t xml:space="preserve">t’s </w:t>
      </w:r>
      <w:r w:rsidR="00310EE8">
        <w:rPr>
          <w:rFonts w:ascii="Times New Roman" w:hAnsi="Times New Roman" w:cs="Times New Roman"/>
          <w:sz w:val="24"/>
          <w:szCs w:val="24"/>
        </w:rPr>
        <w:t xml:space="preserve">undeniable </w:t>
      </w:r>
      <w:r w:rsidR="001F4EB4">
        <w:rPr>
          <w:rFonts w:ascii="Times New Roman" w:hAnsi="Times New Roman" w:cs="Times New Roman"/>
          <w:sz w:val="24"/>
          <w:szCs w:val="24"/>
        </w:rPr>
        <w:t xml:space="preserve">that a </w:t>
      </w:r>
      <w:r w:rsidR="00EA51E6" w:rsidRPr="009C5C19">
        <w:rPr>
          <w:rFonts w:ascii="Times New Roman" w:hAnsi="Times New Roman" w:cs="Times New Roman"/>
          <w:sz w:val="24"/>
          <w:szCs w:val="24"/>
        </w:rPr>
        <w:t xml:space="preserve">fondness for Bach or Beuys is neither universal not purely </w:t>
      </w:r>
      <w:proofErr w:type="gramStart"/>
      <w:r w:rsidR="00EA51E6" w:rsidRPr="009C5C19">
        <w:rPr>
          <w:rFonts w:ascii="Times New Roman" w:hAnsi="Times New Roman" w:cs="Times New Roman"/>
          <w:sz w:val="24"/>
          <w:szCs w:val="24"/>
        </w:rPr>
        <w:t>idiosyncratic</w:t>
      </w:r>
      <w:r w:rsidR="00BA5C8E">
        <w:rPr>
          <w:rFonts w:ascii="Times New Roman" w:hAnsi="Times New Roman" w:cs="Times New Roman"/>
          <w:sz w:val="24"/>
          <w:szCs w:val="24"/>
        </w:rPr>
        <w:t>,</w:t>
      </w:r>
      <w:r w:rsidR="00EA51E6" w:rsidRPr="009C5C19">
        <w:rPr>
          <w:rFonts w:ascii="Times New Roman" w:hAnsi="Times New Roman" w:cs="Times New Roman"/>
          <w:sz w:val="24"/>
          <w:szCs w:val="24"/>
        </w:rPr>
        <w:t xml:space="preserve"> but</w:t>
      </w:r>
      <w:proofErr w:type="gramEnd"/>
      <w:r w:rsidR="00EA51E6" w:rsidRPr="009C5C19">
        <w:rPr>
          <w:rFonts w:ascii="Times New Roman" w:hAnsi="Times New Roman" w:cs="Times New Roman"/>
          <w:sz w:val="24"/>
          <w:szCs w:val="24"/>
        </w:rPr>
        <w:t xml:space="preserve"> shaped by </w:t>
      </w:r>
      <w:r w:rsidR="00FD3077">
        <w:rPr>
          <w:rFonts w:ascii="Times New Roman" w:hAnsi="Times New Roman" w:cs="Times New Roman"/>
          <w:sz w:val="24"/>
          <w:szCs w:val="24"/>
        </w:rPr>
        <w:t xml:space="preserve">pressures </w:t>
      </w:r>
      <w:r w:rsidR="00504010">
        <w:rPr>
          <w:rFonts w:ascii="Times New Roman" w:hAnsi="Times New Roman" w:cs="Times New Roman"/>
          <w:sz w:val="24"/>
          <w:szCs w:val="24"/>
        </w:rPr>
        <w:t>of class and culture. T</w:t>
      </w:r>
      <w:r w:rsidR="00B32661">
        <w:rPr>
          <w:rFonts w:ascii="Times New Roman" w:hAnsi="Times New Roman" w:cs="Times New Roman"/>
          <w:sz w:val="24"/>
          <w:szCs w:val="24"/>
        </w:rPr>
        <w:t>his</w:t>
      </w:r>
      <w:r w:rsidR="00504010">
        <w:rPr>
          <w:rFonts w:ascii="Times New Roman" w:hAnsi="Times New Roman" w:cs="Times New Roman"/>
          <w:sz w:val="24"/>
          <w:szCs w:val="24"/>
        </w:rPr>
        <w:t xml:space="preserve"> </w:t>
      </w:r>
      <w:r w:rsidR="002B17FF">
        <w:rPr>
          <w:rFonts w:ascii="Times New Roman" w:hAnsi="Times New Roman" w:cs="Times New Roman"/>
          <w:sz w:val="24"/>
          <w:szCs w:val="24"/>
        </w:rPr>
        <w:t>point needs to be</w:t>
      </w:r>
      <w:r w:rsidR="00BF5CC7">
        <w:rPr>
          <w:rFonts w:ascii="Times New Roman" w:hAnsi="Times New Roman" w:cs="Times New Roman"/>
          <w:sz w:val="24"/>
          <w:szCs w:val="24"/>
        </w:rPr>
        <w:t xml:space="preserve"> insisted upon</w:t>
      </w:r>
      <w:r w:rsidR="002B17FF">
        <w:rPr>
          <w:rFonts w:ascii="Times New Roman" w:hAnsi="Times New Roman" w:cs="Times New Roman"/>
          <w:sz w:val="24"/>
          <w:szCs w:val="24"/>
        </w:rPr>
        <w:t>, against those who</w:t>
      </w:r>
      <w:r w:rsidR="004E3A1C">
        <w:rPr>
          <w:rFonts w:ascii="Times New Roman" w:hAnsi="Times New Roman" w:cs="Times New Roman"/>
          <w:sz w:val="24"/>
          <w:szCs w:val="24"/>
        </w:rPr>
        <w:t xml:space="preserve"> </w:t>
      </w:r>
      <w:r w:rsidR="00BF5CC7">
        <w:rPr>
          <w:rFonts w:ascii="Times New Roman" w:hAnsi="Times New Roman" w:cs="Times New Roman"/>
          <w:sz w:val="24"/>
          <w:szCs w:val="24"/>
        </w:rPr>
        <w:t xml:space="preserve">believe </w:t>
      </w:r>
      <w:r w:rsidR="00126C66">
        <w:rPr>
          <w:rFonts w:ascii="Times New Roman" w:hAnsi="Times New Roman" w:cs="Times New Roman"/>
          <w:sz w:val="24"/>
          <w:szCs w:val="24"/>
        </w:rPr>
        <w:t xml:space="preserve">that </w:t>
      </w:r>
      <w:r w:rsidR="00DD48C7">
        <w:rPr>
          <w:rFonts w:ascii="Times New Roman" w:hAnsi="Times New Roman" w:cs="Times New Roman"/>
          <w:sz w:val="24"/>
          <w:szCs w:val="24"/>
        </w:rPr>
        <w:t xml:space="preserve">aesthetic appreciation </w:t>
      </w:r>
      <w:r w:rsidR="001A03AA">
        <w:rPr>
          <w:rFonts w:ascii="Times New Roman" w:hAnsi="Times New Roman" w:cs="Times New Roman"/>
          <w:sz w:val="24"/>
          <w:szCs w:val="24"/>
        </w:rPr>
        <w:t xml:space="preserve">requires </w:t>
      </w:r>
      <w:r w:rsidR="00A81562">
        <w:rPr>
          <w:rFonts w:ascii="Times New Roman" w:hAnsi="Times New Roman" w:cs="Times New Roman"/>
          <w:sz w:val="24"/>
          <w:szCs w:val="24"/>
        </w:rPr>
        <w:t>nothing more than</w:t>
      </w:r>
      <w:r w:rsidR="00665D80">
        <w:rPr>
          <w:rFonts w:ascii="Times New Roman" w:hAnsi="Times New Roman" w:cs="Times New Roman"/>
          <w:sz w:val="24"/>
          <w:szCs w:val="24"/>
        </w:rPr>
        <w:t xml:space="preserve"> </w:t>
      </w:r>
      <w:r w:rsidR="00DD48C7">
        <w:rPr>
          <w:rFonts w:ascii="Times New Roman" w:hAnsi="Times New Roman" w:cs="Times New Roman"/>
          <w:sz w:val="24"/>
          <w:szCs w:val="24"/>
        </w:rPr>
        <w:t xml:space="preserve">personal sensitivity or a </w:t>
      </w:r>
      <w:r w:rsidR="002B17FF">
        <w:rPr>
          <w:rFonts w:ascii="Times New Roman" w:hAnsi="Times New Roman" w:cs="Times New Roman"/>
          <w:sz w:val="24"/>
          <w:szCs w:val="24"/>
        </w:rPr>
        <w:t>refined mind.</w:t>
      </w:r>
      <w:r w:rsidR="00947FC1">
        <w:rPr>
          <w:rFonts w:ascii="Times New Roman" w:hAnsi="Times New Roman" w:cs="Times New Roman"/>
          <w:sz w:val="24"/>
          <w:szCs w:val="24"/>
        </w:rPr>
        <w:t xml:space="preserve"> We are</w:t>
      </w:r>
      <w:r w:rsidR="00A73937">
        <w:rPr>
          <w:rFonts w:ascii="Times New Roman" w:hAnsi="Times New Roman" w:cs="Times New Roman"/>
          <w:sz w:val="24"/>
          <w:szCs w:val="24"/>
        </w:rPr>
        <w:t xml:space="preserve"> always </w:t>
      </w:r>
      <w:r w:rsidR="00314139">
        <w:rPr>
          <w:rFonts w:ascii="Times New Roman" w:hAnsi="Times New Roman" w:cs="Times New Roman"/>
          <w:sz w:val="24"/>
          <w:szCs w:val="24"/>
        </w:rPr>
        <w:t>pre-</w:t>
      </w:r>
      <w:r w:rsidR="00AB4082">
        <w:rPr>
          <w:rFonts w:ascii="Times New Roman" w:hAnsi="Times New Roman" w:cs="Times New Roman"/>
          <w:sz w:val="24"/>
          <w:szCs w:val="24"/>
        </w:rPr>
        <w:t>oriented</w:t>
      </w:r>
      <w:r w:rsidR="00947FC1">
        <w:rPr>
          <w:rFonts w:ascii="Times New Roman" w:hAnsi="Times New Roman" w:cs="Times New Roman"/>
          <w:sz w:val="24"/>
          <w:szCs w:val="24"/>
        </w:rPr>
        <w:t xml:space="preserve"> by </w:t>
      </w:r>
      <w:r w:rsidR="00314139">
        <w:rPr>
          <w:rFonts w:ascii="Times New Roman" w:hAnsi="Times New Roman" w:cs="Times New Roman"/>
          <w:sz w:val="24"/>
          <w:szCs w:val="24"/>
        </w:rPr>
        <w:t>the</w:t>
      </w:r>
      <w:r w:rsidR="005D7FD4">
        <w:rPr>
          <w:rFonts w:ascii="Times New Roman" w:hAnsi="Times New Roman" w:cs="Times New Roman"/>
          <w:sz w:val="24"/>
          <w:szCs w:val="24"/>
        </w:rPr>
        <w:t xml:space="preserve"> </w:t>
      </w:r>
      <w:r w:rsidR="00C56051">
        <w:rPr>
          <w:rFonts w:ascii="Times New Roman" w:hAnsi="Times New Roman" w:cs="Times New Roman"/>
          <w:sz w:val="24"/>
          <w:szCs w:val="24"/>
        </w:rPr>
        <w:t xml:space="preserve">milieu </w:t>
      </w:r>
      <w:r w:rsidR="00573452">
        <w:rPr>
          <w:rFonts w:ascii="Times New Roman" w:hAnsi="Times New Roman" w:cs="Times New Roman"/>
          <w:sz w:val="24"/>
          <w:szCs w:val="24"/>
        </w:rPr>
        <w:t xml:space="preserve">into which we </w:t>
      </w:r>
      <w:r w:rsidR="00573452">
        <w:rPr>
          <w:rFonts w:ascii="Times New Roman" w:hAnsi="Times New Roman" w:cs="Times New Roman"/>
          <w:sz w:val="24"/>
          <w:szCs w:val="24"/>
        </w:rPr>
        <w:lastRenderedPageBreak/>
        <w:t xml:space="preserve">are </w:t>
      </w:r>
      <w:r w:rsidR="00665D80">
        <w:rPr>
          <w:rFonts w:ascii="Times New Roman" w:hAnsi="Times New Roman" w:cs="Times New Roman"/>
          <w:sz w:val="24"/>
          <w:szCs w:val="24"/>
        </w:rPr>
        <w:t>thrown</w:t>
      </w:r>
      <w:r w:rsidR="005853F4">
        <w:rPr>
          <w:rFonts w:ascii="Times New Roman" w:hAnsi="Times New Roman" w:cs="Times New Roman"/>
          <w:sz w:val="24"/>
          <w:szCs w:val="24"/>
        </w:rPr>
        <w:t xml:space="preserve">; not </w:t>
      </w:r>
      <w:r w:rsidR="001A03AA">
        <w:rPr>
          <w:rFonts w:ascii="Times New Roman" w:hAnsi="Times New Roman" w:cs="Times New Roman"/>
          <w:sz w:val="24"/>
          <w:szCs w:val="24"/>
        </w:rPr>
        <w:t xml:space="preserve">all </w:t>
      </w:r>
      <w:r w:rsidR="00D614E6">
        <w:rPr>
          <w:rFonts w:ascii="Times New Roman" w:hAnsi="Times New Roman" w:cs="Times New Roman"/>
          <w:sz w:val="24"/>
          <w:szCs w:val="24"/>
        </w:rPr>
        <w:t xml:space="preserve">of </w:t>
      </w:r>
      <w:r w:rsidR="00705588">
        <w:rPr>
          <w:rFonts w:ascii="Times New Roman" w:hAnsi="Times New Roman" w:cs="Times New Roman"/>
          <w:sz w:val="24"/>
          <w:szCs w:val="24"/>
        </w:rPr>
        <w:t xml:space="preserve">art and literature </w:t>
      </w:r>
      <w:r w:rsidR="00D614E6">
        <w:rPr>
          <w:rFonts w:ascii="Times New Roman" w:hAnsi="Times New Roman" w:cs="Times New Roman"/>
          <w:sz w:val="24"/>
          <w:szCs w:val="24"/>
        </w:rPr>
        <w:t>is</w:t>
      </w:r>
      <w:r w:rsidR="005853F4">
        <w:rPr>
          <w:rFonts w:ascii="Times New Roman" w:hAnsi="Times New Roman" w:cs="Times New Roman"/>
          <w:sz w:val="24"/>
          <w:szCs w:val="24"/>
        </w:rPr>
        <w:t xml:space="preserve"> equally </w:t>
      </w:r>
      <w:r w:rsidR="001A03AA">
        <w:rPr>
          <w:rFonts w:ascii="Times New Roman" w:hAnsi="Times New Roman" w:cs="Times New Roman"/>
          <w:sz w:val="24"/>
          <w:szCs w:val="24"/>
        </w:rPr>
        <w:t xml:space="preserve">accessible and </w:t>
      </w:r>
      <w:r w:rsidR="005853F4">
        <w:rPr>
          <w:rFonts w:ascii="Times New Roman" w:hAnsi="Times New Roman" w:cs="Times New Roman"/>
          <w:sz w:val="24"/>
          <w:szCs w:val="24"/>
        </w:rPr>
        <w:t>available to all persons. And yet the</w:t>
      </w:r>
      <w:r w:rsidR="0074629B">
        <w:rPr>
          <w:rFonts w:ascii="Times New Roman" w:hAnsi="Times New Roman" w:cs="Times New Roman"/>
          <w:sz w:val="24"/>
          <w:szCs w:val="24"/>
        </w:rPr>
        <w:t xml:space="preserve"> </w:t>
      </w:r>
      <w:r w:rsidR="00907B54">
        <w:rPr>
          <w:rFonts w:ascii="Times New Roman" w:hAnsi="Times New Roman" w:cs="Times New Roman"/>
          <w:sz w:val="24"/>
          <w:szCs w:val="24"/>
        </w:rPr>
        <w:t xml:space="preserve">results of Bourdieu’s own surveys </w:t>
      </w:r>
      <w:r w:rsidR="00A33BC5">
        <w:rPr>
          <w:rFonts w:ascii="Times New Roman" w:hAnsi="Times New Roman" w:cs="Times New Roman"/>
          <w:sz w:val="24"/>
          <w:szCs w:val="24"/>
        </w:rPr>
        <w:t>do not</w:t>
      </w:r>
      <w:r w:rsidR="000B72FA">
        <w:rPr>
          <w:rFonts w:ascii="Times New Roman" w:hAnsi="Times New Roman" w:cs="Times New Roman"/>
          <w:sz w:val="24"/>
          <w:szCs w:val="24"/>
        </w:rPr>
        <w:t xml:space="preserve"> </w:t>
      </w:r>
      <w:r w:rsidR="00941B7A">
        <w:rPr>
          <w:rFonts w:ascii="Times New Roman" w:hAnsi="Times New Roman" w:cs="Times New Roman"/>
          <w:sz w:val="24"/>
          <w:szCs w:val="24"/>
        </w:rPr>
        <w:t xml:space="preserve">support </w:t>
      </w:r>
      <w:r w:rsidR="000B72FA">
        <w:rPr>
          <w:rFonts w:ascii="Times New Roman" w:hAnsi="Times New Roman" w:cs="Times New Roman"/>
          <w:sz w:val="24"/>
          <w:szCs w:val="24"/>
        </w:rPr>
        <w:t>his own arguments</w:t>
      </w:r>
      <w:r w:rsidR="00741F96">
        <w:rPr>
          <w:rFonts w:ascii="Times New Roman" w:hAnsi="Times New Roman" w:cs="Times New Roman"/>
          <w:sz w:val="24"/>
          <w:szCs w:val="24"/>
        </w:rPr>
        <w:t xml:space="preserve"> </w:t>
      </w:r>
      <w:r w:rsidR="008D7422">
        <w:rPr>
          <w:rFonts w:ascii="Times New Roman" w:hAnsi="Times New Roman" w:cs="Times New Roman"/>
          <w:sz w:val="24"/>
          <w:szCs w:val="24"/>
        </w:rPr>
        <w:t>for the</w:t>
      </w:r>
      <w:r w:rsidR="00F330EF">
        <w:rPr>
          <w:rFonts w:ascii="Times New Roman" w:hAnsi="Times New Roman" w:cs="Times New Roman"/>
          <w:sz w:val="24"/>
          <w:szCs w:val="24"/>
        </w:rPr>
        <w:t xml:space="preserve"> </w:t>
      </w:r>
      <w:r w:rsidR="008D7422">
        <w:rPr>
          <w:rFonts w:ascii="Times New Roman" w:hAnsi="Times New Roman" w:cs="Times New Roman"/>
          <w:sz w:val="24"/>
          <w:szCs w:val="24"/>
        </w:rPr>
        <w:t>determination of taste</w:t>
      </w:r>
      <w:r w:rsidR="000D0AA4">
        <w:rPr>
          <w:rFonts w:ascii="Times New Roman" w:hAnsi="Times New Roman" w:cs="Times New Roman"/>
          <w:sz w:val="24"/>
          <w:szCs w:val="24"/>
        </w:rPr>
        <w:t xml:space="preserve"> as strongly as he claims</w:t>
      </w:r>
      <w:r w:rsidR="004A50C9">
        <w:rPr>
          <w:rFonts w:ascii="Times New Roman" w:hAnsi="Times New Roman" w:cs="Times New Roman"/>
          <w:sz w:val="24"/>
          <w:szCs w:val="24"/>
        </w:rPr>
        <w:t xml:space="preserve">. </w:t>
      </w:r>
      <w:r w:rsidR="008D7422">
        <w:rPr>
          <w:rFonts w:ascii="Times New Roman" w:hAnsi="Times New Roman" w:cs="Times New Roman"/>
          <w:sz w:val="24"/>
          <w:szCs w:val="24"/>
        </w:rPr>
        <w:t xml:space="preserve"> W</w:t>
      </w:r>
      <w:r w:rsidR="002555A0">
        <w:rPr>
          <w:rFonts w:ascii="Times New Roman" w:hAnsi="Times New Roman" w:cs="Times New Roman"/>
          <w:sz w:val="24"/>
          <w:szCs w:val="24"/>
        </w:rPr>
        <w:t xml:space="preserve">hile </w:t>
      </w:r>
      <w:r w:rsidR="00EA7388">
        <w:rPr>
          <w:rFonts w:ascii="Times New Roman" w:hAnsi="Times New Roman" w:cs="Times New Roman"/>
          <w:sz w:val="24"/>
          <w:szCs w:val="24"/>
        </w:rPr>
        <w:t xml:space="preserve">the preference for classic music is </w:t>
      </w:r>
      <w:r w:rsidR="000B72FA">
        <w:rPr>
          <w:rFonts w:ascii="Times New Roman" w:hAnsi="Times New Roman" w:cs="Times New Roman"/>
          <w:sz w:val="24"/>
          <w:szCs w:val="24"/>
        </w:rPr>
        <w:t xml:space="preserve">influenced </w:t>
      </w:r>
      <w:r w:rsidR="00EA7388">
        <w:rPr>
          <w:rFonts w:ascii="Times New Roman" w:hAnsi="Times New Roman" w:cs="Times New Roman"/>
          <w:sz w:val="24"/>
          <w:szCs w:val="24"/>
        </w:rPr>
        <w:t xml:space="preserve">by </w:t>
      </w:r>
      <w:r w:rsidR="005853F4">
        <w:rPr>
          <w:rFonts w:ascii="Times New Roman" w:hAnsi="Times New Roman" w:cs="Times New Roman"/>
          <w:sz w:val="24"/>
          <w:szCs w:val="24"/>
        </w:rPr>
        <w:t xml:space="preserve">social </w:t>
      </w:r>
      <w:r w:rsidR="00EA7388">
        <w:rPr>
          <w:rFonts w:ascii="Times New Roman" w:hAnsi="Times New Roman" w:cs="Times New Roman"/>
          <w:sz w:val="24"/>
          <w:szCs w:val="24"/>
        </w:rPr>
        <w:t xml:space="preserve">class, for example, </w:t>
      </w:r>
      <w:r w:rsidR="00BE3BFD">
        <w:rPr>
          <w:rFonts w:ascii="Times New Roman" w:hAnsi="Times New Roman" w:cs="Times New Roman"/>
          <w:sz w:val="24"/>
          <w:szCs w:val="24"/>
        </w:rPr>
        <w:t xml:space="preserve">it’s also the case that </w:t>
      </w:r>
      <w:r w:rsidR="007B5F44">
        <w:rPr>
          <w:rFonts w:ascii="Times New Roman" w:hAnsi="Times New Roman" w:cs="Times New Roman"/>
          <w:sz w:val="24"/>
          <w:szCs w:val="24"/>
        </w:rPr>
        <w:t xml:space="preserve">only </w:t>
      </w:r>
      <w:r w:rsidR="00A01C1D">
        <w:rPr>
          <w:rFonts w:ascii="Times New Roman" w:hAnsi="Times New Roman" w:cs="Times New Roman"/>
          <w:sz w:val="24"/>
          <w:szCs w:val="24"/>
        </w:rPr>
        <w:t>twenty percent</w:t>
      </w:r>
      <w:r w:rsidR="007B5F44">
        <w:rPr>
          <w:rFonts w:ascii="Times New Roman" w:hAnsi="Times New Roman" w:cs="Times New Roman"/>
          <w:sz w:val="24"/>
          <w:szCs w:val="24"/>
        </w:rPr>
        <w:t xml:space="preserve"> </w:t>
      </w:r>
      <w:r w:rsidR="00EA7388">
        <w:rPr>
          <w:rFonts w:ascii="Times New Roman" w:hAnsi="Times New Roman" w:cs="Times New Roman"/>
          <w:sz w:val="24"/>
          <w:szCs w:val="24"/>
        </w:rPr>
        <w:t>of professionals identify it as</w:t>
      </w:r>
      <w:r w:rsidR="005853F4">
        <w:rPr>
          <w:rFonts w:ascii="Times New Roman" w:hAnsi="Times New Roman" w:cs="Times New Roman"/>
          <w:sz w:val="24"/>
          <w:szCs w:val="24"/>
        </w:rPr>
        <w:t xml:space="preserve"> </w:t>
      </w:r>
      <w:r w:rsidR="00EA7388">
        <w:rPr>
          <w:rFonts w:ascii="Times New Roman" w:hAnsi="Times New Roman" w:cs="Times New Roman"/>
          <w:sz w:val="24"/>
          <w:szCs w:val="24"/>
        </w:rPr>
        <w:t>their preferred form and a</w:t>
      </w:r>
      <w:r w:rsidR="0009598D">
        <w:rPr>
          <w:rFonts w:ascii="Times New Roman" w:hAnsi="Times New Roman" w:cs="Times New Roman"/>
          <w:sz w:val="24"/>
          <w:szCs w:val="24"/>
        </w:rPr>
        <w:t>l</w:t>
      </w:r>
      <w:r w:rsidR="00EA7388">
        <w:rPr>
          <w:rFonts w:ascii="Times New Roman" w:hAnsi="Times New Roman" w:cs="Times New Roman"/>
          <w:sz w:val="24"/>
          <w:szCs w:val="24"/>
        </w:rPr>
        <w:t>most half have never been to a classical music concert.</w:t>
      </w:r>
      <w:r w:rsidR="00907E2A">
        <w:rPr>
          <w:rStyle w:val="EndnoteReference"/>
          <w:rFonts w:ascii="Times New Roman" w:hAnsi="Times New Roman" w:cs="Times New Roman"/>
          <w:sz w:val="24"/>
          <w:szCs w:val="24"/>
        </w:rPr>
        <w:endnoteReference w:id="12"/>
      </w:r>
    </w:p>
    <w:p w14:paraId="2B9DC766" w14:textId="230E11A7" w:rsidR="008016A1" w:rsidRDefault="00941B7A" w:rsidP="00924F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Such a </w:t>
      </w:r>
      <w:r w:rsidR="007A2C94">
        <w:rPr>
          <w:rFonts w:ascii="Times New Roman" w:hAnsi="Times New Roman" w:cs="Times New Roman"/>
          <w:sz w:val="24"/>
          <w:szCs w:val="24"/>
        </w:rPr>
        <w:t>line of argument</w:t>
      </w:r>
      <w:r w:rsidR="00EB29EC">
        <w:rPr>
          <w:rFonts w:ascii="Times New Roman" w:hAnsi="Times New Roman" w:cs="Times New Roman"/>
          <w:sz w:val="24"/>
          <w:szCs w:val="24"/>
        </w:rPr>
        <w:t xml:space="preserve">, moreover, </w:t>
      </w:r>
      <w:r w:rsidR="007A2C94">
        <w:rPr>
          <w:rFonts w:ascii="Times New Roman" w:hAnsi="Times New Roman" w:cs="Times New Roman"/>
          <w:sz w:val="24"/>
          <w:szCs w:val="24"/>
        </w:rPr>
        <w:t>cannot</w:t>
      </w:r>
      <w:r w:rsidR="00043F5A">
        <w:rPr>
          <w:rFonts w:ascii="Times New Roman" w:hAnsi="Times New Roman" w:cs="Times New Roman"/>
          <w:sz w:val="24"/>
          <w:szCs w:val="24"/>
        </w:rPr>
        <w:t xml:space="preserve"> </w:t>
      </w:r>
      <w:r w:rsidR="00BB6286">
        <w:rPr>
          <w:rFonts w:ascii="Times New Roman" w:hAnsi="Times New Roman" w:cs="Times New Roman"/>
          <w:sz w:val="24"/>
          <w:szCs w:val="24"/>
        </w:rPr>
        <w:t>explain</w:t>
      </w:r>
      <w:r w:rsidR="00ED3840">
        <w:rPr>
          <w:rFonts w:ascii="Times New Roman" w:hAnsi="Times New Roman" w:cs="Times New Roman"/>
          <w:sz w:val="24"/>
          <w:szCs w:val="24"/>
        </w:rPr>
        <w:t xml:space="preserve"> </w:t>
      </w:r>
      <w:r w:rsidR="00EA51E6" w:rsidRPr="009C5C19">
        <w:rPr>
          <w:rFonts w:ascii="Times New Roman" w:hAnsi="Times New Roman" w:cs="Times New Roman"/>
          <w:sz w:val="24"/>
          <w:szCs w:val="24"/>
        </w:rPr>
        <w:t xml:space="preserve">why some texts </w:t>
      </w:r>
      <w:r w:rsidR="00EA51E6" w:rsidRPr="009C5C19">
        <w:rPr>
          <w:rFonts w:ascii="Times New Roman" w:hAnsi="Times New Roman" w:cs="Times New Roman"/>
          <w:i/>
          <w:sz w:val="24"/>
          <w:szCs w:val="24"/>
        </w:rPr>
        <w:t>within</w:t>
      </w:r>
      <w:r w:rsidR="00EA51E6" w:rsidRPr="009C5C19">
        <w:rPr>
          <w:rFonts w:ascii="Times New Roman" w:hAnsi="Times New Roman" w:cs="Times New Roman"/>
          <w:sz w:val="24"/>
          <w:szCs w:val="24"/>
        </w:rPr>
        <w:t xml:space="preserve"> a general category (whether we are talking about avant-garde art or middlebrow fiction) </w:t>
      </w:r>
      <w:r w:rsidR="001B5923">
        <w:rPr>
          <w:rFonts w:ascii="Times New Roman" w:hAnsi="Times New Roman" w:cs="Times New Roman"/>
          <w:sz w:val="24"/>
          <w:szCs w:val="24"/>
        </w:rPr>
        <w:t xml:space="preserve">can </w:t>
      </w:r>
      <w:r w:rsidR="00EA51E6" w:rsidRPr="009C5C19">
        <w:rPr>
          <w:rFonts w:ascii="Times New Roman" w:hAnsi="Times New Roman" w:cs="Times New Roman"/>
          <w:sz w:val="24"/>
          <w:szCs w:val="24"/>
        </w:rPr>
        <w:t xml:space="preserve">resonate far more powerfully with a reader or viewer </w:t>
      </w:r>
      <w:r w:rsidR="00EA51E6" w:rsidRPr="00D4698D">
        <w:rPr>
          <w:rFonts w:ascii="Times New Roman" w:hAnsi="Times New Roman" w:cs="Times New Roman"/>
          <w:sz w:val="24"/>
          <w:szCs w:val="24"/>
        </w:rPr>
        <w:t xml:space="preserve">than others. </w:t>
      </w:r>
      <w:r>
        <w:rPr>
          <w:rFonts w:ascii="Times New Roman" w:hAnsi="Times New Roman" w:cs="Times New Roman"/>
          <w:sz w:val="24"/>
          <w:szCs w:val="24"/>
        </w:rPr>
        <w:t xml:space="preserve"> Th</w:t>
      </w:r>
      <w:r w:rsidR="00E9253B">
        <w:rPr>
          <w:rFonts w:ascii="Times New Roman" w:hAnsi="Times New Roman" w:cs="Times New Roman"/>
          <w:sz w:val="24"/>
          <w:szCs w:val="24"/>
        </w:rPr>
        <w:t xml:space="preserve">at </w:t>
      </w:r>
      <w:r w:rsidR="008B3827">
        <w:rPr>
          <w:rFonts w:ascii="Times New Roman" w:hAnsi="Times New Roman" w:cs="Times New Roman"/>
          <w:sz w:val="24"/>
          <w:szCs w:val="24"/>
        </w:rPr>
        <w:t xml:space="preserve">I am </w:t>
      </w:r>
      <w:r w:rsidR="006640BF">
        <w:rPr>
          <w:rFonts w:ascii="Times New Roman" w:hAnsi="Times New Roman" w:cs="Times New Roman"/>
          <w:sz w:val="24"/>
          <w:szCs w:val="24"/>
        </w:rPr>
        <w:t xml:space="preserve">captivated </w:t>
      </w:r>
      <w:r w:rsidR="007A2657">
        <w:rPr>
          <w:rFonts w:ascii="Times New Roman" w:hAnsi="Times New Roman" w:cs="Times New Roman"/>
          <w:sz w:val="24"/>
          <w:szCs w:val="24"/>
        </w:rPr>
        <w:t xml:space="preserve">by </w:t>
      </w:r>
      <w:r w:rsidR="00BA5C8E" w:rsidRPr="00BA5C8E">
        <w:rPr>
          <w:rFonts w:ascii="Times New Roman" w:hAnsi="Times New Roman" w:cs="Times New Roman"/>
          <w:i/>
          <w:sz w:val="24"/>
          <w:szCs w:val="24"/>
        </w:rPr>
        <w:t xml:space="preserve">The </w:t>
      </w:r>
      <w:proofErr w:type="spellStart"/>
      <w:r w:rsidR="00BA5C8E" w:rsidRPr="00BA5C8E">
        <w:rPr>
          <w:rFonts w:ascii="Times New Roman" w:hAnsi="Times New Roman" w:cs="Times New Roman"/>
          <w:i/>
          <w:sz w:val="24"/>
          <w:szCs w:val="24"/>
        </w:rPr>
        <w:t>Unconsoled</w:t>
      </w:r>
      <w:proofErr w:type="spellEnd"/>
      <w:r w:rsidR="00BA5C8E">
        <w:rPr>
          <w:rFonts w:ascii="Times New Roman" w:hAnsi="Times New Roman" w:cs="Times New Roman"/>
          <w:sz w:val="24"/>
          <w:szCs w:val="24"/>
        </w:rPr>
        <w:t xml:space="preserve"> </w:t>
      </w:r>
      <w:r w:rsidR="004960ED">
        <w:rPr>
          <w:rFonts w:ascii="Times New Roman" w:hAnsi="Times New Roman" w:cs="Times New Roman"/>
          <w:sz w:val="24"/>
          <w:szCs w:val="24"/>
        </w:rPr>
        <w:t xml:space="preserve">rather </w:t>
      </w:r>
      <w:r w:rsidR="00BA5C8E">
        <w:rPr>
          <w:rFonts w:ascii="Times New Roman" w:hAnsi="Times New Roman" w:cs="Times New Roman"/>
          <w:sz w:val="24"/>
          <w:szCs w:val="24"/>
        </w:rPr>
        <w:t>than</w:t>
      </w:r>
      <w:r w:rsidR="00E9253B">
        <w:rPr>
          <w:rFonts w:ascii="Times New Roman" w:hAnsi="Times New Roman" w:cs="Times New Roman"/>
          <w:sz w:val="24"/>
          <w:szCs w:val="24"/>
        </w:rPr>
        <w:t xml:space="preserve"> </w:t>
      </w:r>
      <w:r w:rsidR="00BA5C8E">
        <w:rPr>
          <w:rFonts w:ascii="Times New Roman" w:hAnsi="Times New Roman" w:cs="Times New Roman"/>
          <w:sz w:val="24"/>
          <w:szCs w:val="24"/>
        </w:rPr>
        <w:t xml:space="preserve">Ishiguro’s other works, </w:t>
      </w:r>
      <w:r w:rsidR="0064409A">
        <w:rPr>
          <w:rFonts w:ascii="Times New Roman" w:hAnsi="Times New Roman" w:cs="Times New Roman"/>
          <w:sz w:val="24"/>
          <w:szCs w:val="24"/>
        </w:rPr>
        <w:t xml:space="preserve">for example, </w:t>
      </w:r>
      <w:r w:rsidR="00BA5C8E">
        <w:rPr>
          <w:rFonts w:ascii="Times New Roman" w:hAnsi="Times New Roman" w:cs="Times New Roman"/>
          <w:sz w:val="24"/>
          <w:szCs w:val="24"/>
        </w:rPr>
        <w:t>though the</w:t>
      </w:r>
      <w:r w:rsidR="00633DEF">
        <w:rPr>
          <w:rFonts w:ascii="Times New Roman" w:hAnsi="Times New Roman" w:cs="Times New Roman"/>
          <w:sz w:val="24"/>
          <w:szCs w:val="24"/>
        </w:rPr>
        <w:t xml:space="preserve">y offer </w:t>
      </w:r>
      <w:r w:rsidR="004E7277">
        <w:rPr>
          <w:rFonts w:ascii="Times New Roman" w:hAnsi="Times New Roman" w:cs="Times New Roman"/>
          <w:sz w:val="24"/>
          <w:szCs w:val="24"/>
        </w:rPr>
        <w:t xml:space="preserve">similar </w:t>
      </w:r>
      <w:r w:rsidR="00C5283D">
        <w:rPr>
          <w:rFonts w:ascii="Times New Roman" w:hAnsi="Times New Roman" w:cs="Times New Roman"/>
          <w:sz w:val="24"/>
          <w:szCs w:val="24"/>
        </w:rPr>
        <w:t>amount</w:t>
      </w:r>
      <w:r w:rsidR="00A7406D">
        <w:rPr>
          <w:rFonts w:ascii="Times New Roman" w:hAnsi="Times New Roman" w:cs="Times New Roman"/>
          <w:sz w:val="24"/>
          <w:szCs w:val="24"/>
        </w:rPr>
        <w:t>s</w:t>
      </w:r>
      <w:r w:rsidR="00C5283D">
        <w:rPr>
          <w:rFonts w:ascii="Times New Roman" w:hAnsi="Times New Roman" w:cs="Times New Roman"/>
          <w:sz w:val="24"/>
          <w:szCs w:val="24"/>
        </w:rPr>
        <w:t xml:space="preserve"> </w:t>
      </w:r>
      <w:r w:rsidR="00633DEF">
        <w:rPr>
          <w:rFonts w:ascii="Times New Roman" w:hAnsi="Times New Roman" w:cs="Times New Roman"/>
          <w:sz w:val="24"/>
          <w:szCs w:val="24"/>
        </w:rPr>
        <w:t>of cultural capital</w:t>
      </w:r>
      <w:r w:rsidR="00BA5C8E">
        <w:rPr>
          <w:rFonts w:ascii="Times New Roman" w:hAnsi="Times New Roman" w:cs="Times New Roman"/>
          <w:sz w:val="24"/>
          <w:szCs w:val="24"/>
        </w:rPr>
        <w:t xml:space="preserve">. </w:t>
      </w:r>
      <w:r w:rsidR="00BB6286">
        <w:rPr>
          <w:rFonts w:ascii="Times New Roman" w:hAnsi="Times New Roman" w:cs="Times New Roman"/>
          <w:sz w:val="24"/>
          <w:szCs w:val="24"/>
        </w:rPr>
        <w:t>Nor can such an approach</w:t>
      </w:r>
      <w:r w:rsidR="00D4698D" w:rsidRPr="00D4698D">
        <w:rPr>
          <w:rFonts w:ascii="Times New Roman" w:hAnsi="Times New Roman" w:cs="Times New Roman"/>
          <w:sz w:val="24"/>
          <w:szCs w:val="24"/>
        </w:rPr>
        <w:t xml:space="preserve"> account for the change of heart or the volte-face; those times when our </w:t>
      </w:r>
      <w:r w:rsidR="00633DEF">
        <w:rPr>
          <w:rFonts w:ascii="Times New Roman" w:hAnsi="Times New Roman" w:cs="Times New Roman"/>
          <w:sz w:val="24"/>
          <w:szCs w:val="24"/>
        </w:rPr>
        <w:t xml:space="preserve">social </w:t>
      </w:r>
      <w:r w:rsidR="00D4698D" w:rsidRPr="00D4698D">
        <w:rPr>
          <w:rFonts w:ascii="Times New Roman" w:hAnsi="Times New Roman" w:cs="Times New Roman"/>
          <w:sz w:val="24"/>
          <w:szCs w:val="24"/>
        </w:rPr>
        <w:t>circumstances remain unchanged and yet we radically revise or reverse our aesthetic judgements</w:t>
      </w:r>
      <w:r w:rsidR="00EC0C00">
        <w:rPr>
          <w:rFonts w:ascii="Times New Roman" w:hAnsi="Times New Roman" w:cs="Times New Roman"/>
          <w:sz w:val="24"/>
          <w:szCs w:val="24"/>
        </w:rPr>
        <w:t>. How</w:t>
      </w:r>
      <w:r w:rsidR="007F2BF0">
        <w:rPr>
          <w:rFonts w:ascii="Times New Roman" w:hAnsi="Times New Roman" w:cs="Times New Roman"/>
          <w:sz w:val="24"/>
          <w:szCs w:val="24"/>
        </w:rPr>
        <w:t>—face palm--</w:t>
      </w:r>
      <w:r w:rsidR="00EC0C00">
        <w:rPr>
          <w:rFonts w:ascii="Times New Roman" w:hAnsi="Times New Roman" w:cs="Times New Roman"/>
          <w:sz w:val="24"/>
          <w:szCs w:val="24"/>
        </w:rPr>
        <w:t>could we have failed to see</w:t>
      </w:r>
      <w:r w:rsidR="00573452">
        <w:rPr>
          <w:rFonts w:ascii="Times New Roman" w:hAnsi="Times New Roman" w:cs="Times New Roman"/>
          <w:sz w:val="24"/>
          <w:szCs w:val="24"/>
        </w:rPr>
        <w:t xml:space="preserve"> the obvious</w:t>
      </w:r>
      <w:r w:rsidR="00EC0C00">
        <w:rPr>
          <w:rFonts w:ascii="Times New Roman" w:hAnsi="Times New Roman" w:cs="Times New Roman"/>
          <w:sz w:val="24"/>
          <w:szCs w:val="24"/>
        </w:rPr>
        <w:t>!</w:t>
      </w:r>
    </w:p>
    <w:p w14:paraId="09F87C85" w14:textId="77777777" w:rsidR="0015656E" w:rsidRDefault="00BF5CC7" w:rsidP="003672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w:t>
      </w:r>
      <w:r w:rsidR="008C3C81">
        <w:rPr>
          <w:rFonts w:ascii="Times New Roman" w:hAnsi="Times New Roman" w:cs="Times New Roman"/>
          <w:sz w:val="24"/>
          <w:szCs w:val="24"/>
        </w:rPr>
        <w:t xml:space="preserve">aesthetic </w:t>
      </w:r>
      <w:r>
        <w:rPr>
          <w:rFonts w:ascii="Times New Roman" w:hAnsi="Times New Roman" w:cs="Times New Roman"/>
          <w:sz w:val="24"/>
          <w:szCs w:val="24"/>
        </w:rPr>
        <w:t xml:space="preserve">and </w:t>
      </w:r>
      <w:r w:rsidR="008C3C81">
        <w:rPr>
          <w:rFonts w:ascii="Times New Roman" w:hAnsi="Times New Roman" w:cs="Times New Roman"/>
          <w:sz w:val="24"/>
          <w:szCs w:val="24"/>
        </w:rPr>
        <w:t xml:space="preserve">social theories of art, in short, </w:t>
      </w:r>
      <w:r w:rsidR="00ED3840">
        <w:rPr>
          <w:rFonts w:ascii="Times New Roman" w:hAnsi="Times New Roman" w:cs="Times New Roman"/>
          <w:sz w:val="24"/>
          <w:szCs w:val="24"/>
        </w:rPr>
        <w:t xml:space="preserve">struggle to account </w:t>
      </w:r>
      <w:r>
        <w:rPr>
          <w:rFonts w:ascii="Times New Roman" w:hAnsi="Times New Roman" w:cs="Times New Roman"/>
          <w:sz w:val="24"/>
          <w:szCs w:val="24"/>
        </w:rPr>
        <w:t xml:space="preserve">for </w:t>
      </w:r>
      <w:r w:rsidR="006063E5">
        <w:rPr>
          <w:rFonts w:ascii="Times New Roman" w:hAnsi="Times New Roman" w:cs="Times New Roman"/>
          <w:sz w:val="24"/>
          <w:szCs w:val="24"/>
        </w:rPr>
        <w:t>the unforeseen.</w:t>
      </w:r>
      <w:r w:rsidR="008C3C81">
        <w:rPr>
          <w:rFonts w:ascii="Times New Roman" w:hAnsi="Times New Roman" w:cs="Times New Roman"/>
          <w:sz w:val="24"/>
          <w:szCs w:val="24"/>
        </w:rPr>
        <w:t xml:space="preserve"> </w:t>
      </w:r>
      <w:r w:rsidR="008A4A1A">
        <w:rPr>
          <w:rFonts w:ascii="Times New Roman" w:hAnsi="Times New Roman" w:cs="Times New Roman"/>
          <w:sz w:val="24"/>
          <w:szCs w:val="24"/>
        </w:rPr>
        <w:t>Appealing to</w:t>
      </w:r>
      <w:r w:rsidR="007A2657">
        <w:rPr>
          <w:rFonts w:ascii="Times New Roman" w:hAnsi="Times New Roman" w:cs="Times New Roman"/>
          <w:sz w:val="24"/>
          <w:szCs w:val="24"/>
        </w:rPr>
        <w:t xml:space="preserve"> either</w:t>
      </w:r>
      <w:r w:rsidR="008A4A1A">
        <w:rPr>
          <w:rFonts w:ascii="Times New Roman" w:hAnsi="Times New Roman" w:cs="Times New Roman"/>
          <w:sz w:val="24"/>
          <w:szCs w:val="24"/>
        </w:rPr>
        <w:t xml:space="preserve"> the work itself</w:t>
      </w:r>
      <w:r w:rsidR="007409E4">
        <w:rPr>
          <w:rFonts w:ascii="Times New Roman" w:hAnsi="Times New Roman" w:cs="Times New Roman"/>
          <w:sz w:val="24"/>
          <w:szCs w:val="24"/>
        </w:rPr>
        <w:t xml:space="preserve"> </w:t>
      </w:r>
      <w:r w:rsidR="008A4A1A">
        <w:rPr>
          <w:rFonts w:ascii="Times New Roman" w:hAnsi="Times New Roman" w:cs="Times New Roman"/>
          <w:sz w:val="24"/>
          <w:szCs w:val="24"/>
        </w:rPr>
        <w:t xml:space="preserve">or </w:t>
      </w:r>
      <w:r w:rsidR="006063E5">
        <w:rPr>
          <w:rFonts w:ascii="Times New Roman" w:hAnsi="Times New Roman" w:cs="Times New Roman"/>
          <w:sz w:val="24"/>
          <w:szCs w:val="24"/>
        </w:rPr>
        <w:t xml:space="preserve">to </w:t>
      </w:r>
      <w:r w:rsidR="00E8526B">
        <w:rPr>
          <w:rFonts w:ascii="Times New Roman" w:hAnsi="Times New Roman" w:cs="Times New Roman"/>
          <w:sz w:val="24"/>
          <w:szCs w:val="24"/>
        </w:rPr>
        <w:t xml:space="preserve">theories of the social structure or social field, </w:t>
      </w:r>
      <w:r w:rsidR="008C3C81">
        <w:rPr>
          <w:rFonts w:ascii="Times New Roman" w:hAnsi="Times New Roman" w:cs="Times New Roman"/>
          <w:sz w:val="24"/>
          <w:szCs w:val="24"/>
        </w:rPr>
        <w:t>they presume regularities that do not always exist</w:t>
      </w:r>
      <w:r w:rsidR="006063E5">
        <w:rPr>
          <w:rFonts w:ascii="Times New Roman" w:hAnsi="Times New Roman" w:cs="Times New Roman"/>
          <w:sz w:val="24"/>
          <w:szCs w:val="24"/>
        </w:rPr>
        <w:t xml:space="preserve">, </w:t>
      </w:r>
      <w:r w:rsidR="007A2657">
        <w:rPr>
          <w:rFonts w:ascii="Times New Roman" w:hAnsi="Times New Roman" w:cs="Times New Roman"/>
          <w:sz w:val="24"/>
          <w:szCs w:val="24"/>
        </w:rPr>
        <w:t>foundations that are less</w:t>
      </w:r>
      <w:r w:rsidR="00571DF9">
        <w:rPr>
          <w:rFonts w:ascii="Times New Roman" w:hAnsi="Times New Roman" w:cs="Times New Roman"/>
          <w:sz w:val="24"/>
          <w:szCs w:val="24"/>
        </w:rPr>
        <w:t xml:space="preserve"> stable</w:t>
      </w:r>
      <w:r w:rsidR="007A2657">
        <w:rPr>
          <w:rFonts w:ascii="Times New Roman" w:hAnsi="Times New Roman" w:cs="Times New Roman"/>
          <w:sz w:val="24"/>
          <w:szCs w:val="24"/>
        </w:rPr>
        <w:t xml:space="preserve"> than they</w:t>
      </w:r>
      <w:r w:rsidR="0064409A">
        <w:rPr>
          <w:rFonts w:ascii="Times New Roman" w:hAnsi="Times New Roman" w:cs="Times New Roman"/>
          <w:sz w:val="24"/>
          <w:szCs w:val="24"/>
        </w:rPr>
        <w:t xml:space="preserve"> assume</w:t>
      </w:r>
      <w:r w:rsidR="007A2657">
        <w:rPr>
          <w:rFonts w:ascii="Times New Roman" w:hAnsi="Times New Roman" w:cs="Times New Roman"/>
          <w:sz w:val="24"/>
          <w:szCs w:val="24"/>
        </w:rPr>
        <w:t xml:space="preserve">. </w:t>
      </w:r>
    </w:p>
    <w:p w14:paraId="2F78DAC6" w14:textId="7B22E86B" w:rsidR="00E9253B" w:rsidRPr="007F2BF0" w:rsidRDefault="00786CCE" w:rsidP="001565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writes Janice </w:t>
      </w:r>
      <w:proofErr w:type="spellStart"/>
      <w:r>
        <w:rPr>
          <w:rFonts w:ascii="Times New Roman" w:hAnsi="Times New Roman" w:cs="Times New Roman"/>
          <w:sz w:val="24"/>
          <w:szCs w:val="24"/>
        </w:rPr>
        <w:t>Radway</w:t>
      </w:r>
      <w:proofErr w:type="spellEnd"/>
      <w:r>
        <w:rPr>
          <w:rFonts w:ascii="Times New Roman" w:hAnsi="Times New Roman" w:cs="Times New Roman"/>
          <w:sz w:val="24"/>
          <w:szCs w:val="24"/>
        </w:rPr>
        <w:t xml:space="preserve">, </w:t>
      </w:r>
      <w:r w:rsidR="005853F4">
        <w:rPr>
          <w:rFonts w:ascii="Times New Roman" w:hAnsi="Times New Roman" w:cs="Times New Roman"/>
          <w:sz w:val="24"/>
          <w:szCs w:val="24"/>
        </w:rPr>
        <w:t xml:space="preserve">can we </w:t>
      </w:r>
      <w:r w:rsidR="007B02E1">
        <w:rPr>
          <w:rFonts w:ascii="Times New Roman" w:hAnsi="Times New Roman" w:cs="Times New Roman"/>
          <w:sz w:val="24"/>
          <w:szCs w:val="24"/>
        </w:rPr>
        <w:t>more fully engage</w:t>
      </w:r>
      <w:r w:rsidR="00911F76">
        <w:rPr>
          <w:rFonts w:ascii="Times New Roman" w:hAnsi="Times New Roman" w:cs="Times New Roman"/>
          <w:sz w:val="24"/>
          <w:szCs w:val="24"/>
        </w:rPr>
        <w:t xml:space="preserve"> </w:t>
      </w:r>
      <w:r w:rsidR="002E4BFB">
        <w:rPr>
          <w:rFonts w:ascii="Times New Roman" w:hAnsi="Times New Roman" w:cs="Times New Roman"/>
          <w:sz w:val="24"/>
          <w:szCs w:val="24"/>
        </w:rPr>
        <w:t xml:space="preserve">the vitality and </w:t>
      </w:r>
      <w:proofErr w:type="spellStart"/>
      <w:r w:rsidR="002E4BFB">
        <w:rPr>
          <w:rFonts w:ascii="Times New Roman" w:hAnsi="Times New Roman" w:cs="Times New Roman"/>
          <w:sz w:val="24"/>
          <w:szCs w:val="24"/>
        </w:rPr>
        <w:t>ongoingness</w:t>
      </w:r>
      <w:proofErr w:type="spellEnd"/>
      <w:r w:rsidR="002E4BFB">
        <w:rPr>
          <w:rFonts w:ascii="Times New Roman" w:hAnsi="Times New Roman" w:cs="Times New Roman"/>
          <w:sz w:val="24"/>
          <w:szCs w:val="24"/>
        </w:rPr>
        <w:t xml:space="preserve">, the forward trajectory and </w:t>
      </w:r>
      <w:r w:rsidR="00E9253B">
        <w:rPr>
          <w:rFonts w:ascii="Times New Roman" w:hAnsi="Times New Roman" w:cs="Times New Roman"/>
          <w:sz w:val="24"/>
          <w:szCs w:val="24"/>
        </w:rPr>
        <w:t xml:space="preserve">the </w:t>
      </w:r>
      <w:r w:rsidR="002E4BFB">
        <w:rPr>
          <w:rFonts w:ascii="Times New Roman" w:hAnsi="Times New Roman" w:cs="Times New Roman"/>
          <w:sz w:val="24"/>
          <w:szCs w:val="24"/>
        </w:rPr>
        <w:t xml:space="preserve">unsecured nature of social processes? </w:t>
      </w:r>
      <w:r w:rsidR="009A1042">
        <w:rPr>
          <w:rStyle w:val="EndnoteReference"/>
          <w:rFonts w:ascii="Times New Roman" w:hAnsi="Times New Roman" w:cs="Times New Roman"/>
          <w:sz w:val="24"/>
          <w:szCs w:val="24"/>
        </w:rPr>
        <w:endnoteReference w:id="13"/>
      </w:r>
      <w:r w:rsidR="00AE206C">
        <w:rPr>
          <w:rFonts w:ascii="Times New Roman" w:hAnsi="Times New Roman" w:cs="Times New Roman"/>
          <w:sz w:val="24"/>
          <w:szCs w:val="24"/>
        </w:rPr>
        <w:t xml:space="preserve"> Styles of thinking are </w:t>
      </w:r>
      <w:r w:rsidR="0015656E">
        <w:rPr>
          <w:rFonts w:ascii="Times New Roman" w:hAnsi="Times New Roman" w:cs="Times New Roman"/>
          <w:sz w:val="24"/>
          <w:szCs w:val="24"/>
        </w:rPr>
        <w:t xml:space="preserve">needed that </w:t>
      </w:r>
      <w:r w:rsidR="00B720AB">
        <w:rPr>
          <w:rFonts w:ascii="Times New Roman" w:hAnsi="Times New Roman" w:cs="Times New Roman"/>
          <w:sz w:val="24"/>
          <w:szCs w:val="24"/>
        </w:rPr>
        <w:t xml:space="preserve">can be </w:t>
      </w:r>
      <w:r w:rsidR="0015656E">
        <w:rPr>
          <w:rFonts w:ascii="Times New Roman" w:hAnsi="Times New Roman" w:cs="Times New Roman"/>
          <w:sz w:val="24"/>
          <w:szCs w:val="24"/>
        </w:rPr>
        <w:t xml:space="preserve">fine-tuned to the </w:t>
      </w:r>
      <w:r w:rsidR="003618F9">
        <w:rPr>
          <w:rFonts w:ascii="Times New Roman" w:hAnsi="Times New Roman" w:cs="Times New Roman"/>
          <w:sz w:val="24"/>
          <w:szCs w:val="24"/>
        </w:rPr>
        <w:t>puzzle</w:t>
      </w:r>
      <w:r w:rsidR="0015656E">
        <w:rPr>
          <w:rFonts w:ascii="Times New Roman" w:hAnsi="Times New Roman" w:cs="Times New Roman"/>
          <w:sz w:val="24"/>
          <w:szCs w:val="24"/>
        </w:rPr>
        <w:t xml:space="preserve"> of particulars—</w:t>
      </w:r>
      <w:r w:rsidR="005853F4">
        <w:rPr>
          <w:rFonts w:ascii="Times New Roman" w:hAnsi="Times New Roman" w:cs="Times New Roman"/>
          <w:sz w:val="24"/>
          <w:szCs w:val="24"/>
        </w:rPr>
        <w:t xml:space="preserve">reckoning </w:t>
      </w:r>
      <w:r w:rsidR="0022489B">
        <w:rPr>
          <w:rFonts w:ascii="Times New Roman" w:hAnsi="Times New Roman" w:cs="Times New Roman"/>
          <w:sz w:val="24"/>
          <w:szCs w:val="24"/>
        </w:rPr>
        <w:t xml:space="preserve">with </w:t>
      </w:r>
      <w:r w:rsidR="00F77780">
        <w:rPr>
          <w:rFonts w:ascii="Times New Roman" w:hAnsi="Times New Roman" w:cs="Times New Roman"/>
          <w:sz w:val="24"/>
          <w:szCs w:val="24"/>
        </w:rPr>
        <w:t>the surprising as well as the scripted, yet</w:t>
      </w:r>
      <w:r w:rsidR="0015656E">
        <w:rPr>
          <w:rFonts w:ascii="Times New Roman" w:hAnsi="Times New Roman" w:cs="Times New Roman"/>
          <w:sz w:val="24"/>
          <w:szCs w:val="24"/>
        </w:rPr>
        <w:t xml:space="preserve"> without pitching aesthetic experience outside the social world.  </w:t>
      </w:r>
      <w:r w:rsidR="008C3C81">
        <w:rPr>
          <w:rFonts w:ascii="Times New Roman" w:hAnsi="Times New Roman" w:cs="Times New Roman"/>
          <w:sz w:val="24"/>
          <w:szCs w:val="24"/>
        </w:rPr>
        <w:t>Actor-network-theory</w:t>
      </w:r>
      <w:r w:rsidR="007409E4">
        <w:rPr>
          <w:rFonts w:ascii="Times New Roman" w:hAnsi="Times New Roman" w:cs="Times New Roman"/>
          <w:sz w:val="24"/>
          <w:szCs w:val="24"/>
        </w:rPr>
        <w:t>, meanwhile,</w:t>
      </w:r>
      <w:r w:rsidR="008C3C81">
        <w:rPr>
          <w:rFonts w:ascii="Times New Roman" w:hAnsi="Times New Roman" w:cs="Times New Roman"/>
          <w:sz w:val="24"/>
          <w:szCs w:val="24"/>
        </w:rPr>
        <w:t xml:space="preserve"> </w:t>
      </w:r>
      <w:r w:rsidR="006063E5">
        <w:rPr>
          <w:rFonts w:ascii="Times New Roman" w:hAnsi="Times New Roman" w:cs="Times New Roman"/>
          <w:sz w:val="24"/>
          <w:szCs w:val="24"/>
        </w:rPr>
        <w:t>is premised on contingency</w:t>
      </w:r>
      <w:r w:rsidR="000D0AA4">
        <w:rPr>
          <w:rFonts w:ascii="Times New Roman" w:hAnsi="Times New Roman" w:cs="Times New Roman"/>
          <w:sz w:val="24"/>
          <w:szCs w:val="24"/>
        </w:rPr>
        <w:t xml:space="preserve">. (Latour’s </w:t>
      </w:r>
      <w:r w:rsidR="000D0AA4" w:rsidRPr="00A61FE5">
        <w:rPr>
          <w:rFonts w:ascii="Times New Roman" w:hAnsi="Times New Roman" w:cs="Times New Roman"/>
          <w:i/>
          <w:sz w:val="24"/>
          <w:szCs w:val="24"/>
        </w:rPr>
        <w:t>Reassembling the Social</w:t>
      </w:r>
      <w:r w:rsidR="000D0AA4">
        <w:rPr>
          <w:rFonts w:ascii="Times New Roman" w:hAnsi="Times New Roman" w:cs="Times New Roman"/>
          <w:sz w:val="24"/>
          <w:szCs w:val="24"/>
        </w:rPr>
        <w:t xml:space="preserve">, we might remember, is organized around five sources of uncertainty.)  </w:t>
      </w:r>
      <w:r w:rsidR="00E8526B">
        <w:rPr>
          <w:rFonts w:ascii="Times New Roman" w:hAnsi="Times New Roman" w:cs="Times New Roman"/>
          <w:sz w:val="24"/>
          <w:szCs w:val="24"/>
        </w:rPr>
        <w:t>It is this</w:t>
      </w:r>
      <w:r w:rsidR="007A2657">
        <w:rPr>
          <w:rFonts w:ascii="Times New Roman" w:hAnsi="Times New Roman" w:cs="Times New Roman"/>
          <w:sz w:val="24"/>
          <w:szCs w:val="24"/>
        </w:rPr>
        <w:t xml:space="preserve"> </w:t>
      </w:r>
      <w:r w:rsidR="00571DF9">
        <w:rPr>
          <w:rFonts w:ascii="Times New Roman" w:hAnsi="Times New Roman" w:cs="Times New Roman"/>
          <w:sz w:val="24"/>
          <w:szCs w:val="24"/>
        </w:rPr>
        <w:t>mutability that</w:t>
      </w:r>
      <w:r w:rsidR="007456E9">
        <w:rPr>
          <w:rFonts w:ascii="Times New Roman" w:hAnsi="Times New Roman" w:cs="Times New Roman"/>
          <w:sz w:val="24"/>
          <w:szCs w:val="24"/>
        </w:rPr>
        <w:t xml:space="preserve"> makes change possible</w:t>
      </w:r>
      <w:r w:rsidR="0005033C">
        <w:rPr>
          <w:rFonts w:ascii="Times New Roman" w:hAnsi="Times New Roman" w:cs="Times New Roman"/>
          <w:sz w:val="24"/>
          <w:szCs w:val="24"/>
        </w:rPr>
        <w:t>—that allows us to</w:t>
      </w:r>
      <w:r w:rsidR="0064409A">
        <w:rPr>
          <w:rFonts w:ascii="Times New Roman" w:hAnsi="Times New Roman" w:cs="Times New Roman"/>
          <w:sz w:val="24"/>
          <w:szCs w:val="24"/>
        </w:rPr>
        <w:t xml:space="preserve"> </w:t>
      </w:r>
      <w:r w:rsidR="00F77780">
        <w:rPr>
          <w:rFonts w:ascii="Times New Roman" w:hAnsi="Times New Roman" w:cs="Times New Roman"/>
          <w:sz w:val="24"/>
          <w:szCs w:val="24"/>
        </w:rPr>
        <w:t xml:space="preserve">be </w:t>
      </w:r>
      <w:r w:rsidR="00571DF9">
        <w:rPr>
          <w:rFonts w:ascii="Times New Roman" w:hAnsi="Times New Roman" w:cs="Times New Roman"/>
          <w:sz w:val="24"/>
          <w:szCs w:val="24"/>
        </w:rPr>
        <w:t>taken off guard</w:t>
      </w:r>
      <w:r w:rsidR="005D7FD4">
        <w:rPr>
          <w:rFonts w:ascii="Times New Roman" w:hAnsi="Times New Roman" w:cs="Times New Roman"/>
          <w:sz w:val="24"/>
          <w:szCs w:val="24"/>
        </w:rPr>
        <w:t xml:space="preserve">, to revise or reverse an opinion. </w:t>
      </w:r>
      <w:r w:rsidR="00F404D5">
        <w:rPr>
          <w:rFonts w:ascii="Times New Roman" w:hAnsi="Times New Roman" w:cs="Times New Roman"/>
          <w:sz w:val="24"/>
          <w:szCs w:val="24"/>
        </w:rPr>
        <w:t xml:space="preserve">As constellations </w:t>
      </w:r>
      <w:r w:rsidR="00A61FE5">
        <w:rPr>
          <w:rFonts w:ascii="Times New Roman" w:hAnsi="Times New Roman" w:cs="Times New Roman"/>
          <w:sz w:val="24"/>
          <w:szCs w:val="24"/>
        </w:rPr>
        <w:lastRenderedPageBreak/>
        <w:t xml:space="preserve">come together </w:t>
      </w:r>
      <w:r w:rsidR="00F404D5">
        <w:rPr>
          <w:rFonts w:ascii="Times New Roman" w:hAnsi="Times New Roman" w:cs="Times New Roman"/>
          <w:sz w:val="24"/>
          <w:szCs w:val="24"/>
        </w:rPr>
        <w:t>or fall apart, as actors</w:t>
      </w:r>
      <w:r w:rsidR="008A4A1A">
        <w:rPr>
          <w:rFonts w:ascii="Times New Roman" w:hAnsi="Times New Roman" w:cs="Times New Roman"/>
          <w:sz w:val="24"/>
          <w:szCs w:val="24"/>
        </w:rPr>
        <w:t xml:space="preserve"> </w:t>
      </w:r>
      <w:r w:rsidR="006063E5">
        <w:rPr>
          <w:rFonts w:ascii="Times New Roman" w:hAnsi="Times New Roman" w:cs="Times New Roman"/>
          <w:sz w:val="24"/>
          <w:szCs w:val="24"/>
        </w:rPr>
        <w:t xml:space="preserve">turn into </w:t>
      </w:r>
      <w:r w:rsidR="008A4A1A">
        <w:rPr>
          <w:rFonts w:ascii="Times New Roman" w:hAnsi="Times New Roman" w:cs="Times New Roman"/>
          <w:sz w:val="24"/>
          <w:szCs w:val="24"/>
        </w:rPr>
        <w:t>allies</w:t>
      </w:r>
      <w:r w:rsidR="00E8526B">
        <w:rPr>
          <w:rFonts w:ascii="Times New Roman" w:hAnsi="Times New Roman" w:cs="Times New Roman"/>
          <w:sz w:val="24"/>
          <w:szCs w:val="24"/>
        </w:rPr>
        <w:t xml:space="preserve"> or antagonists</w:t>
      </w:r>
      <w:r w:rsidR="00F404D5">
        <w:rPr>
          <w:rFonts w:ascii="Times New Roman" w:hAnsi="Times New Roman" w:cs="Times New Roman"/>
          <w:sz w:val="24"/>
          <w:szCs w:val="24"/>
        </w:rPr>
        <w:t>, as meaning</w:t>
      </w:r>
      <w:r w:rsidR="00192F61">
        <w:rPr>
          <w:rFonts w:ascii="Times New Roman" w:hAnsi="Times New Roman" w:cs="Times New Roman"/>
          <w:sz w:val="24"/>
          <w:szCs w:val="24"/>
        </w:rPr>
        <w:t>s are</w:t>
      </w:r>
      <w:r w:rsidR="00F404D5">
        <w:rPr>
          <w:rFonts w:ascii="Times New Roman" w:hAnsi="Times New Roman" w:cs="Times New Roman"/>
          <w:sz w:val="24"/>
          <w:szCs w:val="24"/>
        </w:rPr>
        <w:t xml:space="preserve"> </w:t>
      </w:r>
      <w:r w:rsidR="00F404D5" w:rsidRPr="007F2BF0">
        <w:rPr>
          <w:rFonts w:ascii="Times New Roman" w:hAnsi="Times New Roman" w:cs="Times New Roman"/>
          <w:sz w:val="24"/>
          <w:szCs w:val="24"/>
        </w:rPr>
        <w:t xml:space="preserve">remediated and translated, new </w:t>
      </w:r>
      <w:r w:rsidR="00571DF9" w:rsidRPr="007F2BF0">
        <w:rPr>
          <w:rFonts w:ascii="Times New Roman" w:hAnsi="Times New Roman" w:cs="Times New Roman"/>
          <w:sz w:val="24"/>
          <w:szCs w:val="24"/>
        </w:rPr>
        <w:t xml:space="preserve">realities </w:t>
      </w:r>
      <w:r w:rsidR="008A4A1A" w:rsidRPr="007F2BF0">
        <w:rPr>
          <w:rFonts w:ascii="Times New Roman" w:hAnsi="Times New Roman" w:cs="Times New Roman"/>
          <w:sz w:val="24"/>
          <w:szCs w:val="24"/>
        </w:rPr>
        <w:t>come into view</w:t>
      </w:r>
      <w:r w:rsidR="007F2BF0" w:rsidRPr="007F2BF0">
        <w:rPr>
          <w:rFonts w:ascii="Times New Roman" w:hAnsi="Times New Roman" w:cs="Times New Roman"/>
          <w:sz w:val="24"/>
          <w:szCs w:val="24"/>
        </w:rPr>
        <w:t xml:space="preserve">—and new attachments </w:t>
      </w:r>
      <w:r w:rsidR="001B5923">
        <w:rPr>
          <w:rFonts w:ascii="Times New Roman" w:hAnsi="Times New Roman" w:cs="Times New Roman"/>
          <w:sz w:val="24"/>
          <w:szCs w:val="24"/>
        </w:rPr>
        <w:t xml:space="preserve">to art works </w:t>
      </w:r>
      <w:r w:rsidR="007F2BF0" w:rsidRPr="007F2BF0">
        <w:rPr>
          <w:rFonts w:ascii="Times New Roman" w:hAnsi="Times New Roman" w:cs="Times New Roman"/>
          <w:sz w:val="24"/>
          <w:szCs w:val="24"/>
        </w:rPr>
        <w:t>are forged.</w:t>
      </w:r>
    </w:p>
    <w:p w14:paraId="3D033861" w14:textId="053089FB" w:rsidR="00350114" w:rsidRPr="00932FB3" w:rsidRDefault="00FD3077" w:rsidP="00D4698D">
      <w:pPr>
        <w:spacing w:after="0" w:line="480" w:lineRule="auto"/>
        <w:rPr>
          <w:rFonts w:ascii="Times New Roman" w:hAnsi="Times New Roman" w:cs="Times New Roman"/>
          <w:bCs/>
          <w:sz w:val="24"/>
          <w:szCs w:val="24"/>
          <w:u w:val="single"/>
        </w:rPr>
      </w:pPr>
      <w:r>
        <w:rPr>
          <w:rFonts w:ascii="Times New Roman" w:hAnsi="Times New Roman" w:cs="Times New Roman"/>
          <w:bCs/>
          <w:sz w:val="24"/>
          <w:szCs w:val="24"/>
          <w:u w:val="single"/>
        </w:rPr>
        <w:t>Zadie Smith’s Attunement</w:t>
      </w:r>
    </w:p>
    <w:p w14:paraId="3F96AD97" w14:textId="078C2CEB" w:rsidR="00F915EC" w:rsidRDefault="00F96FA4" w:rsidP="00F96FA4">
      <w:pPr>
        <w:spacing w:after="0" w:line="480" w:lineRule="auto"/>
        <w:rPr>
          <w:rFonts w:ascii="Times New Roman" w:hAnsi="Times New Roman" w:cs="Times New Roman"/>
          <w:sz w:val="24"/>
          <w:szCs w:val="24"/>
        </w:rPr>
      </w:pPr>
      <w:r w:rsidRPr="009C5C19">
        <w:rPr>
          <w:rFonts w:ascii="Times New Roman" w:hAnsi="Times New Roman" w:cs="Times New Roman"/>
          <w:sz w:val="24"/>
          <w:szCs w:val="24"/>
        </w:rPr>
        <w:t xml:space="preserve"> </w:t>
      </w:r>
      <w:r w:rsidR="00F915EC" w:rsidRPr="009C5C19">
        <w:rPr>
          <w:rFonts w:ascii="Times New Roman" w:hAnsi="Times New Roman" w:cs="Times New Roman"/>
          <w:sz w:val="24"/>
          <w:szCs w:val="24"/>
        </w:rPr>
        <w:t>“The first time I heard her I didn’t hear her at all,” writes Zadie Smith</w:t>
      </w:r>
      <w:r w:rsidR="00E8526B">
        <w:rPr>
          <w:rFonts w:ascii="Times New Roman" w:hAnsi="Times New Roman" w:cs="Times New Roman"/>
          <w:sz w:val="24"/>
          <w:szCs w:val="24"/>
        </w:rPr>
        <w:t xml:space="preserve">, </w:t>
      </w:r>
      <w:r w:rsidR="00CC7CD9">
        <w:rPr>
          <w:rFonts w:ascii="Times New Roman" w:hAnsi="Times New Roman" w:cs="Times New Roman"/>
          <w:sz w:val="24"/>
          <w:szCs w:val="24"/>
        </w:rPr>
        <w:t>in a</w:t>
      </w:r>
      <w:r w:rsidR="004E7277">
        <w:rPr>
          <w:rFonts w:ascii="Times New Roman" w:hAnsi="Times New Roman" w:cs="Times New Roman"/>
          <w:sz w:val="24"/>
          <w:szCs w:val="24"/>
        </w:rPr>
        <w:t>n</w:t>
      </w:r>
      <w:r w:rsidR="00CC7CD9">
        <w:rPr>
          <w:rFonts w:ascii="Times New Roman" w:hAnsi="Times New Roman" w:cs="Times New Roman"/>
          <w:sz w:val="24"/>
          <w:szCs w:val="24"/>
        </w:rPr>
        <w:t xml:space="preserve"> essay</w:t>
      </w:r>
      <w:r w:rsidR="00632EFA">
        <w:rPr>
          <w:rFonts w:ascii="Times New Roman" w:hAnsi="Times New Roman" w:cs="Times New Roman"/>
          <w:sz w:val="24"/>
          <w:szCs w:val="24"/>
        </w:rPr>
        <w:t xml:space="preserve"> </w:t>
      </w:r>
      <w:r w:rsidR="0074629B">
        <w:rPr>
          <w:rFonts w:ascii="Times New Roman" w:hAnsi="Times New Roman" w:cs="Times New Roman"/>
          <w:sz w:val="24"/>
          <w:szCs w:val="24"/>
        </w:rPr>
        <w:t xml:space="preserve">reflecting </w:t>
      </w:r>
      <w:r w:rsidR="0022489B">
        <w:rPr>
          <w:rFonts w:ascii="Times New Roman" w:hAnsi="Times New Roman" w:cs="Times New Roman"/>
          <w:sz w:val="24"/>
          <w:szCs w:val="24"/>
        </w:rPr>
        <w:t xml:space="preserve">on </w:t>
      </w:r>
      <w:r w:rsidR="00632EFA">
        <w:rPr>
          <w:rFonts w:ascii="Times New Roman" w:hAnsi="Times New Roman" w:cs="Times New Roman"/>
          <w:sz w:val="24"/>
          <w:szCs w:val="24"/>
        </w:rPr>
        <w:t xml:space="preserve">her </w:t>
      </w:r>
      <w:r w:rsidR="002B59E2">
        <w:rPr>
          <w:rFonts w:ascii="Times New Roman" w:hAnsi="Times New Roman" w:cs="Times New Roman"/>
          <w:sz w:val="24"/>
          <w:szCs w:val="24"/>
        </w:rPr>
        <w:t xml:space="preserve">changing response to </w:t>
      </w:r>
      <w:r w:rsidR="00F915EC" w:rsidRPr="009C5C19">
        <w:rPr>
          <w:rFonts w:ascii="Times New Roman" w:hAnsi="Times New Roman" w:cs="Times New Roman"/>
          <w:sz w:val="24"/>
          <w:szCs w:val="24"/>
        </w:rPr>
        <w:t>Joni Mitchell.</w:t>
      </w:r>
      <w:r w:rsidR="00502582">
        <w:rPr>
          <w:rStyle w:val="EndnoteReference"/>
          <w:rFonts w:ascii="Times New Roman" w:hAnsi="Times New Roman" w:cs="Times New Roman"/>
          <w:sz w:val="24"/>
          <w:szCs w:val="24"/>
        </w:rPr>
        <w:endnoteReference w:id="14"/>
      </w:r>
      <w:r w:rsidR="00F915EC" w:rsidRPr="009C5C19">
        <w:rPr>
          <w:rFonts w:ascii="Times New Roman" w:hAnsi="Times New Roman" w:cs="Times New Roman"/>
          <w:sz w:val="24"/>
          <w:szCs w:val="24"/>
        </w:rPr>
        <w:t xml:space="preserve"> During her twenties, she r</w:t>
      </w:r>
      <w:r w:rsidR="00CA756E">
        <w:rPr>
          <w:rFonts w:ascii="Times New Roman" w:hAnsi="Times New Roman" w:cs="Times New Roman"/>
          <w:sz w:val="24"/>
          <w:szCs w:val="24"/>
        </w:rPr>
        <w:t xml:space="preserve">emembers, Mitchell’s music </w:t>
      </w:r>
      <w:r w:rsidR="00EA51E6">
        <w:rPr>
          <w:rFonts w:ascii="Times New Roman" w:hAnsi="Times New Roman" w:cs="Times New Roman"/>
          <w:sz w:val="24"/>
          <w:szCs w:val="24"/>
        </w:rPr>
        <w:t xml:space="preserve">seemed </w:t>
      </w:r>
      <w:r w:rsidR="00CA756E">
        <w:rPr>
          <w:rFonts w:ascii="Times New Roman" w:hAnsi="Times New Roman" w:cs="Times New Roman"/>
          <w:sz w:val="24"/>
          <w:szCs w:val="24"/>
        </w:rPr>
        <w:t xml:space="preserve">tuneless, </w:t>
      </w:r>
      <w:r w:rsidR="004E7277">
        <w:rPr>
          <w:rFonts w:ascii="Times New Roman" w:hAnsi="Times New Roman" w:cs="Times New Roman"/>
          <w:sz w:val="24"/>
          <w:szCs w:val="24"/>
        </w:rPr>
        <w:t>discordant;</w:t>
      </w:r>
      <w:r w:rsidR="006A1DE9">
        <w:rPr>
          <w:rFonts w:ascii="Times New Roman" w:hAnsi="Times New Roman" w:cs="Times New Roman"/>
          <w:sz w:val="24"/>
          <w:szCs w:val="24"/>
        </w:rPr>
        <w:t xml:space="preserve"> </w:t>
      </w:r>
      <w:r w:rsidR="00F915EC" w:rsidRPr="009C5C19">
        <w:rPr>
          <w:rFonts w:ascii="Times New Roman" w:hAnsi="Times New Roman" w:cs="Times New Roman"/>
          <w:sz w:val="24"/>
          <w:szCs w:val="24"/>
        </w:rPr>
        <w:t xml:space="preserve">a white girl’s warbling that </w:t>
      </w:r>
      <w:r w:rsidR="007C2300">
        <w:rPr>
          <w:rFonts w:ascii="Times New Roman" w:hAnsi="Times New Roman" w:cs="Times New Roman"/>
          <w:sz w:val="24"/>
          <w:szCs w:val="24"/>
        </w:rPr>
        <w:t xml:space="preserve">was little more than noise. </w:t>
      </w:r>
      <w:r w:rsidR="00F915EC">
        <w:rPr>
          <w:rFonts w:ascii="Times New Roman" w:hAnsi="Times New Roman" w:cs="Times New Roman"/>
          <w:sz w:val="24"/>
          <w:szCs w:val="24"/>
        </w:rPr>
        <w:t xml:space="preserve"> </w:t>
      </w:r>
      <w:r w:rsidR="00F915EC" w:rsidRPr="009C5C19">
        <w:rPr>
          <w:rFonts w:ascii="Times New Roman" w:hAnsi="Times New Roman" w:cs="Times New Roman"/>
          <w:sz w:val="24"/>
          <w:szCs w:val="24"/>
        </w:rPr>
        <w:t xml:space="preserve">At a certain moment, without being fully conscious of it, her perspective underwent a dramatic </w:t>
      </w:r>
      <w:r w:rsidR="00E2486B">
        <w:rPr>
          <w:rFonts w:ascii="Times New Roman" w:hAnsi="Times New Roman" w:cs="Times New Roman"/>
          <w:sz w:val="24"/>
          <w:szCs w:val="24"/>
        </w:rPr>
        <w:t xml:space="preserve">shift. </w:t>
      </w:r>
      <w:r w:rsidR="00F915EC" w:rsidRPr="009C5C19">
        <w:rPr>
          <w:rFonts w:ascii="Times New Roman" w:hAnsi="Times New Roman" w:cs="Times New Roman"/>
          <w:sz w:val="24"/>
          <w:szCs w:val="24"/>
        </w:rPr>
        <w:t>Nowadays, Smith writes, listening to Mitchell brings “uncontrollable tears. An emotional overcoming, disconcertingly distant from happiness, more like joy—if joy is the recognition of an almost intolerable beauty</w:t>
      </w:r>
      <w:r w:rsidR="006A1DE9">
        <w:rPr>
          <w:rFonts w:ascii="Times New Roman" w:hAnsi="Times New Roman" w:cs="Times New Roman"/>
          <w:sz w:val="24"/>
          <w:szCs w:val="24"/>
        </w:rPr>
        <w:t xml:space="preserve">” </w:t>
      </w:r>
      <w:r w:rsidR="00502582">
        <w:rPr>
          <w:rFonts w:ascii="Times New Roman" w:hAnsi="Times New Roman" w:cs="Times New Roman"/>
          <w:sz w:val="24"/>
          <w:szCs w:val="24"/>
        </w:rPr>
        <w:t>(</w:t>
      </w:r>
      <w:r w:rsidR="00963886">
        <w:rPr>
          <w:rFonts w:ascii="Times New Roman" w:hAnsi="Times New Roman" w:cs="Times New Roman"/>
          <w:sz w:val="24"/>
          <w:szCs w:val="24"/>
        </w:rPr>
        <w:t>105</w:t>
      </w:r>
      <w:r w:rsidR="00502582">
        <w:rPr>
          <w:rFonts w:ascii="Times New Roman" w:hAnsi="Times New Roman" w:cs="Times New Roman"/>
          <w:sz w:val="24"/>
          <w:szCs w:val="24"/>
        </w:rPr>
        <w:t xml:space="preserve">). </w:t>
      </w:r>
      <w:r w:rsidR="00F915EC" w:rsidRPr="009C5C19">
        <w:rPr>
          <w:rFonts w:ascii="Times New Roman" w:hAnsi="Times New Roman" w:cs="Times New Roman"/>
          <w:sz w:val="24"/>
          <w:szCs w:val="24"/>
        </w:rPr>
        <w:t xml:space="preserve">A quite ordinary album, </w:t>
      </w:r>
      <w:r w:rsidR="00F915EC" w:rsidRPr="00B10F7F">
        <w:rPr>
          <w:rFonts w:ascii="Times New Roman" w:hAnsi="Times New Roman" w:cs="Times New Roman"/>
          <w:i/>
          <w:sz w:val="24"/>
          <w:szCs w:val="24"/>
        </w:rPr>
        <w:t>Blue</w:t>
      </w:r>
      <w:r w:rsidR="00F915EC" w:rsidRPr="009C5C19">
        <w:rPr>
          <w:rFonts w:ascii="Times New Roman" w:hAnsi="Times New Roman" w:cs="Times New Roman"/>
          <w:sz w:val="24"/>
          <w:szCs w:val="24"/>
        </w:rPr>
        <w:t>—owned by mil</w:t>
      </w:r>
      <w:r w:rsidR="002C5EBA">
        <w:rPr>
          <w:rFonts w:ascii="Times New Roman" w:hAnsi="Times New Roman" w:cs="Times New Roman"/>
          <w:sz w:val="24"/>
          <w:szCs w:val="24"/>
        </w:rPr>
        <w:t>l</w:t>
      </w:r>
      <w:r w:rsidR="00F915EC" w:rsidRPr="009C5C19">
        <w:rPr>
          <w:rFonts w:ascii="Times New Roman" w:hAnsi="Times New Roman" w:cs="Times New Roman"/>
          <w:sz w:val="24"/>
          <w:szCs w:val="24"/>
        </w:rPr>
        <w:t>ions—now unleashes extraordinary emotions, an almost unbearable intensity of feeling. How, she wonders, did she ha</w:t>
      </w:r>
      <w:r w:rsidR="00140B36">
        <w:rPr>
          <w:rFonts w:ascii="Times New Roman" w:hAnsi="Times New Roman" w:cs="Times New Roman"/>
          <w:sz w:val="24"/>
          <w:szCs w:val="24"/>
        </w:rPr>
        <w:t>te something so completely and t</w:t>
      </w:r>
      <w:r w:rsidR="00F915EC" w:rsidRPr="009C5C19">
        <w:rPr>
          <w:rFonts w:ascii="Times New Roman" w:hAnsi="Times New Roman" w:cs="Times New Roman"/>
          <w:sz w:val="24"/>
          <w:szCs w:val="24"/>
        </w:rPr>
        <w:t xml:space="preserve">hen </w:t>
      </w:r>
      <w:r w:rsidR="0037693E">
        <w:rPr>
          <w:rFonts w:ascii="Times New Roman" w:hAnsi="Times New Roman" w:cs="Times New Roman"/>
          <w:sz w:val="24"/>
          <w:szCs w:val="24"/>
        </w:rPr>
        <w:t xml:space="preserve">come to </w:t>
      </w:r>
      <w:proofErr w:type="spellStart"/>
      <w:r w:rsidR="00F915EC" w:rsidRPr="009C5C19">
        <w:rPr>
          <w:rFonts w:ascii="Times New Roman" w:hAnsi="Times New Roman" w:cs="Times New Roman"/>
          <w:sz w:val="24"/>
          <w:szCs w:val="24"/>
        </w:rPr>
        <w:t>to</w:t>
      </w:r>
      <w:proofErr w:type="spellEnd"/>
      <w:r w:rsidR="00F915EC" w:rsidRPr="009C5C19">
        <w:rPr>
          <w:rFonts w:ascii="Times New Roman" w:hAnsi="Times New Roman" w:cs="Times New Roman"/>
          <w:sz w:val="24"/>
          <w:szCs w:val="24"/>
        </w:rPr>
        <w:t xml:space="preserve"> love it so unreasonably? “In a sense, she writes, “it took no time. </w:t>
      </w:r>
      <w:r w:rsidR="006A1DE9">
        <w:rPr>
          <w:rFonts w:ascii="Times New Roman" w:hAnsi="Times New Roman" w:cs="Times New Roman"/>
          <w:sz w:val="24"/>
          <w:szCs w:val="24"/>
        </w:rPr>
        <w:t>Instantaneous. Involving no progressive change but</w:t>
      </w:r>
      <w:r w:rsidR="00502582">
        <w:rPr>
          <w:rFonts w:ascii="Times New Roman" w:hAnsi="Times New Roman" w:cs="Times New Roman"/>
          <w:sz w:val="24"/>
          <w:szCs w:val="24"/>
        </w:rPr>
        <w:t>,</w:t>
      </w:r>
      <w:r w:rsidR="006A1DE9">
        <w:rPr>
          <w:rFonts w:ascii="Times New Roman" w:hAnsi="Times New Roman" w:cs="Times New Roman"/>
          <w:sz w:val="24"/>
          <w:szCs w:val="24"/>
        </w:rPr>
        <w:t xml:space="preserve"> instead</w:t>
      </w:r>
      <w:r w:rsidR="00502582">
        <w:rPr>
          <w:rFonts w:ascii="Times New Roman" w:hAnsi="Times New Roman" w:cs="Times New Roman"/>
          <w:sz w:val="24"/>
          <w:szCs w:val="24"/>
        </w:rPr>
        <w:t>,</w:t>
      </w:r>
      <w:r w:rsidR="00790E91">
        <w:rPr>
          <w:rFonts w:ascii="Times New Roman" w:hAnsi="Times New Roman" w:cs="Times New Roman"/>
          <w:sz w:val="24"/>
          <w:szCs w:val="24"/>
        </w:rPr>
        <w:t xml:space="preserve"> </w:t>
      </w:r>
      <w:r w:rsidR="006A1DE9">
        <w:rPr>
          <w:rFonts w:ascii="Times New Roman" w:hAnsi="Times New Roman" w:cs="Times New Roman"/>
          <w:sz w:val="24"/>
          <w:szCs w:val="24"/>
        </w:rPr>
        <w:t xml:space="preserve">a leap of faith. </w:t>
      </w:r>
      <w:r w:rsidR="00F915EC" w:rsidRPr="009C5C19">
        <w:rPr>
          <w:rFonts w:ascii="Times New Roman" w:hAnsi="Times New Roman" w:cs="Times New Roman"/>
          <w:sz w:val="24"/>
          <w:szCs w:val="24"/>
        </w:rPr>
        <w:t>A sudden unexpected attunement</w:t>
      </w:r>
      <w:r w:rsidR="00502582">
        <w:rPr>
          <w:rFonts w:ascii="Times New Roman" w:hAnsi="Times New Roman" w:cs="Times New Roman"/>
          <w:sz w:val="24"/>
          <w:szCs w:val="24"/>
        </w:rPr>
        <w:t>”</w:t>
      </w:r>
      <w:r w:rsidR="00963886">
        <w:rPr>
          <w:rFonts w:ascii="Times New Roman" w:hAnsi="Times New Roman" w:cs="Times New Roman"/>
          <w:sz w:val="24"/>
          <w:szCs w:val="24"/>
        </w:rPr>
        <w:t xml:space="preserve"> </w:t>
      </w:r>
      <w:r w:rsidR="00502582">
        <w:rPr>
          <w:rFonts w:ascii="Times New Roman" w:hAnsi="Times New Roman" w:cs="Times New Roman"/>
          <w:sz w:val="24"/>
          <w:szCs w:val="24"/>
        </w:rPr>
        <w:t>(</w:t>
      </w:r>
      <w:r w:rsidR="00963886">
        <w:rPr>
          <w:rFonts w:ascii="Times New Roman" w:hAnsi="Times New Roman" w:cs="Times New Roman"/>
          <w:sz w:val="24"/>
          <w:szCs w:val="24"/>
        </w:rPr>
        <w:t>110</w:t>
      </w:r>
      <w:r w:rsidR="00502582">
        <w:rPr>
          <w:rFonts w:ascii="Times New Roman" w:hAnsi="Times New Roman" w:cs="Times New Roman"/>
          <w:sz w:val="24"/>
          <w:szCs w:val="24"/>
        </w:rPr>
        <w:t>)</w:t>
      </w:r>
      <w:r w:rsidR="00963886">
        <w:rPr>
          <w:rFonts w:ascii="Times New Roman" w:hAnsi="Times New Roman" w:cs="Times New Roman"/>
          <w:sz w:val="24"/>
          <w:szCs w:val="24"/>
        </w:rPr>
        <w:t>.</w:t>
      </w:r>
    </w:p>
    <w:p w14:paraId="128E5738" w14:textId="1247E010" w:rsidR="00F96FA4" w:rsidRDefault="002B59E2" w:rsidP="00F96F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915EC" w:rsidRPr="009C5C19">
        <w:rPr>
          <w:rFonts w:ascii="Times New Roman" w:hAnsi="Times New Roman" w:cs="Times New Roman"/>
          <w:sz w:val="24"/>
          <w:szCs w:val="24"/>
        </w:rPr>
        <w:t>He</w:t>
      </w:r>
      <w:r w:rsidR="00411848">
        <w:rPr>
          <w:rFonts w:ascii="Times New Roman" w:hAnsi="Times New Roman" w:cs="Times New Roman"/>
          <w:sz w:val="24"/>
          <w:szCs w:val="24"/>
        </w:rPr>
        <w:t xml:space="preserve">re </w:t>
      </w:r>
      <w:r w:rsidR="002C5EBA">
        <w:rPr>
          <w:rFonts w:ascii="Times New Roman" w:hAnsi="Times New Roman" w:cs="Times New Roman"/>
          <w:sz w:val="24"/>
          <w:szCs w:val="24"/>
        </w:rPr>
        <w:t xml:space="preserve">are we to understand </w:t>
      </w:r>
      <w:r w:rsidR="007E4CC2">
        <w:rPr>
          <w:rFonts w:ascii="Times New Roman" w:hAnsi="Times New Roman" w:cs="Times New Roman"/>
          <w:sz w:val="24"/>
          <w:szCs w:val="24"/>
        </w:rPr>
        <w:t xml:space="preserve">intense affinities that </w:t>
      </w:r>
      <w:r w:rsidR="0022489B">
        <w:rPr>
          <w:rFonts w:ascii="Times New Roman" w:hAnsi="Times New Roman" w:cs="Times New Roman"/>
          <w:sz w:val="24"/>
          <w:szCs w:val="24"/>
        </w:rPr>
        <w:t xml:space="preserve">have little to do </w:t>
      </w:r>
      <w:r w:rsidR="007E4CC2">
        <w:rPr>
          <w:rFonts w:ascii="Times New Roman" w:hAnsi="Times New Roman" w:cs="Times New Roman"/>
          <w:sz w:val="24"/>
          <w:szCs w:val="24"/>
        </w:rPr>
        <w:t>with c</w:t>
      </w:r>
      <w:r w:rsidR="00F915EC" w:rsidRPr="009C5C19">
        <w:rPr>
          <w:rFonts w:ascii="Times New Roman" w:hAnsi="Times New Roman" w:cs="Times New Roman"/>
          <w:sz w:val="24"/>
          <w:szCs w:val="24"/>
        </w:rPr>
        <w:t>onscious commitments</w:t>
      </w:r>
      <w:r w:rsidR="007E4CC2">
        <w:rPr>
          <w:rFonts w:ascii="Times New Roman" w:hAnsi="Times New Roman" w:cs="Times New Roman"/>
          <w:sz w:val="24"/>
          <w:szCs w:val="24"/>
        </w:rPr>
        <w:t xml:space="preserve">? </w:t>
      </w:r>
      <w:r w:rsidR="00F915EC" w:rsidRPr="009C5C19">
        <w:rPr>
          <w:rFonts w:ascii="Times New Roman" w:hAnsi="Times New Roman" w:cs="Times New Roman"/>
          <w:sz w:val="24"/>
          <w:szCs w:val="24"/>
        </w:rPr>
        <w:t xml:space="preserve"> As a writer </w:t>
      </w:r>
      <w:r w:rsidR="007E4CC2">
        <w:rPr>
          <w:rFonts w:ascii="Times New Roman" w:hAnsi="Times New Roman" w:cs="Times New Roman"/>
          <w:sz w:val="24"/>
          <w:szCs w:val="24"/>
        </w:rPr>
        <w:t>Smith</w:t>
      </w:r>
      <w:r w:rsidR="00F915EC" w:rsidRPr="009C5C19">
        <w:rPr>
          <w:rFonts w:ascii="Times New Roman" w:hAnsi="Times New Roman" w:cs="Times New Roman"/>
          <w:sz w:val="24"/>
          <w:szCs w:val="24"/>
        </w:rPr>
        <w:t xml:space="preserve"> has made </w:t>
      </w:r>
      <w:r w:rsidR="00502582">
        <w:rPr>
          <w:rFonts w:ascii="Times New Roman" w:hAnsi="Times New Roman" w:cs="Times New Roman"/>
          <w:sz w:val="24"/>
          <w:szCs w:val="24"/>
        </w:rPr>
        <w:t>deliberate</w:t>
      </w:r>
      <w:r w:rsidR="00B627AB">
        <w:rPr>
          <w:rFonts w:ascii="Times New Roman" w:hAnsi="Times New Roman" w:cs="Times New Roman"/>
          <w:sz w:val="24"/>
          <w:szCs w:val="24"/>
        </w:rPr>
        <w:t xml:space="preserve"> </w:t>
      </w:r>
      <w:r w:rsidR="00F915EC" w:rsidRPr="009C5C19">
        <w:rPr>
          <w:rFonts w:ascii="Times New Roman" w:hAnsi="Times New Roman" w:cs="Times New Roman"/>
          <w:sz w:val="24"/>
          <w:szCs w:val="24"/>
        </w:rPr>
        <w:t xml:space="preserve">efforts to expand her knowledge, to immerse herself in </w:t>
      </w:r>
      <w:r w:rsidR="00DB4B5E">
        <w:rPr>
          <w:rFonts w:ascii="Times New Roman" w:hAnsi="Times New Roman" w:cs="Times New Roman"/>
          <w:sz w:val="24"/>
          <w:szCs w:val="24"/>
        </w:rPr>
        <w:t xml:space="preserve">diverse </w:t>
      </w:r>
      <w:r w:rsidR="00F915EC" w:rsidRPr="009C5C19">
        <w:rPr>
          <w:rFonts w:ascii="Times New Roman" w:hAnsi="Times New Roman" w:cs="Times New Roman"/>
          <w:sz w:val="24"/>
          <w:szCs w:val="24"/>
        </w:rPr>
        <w:t>tradition</w:t>
      </w:r>
      <w:r w:rsidR="00DB4B5E">
        <w:rPr>
          <w:rFonts w:ascii="Times New Roman" w:hAnsi="Times New Roman" w:cs="Times New Roman"/>
          <w:sz w:val="24"/>
          <w:szCs w:val="24"/>
        </w:rPr>
        <w:t>s</w:t>
      </w:r>
      <w:r w:rsidR="00F97143">
        <w:rPr>
          <w:rFonts w:ascii="Times New Roman" w:hAnsi="Times New Roman" w:cs="Times New Roman"/>
          <w:sz w:val="24"/>
          <w:szCs w:val="24"/>
        </w:rPr>
        <w:t xml:space="preserve"> of writing</w:t>
      </w:r>
      <w:r w:rsidR="00F915EC" w:rsidRPr="009C5C19">
        <w:rPr>
          <w:rFonts w:ascii="Times New Roman" w:hAnsi="Times New Roman" w:cs="Times New Roman"/>
          <w:sz w:val="24"/>
          <w:szCs w:val="24"/>
        </w:rPr>
        <w:t xml:space="preserve">.   “By forcing myself to reread </w:t>
      </w:r>
      <w:r w:rsidR="00F915EC" w:rsidRPr="009C5C19">
        <w:rPr>
          <w:rFonts w:ascii="Times New Roman" w:hAnsi="Times New Roman" w:cs="Times New Roman"/>
          <w:i/>
          <w:sz w:val="24"/>
          <w:szCs w:val="24"/>
        </w:rPr>
        <w:t>Crime and Punishment</w:t>
      </w:r>
      <w:r w:rsidR="00790E91">
        <w:rPr>
          <w:rFonts w:ascii="Times New Roman" w:hAnsi="Times New Roman" w:cs="Times New Roman"/>
          <w:i/>
          <w:sz w:val="24"/>
          <w:szCs w:val="24"/>
        </w:rPr>
        <w:t xml:space="preserve"> . . .</w:t>
      </w:r>
      <w:r w:rsidR="00F915EC" w:rsidRPr="009C5C19">
        <w:rPr>
          <w:rFonts w:ascii="Times New Roman" w:hAnsi="Times New Roman" w:cs="Times New Roman"/>
          <w:sz w:val="24"/>
          <w:szCs w:val="24"/>
        </w:rPr>
        <w:t xml:space="preserve">” </w:t>
      </w:r>
      <w:r w:rsidR="00F97143">
        <w:rPr>
          <w:rFonts w:ascii="Times New Roman" w:hAnsi="Times New Roman" w:cs="Times New Roman"/>
          <w:sz w:val="24"/>
          <w:szCs w:val="24"/>
        </w:rPr>
        <w:t xml:space="preserve">she </w:t>
      </w:r>
      <w:proofErr w:type="gramStart"/>
      <w:r w:rsidR="007D1E87">
        <w:rPr>
          <w:rFonts w:ascii="Times New Roman" w:hAnsi="Times New Roman" w:cs="Times New Roman"/>
          <w:sz w:val="24"/>
          <w:szCs w:val="24"/>
        </w:rPr>
        <w:t>remarks</w:t>
      </w:r>
      <w:r w:rsidR="00F915EC" w:rsidRPr="009C5C19">
        <w:rPr>
          <w:rFonts w:ascii="Times New Roman" w:hAnsi="Times New Roman" w:cs="Times New Roman"/>
          <w:sz w:val="24"/>
          <w:szCs w:val="24"/>
        </w:rPr>
        <w:t>,</w:t>
      </w:r>
      <w:r w:rsidR="00790E91">
        <w:rPr>
          <w:rFonts w:ascii="Times New Roman" w:hAnsi="Times New Roman" w:cs="Times New Roman"/>
          <w:sz w:val="24"/>
          <w:szCs w:val="24"/>
        </w:rPr>
        <w:t xml:space="preserve">   </w:t>
      </w:r>
      <w:proofErr w:type="gramEnd"/>
      <w:r w:rsidR="00790E91">
        <w:rPr>
          <w:rFonts w:ascii="Times New Roman" w:hAnsi="Times New Roman" w:cs="Times New Roman"/>
          <w:sz w:val="24"/>
          <w:szCs w:val="24"/>
        </w:rPr>
        <w:t>“</w:t>
      </w:r>
      <w:r w:rsidR="00F915EC" w:rsidRPr="009C5C19">
        <w:rPr>
          <w:rFonts w:ascii="Times New Roman" w:hAnsi="Times New Roman" w:cs="Times New Roman"/>
          <w:sz w:val="24"/>
          <w:szCs w:val="24"/>
        </w:rPr>
        <w:t xml:space="preserve">I now admire and appreciate Dostoyevsky, a writer whom, well into my </w:t>
      </w:r>
      <w:r w:rsidR="00F97143">
        <w:rPr>
          <w:rFonts w:ascii="Times New Roman" w:hAnsi="Times New Roman" w:cs="Times New Roman"/>
          <w:sz w:val="24"/>
          <w:szCs w:val="24"/>
        </w:rPr>
        <w:t xml:space="preserve">late </w:t>
      </w:r>
      <w:r w:rsidR="00F915EC" w:rsidRPr="009C5C19">
        <w:rPr>
          <w:rFonts w:ascii="Times New Roman" w:hAnsi="Times New Roman" w:cs="Times New Roman"/>
          <w:sz w:val="24"/>
          <w:szCs w:val="24"/>
        </w:rPr>
        <w:t>twenties I was certain I disliked</w:t>
      </w:r>
      <w:r w:rsidR="00502582">
        <w:rPr>
          <w:rFonts w:ascii="Times New Roman" w:hAnsi="Times New Roman" w:cs="Times New Roman"/>
          <w:sz w:val="24"/>
          <w:szCs w:val="24"/>
        </w:rPr>
        <w:t>’ (</w:t>
      </w:r>
      <w:r w:rsidR="00963886">
        <w:rPr>
          <w:rFonts w:ascii="Times New Roman" w:hAnsi="Times New Roman" w:cs="Times New Roman"/>
          <w:sz w:val="24"/>
          <w:szCs w:val="24"/>
        </w:rPr>
        <w:t>105</w:t>
      </w:r>
      <w:r w:rsidR="00502582">
        <w:rPr>
          <w:rFonts w:ascii="Times New Roman" w:hAnsi="Times New Roman" w:cs="Times New Roman"/>
          <w:sz w:val="24"/>
          <w:szCs w:val="24"/>
        </w:rPr>
        <w:t xml:space="preserve">). </w:t>
      </w:r>
      <w:r w:rsidR="00F97143">
        <w:rPr>
          <w:rFonts w:ascii="Times New Roman" w:hAnsi="Times New Roman" w:cs="Times New Roman"/>
          <w:sz w:val="24"/>
          <w:szCs w:val="24"/>
        </w:rPr>
        <w:t>Literature, after all, is Smith’s area of expertise</w:t>
      </w:r>
      <w:r w:rsidR="00F915EC" w:rsidRPr="009C5C19">
        <w:rPr>
          <w:rFonts w:ascii="Times New Roman" w:hAnsi="Times New Roman" w:cs="Times New Roman"/>
          <w:sz w:val="24"/>
          <w:szCs w:val="24"/>
        </w:rPr>
        <w:t xml:space="preserve">; through </w:t>
      </w:r>
      <w:r w:rsidR="008E48E4">
        <w:rPr>
          <w:rFonts w:ascii="Times New Roman" w:hAnsi="Times New Roman" w:cs="Times New Roman"/>
          <w:sz w:val="24"/>
          <w:szCs w:val="24"/>
        </w:rPr>
        <w:t xml:space="preserve">a steady </w:t>
      </w:r>
      <w:r w:rsidR="00790E91">
        <w:rPr>
          <w:rFonts w:ascii="Times New Roman" w:hAnsi="Times New Roman" w:cs="Times New Roman"/>
          <w:sz w:val="24"/>
          <w:szCs w:val="24"/>
        </w:rPr>
        <w:t xml:space="preserve">accumulation of examples and </w:t>
      </w:r>
      <w:r w:rsidR="00F915EC" w:rsidRPr="009C5C19">
        <w:rPr>
          <w:rFonts w:ascii="Times New Roman" w:hAnsi="Times New Roman" w:cs="Times New Roman"/>
          <w:sz w:val="24"/>
          <w:szCs w:val="24"/>
        </w:rPr>
        <w:t xml:space="preserve">exposure to the unfamiliar, she trains her perception, educates her taste, and comes to </w:t>
      </w:r>
      <w:r w:rsidR="004D50D8">
        <w:rPr>
          <w:rFonts w:ascii="Times New Roman" w:hAnsi="Times New Roman" w:cs="Times New Roman"/>
          <w:sz w:val="24"/>
          <w:szCs w:val="24"/>
        </w:rPr>
        <w:t xml:space="preserve">value </w:t>
      </w:r>
      <w:r w:rsidR="00F915EC" w:rsidRPr="009C5C19">
        <w:rPr>
          <w:rFonts w:ascii="Times New Roman" w:hAnsi="Times New Roman" w:cs="Times New Roman"/>
          <w:sz w:val="24"/>
          <w:szCs w:val="24"/>
        </w:rPr>
        <w:t xml:space="preserve">what once seemed impenetrable, </w:t>
      </w:r>
      <w:r w:rsidR="002C5EBA">
        <w:rPr>
          <w:rFonts w:ascii="Times New Roman" w:hAnsi="Times New Roman" w:cs="Times New Roman"/>
          <w:sz w:val="24"/>
          <w:szCs w:val="24"/>
        </w:rPr>
        <w:t xml:space="preserve">or </w:t>
      </w:r>
      <w:r w:rsidR="00F915EC" w:rsidRPr="009C5C19">
        <w:rPr>
          <w:rFonts w:ascii="Times New Roman" w:hAnsi="Times New Roman" w:cs="Times New Roman"/>
          <w:sz w:val="24"/>
          <w:szCs w:val="24"/>
        </w:rPr>
        <w:t xml:space="preserve">dreary, or trifling. </w:t>
      </w:r>
      <w:r w:rsidR="00644763">
        <w:rPr>
          <w:rFonts w:ascii="Times New Roman" w:hAnsi="Times New Roman" w:cs="Times New Roman"/>
          <w:sz w:val="24"/>
          <w:szCs w:val="24"/>
        </w:rPr>
        <w:t xml:space="preserve"> </w:t>
      </w:r>
      <w:r w:rsidR="00502582">
        <w:rPr>
          <w:rFonts w:ascii="Times New Roman" w:hAnsi="Times New Roman" w:cs="Times New Roman"/>
          <w:sz w:val="24"/>
          <w:szCs w:val="24"/>
        </w:rPr>
        <w:t>(She even</w:t>
      </w:r>
      <w:r w:rsidR="003618F9">
        <w:rPr>
          <w:rFonts w:ascii="Times New Roman" w:hAnsi="Times New Roman" w:cs="Times New Roman"/>
          <w:sz w:val="24"/>
          <w:szCs w:val="24"/>
        </w:rPr>
        <w:t xml:space="preserve"> learns to appreciate</w:t>
      </w:r>
      <w:r w:rsidR="00502582">
        <w:rPr>
          <w:rFonts w:ascii="Times New Roman" w:hAnsi="Times New Roman" w:cs="Times New Roman"/>
          <w:sz w:val="24"/>
          <w:szCs w:val="24"/>
        </w:rPr>
        <w:t xml:space="preserve"> Anais Nin, a writer once</w:t>
      </w:r>
      <w:r w:rsidR="003618F9">
        <w:rPr>
          <w:rFonts w:ascii="Times New Roman" w:hAnsi="Times New Roman" w:cs="Times New Roman"/>
          <w:sz w:val="24"/>
          <w:szCs w:val="24"/>
        </w:rPr>
        <w:t xml:space="preserve"> </w:t>
      </w:r>
      <w:r w:rsidR="00502582">
        <w:rPr>
          <w:rFonts w:ascii="Times New Roman" w:hAnsi="Times New Roman" w:cs="Times New Roman"/>
          <w:sz w:val="24"/>
          <w:szCs w:val="24"/>
        </w:rPr>
        <w:t xml:space="preserve">alien to her sensibility.) </w:t>
      </w:r>
      <w:r w:rsidR="001B5923">
        <w:rPr>
          <w:rFonts w:ascii="Times New Roman" w:hAnsi="Times New Roman" w:cs="Times New Roman"/>
          <w:sz w:val="24"/>
          <w:szCs w:val="24"/>
        </w:rPr>
        <w:t xml:space="preserve">Here we have </w:t>
      </w:r>
      <w:r w:rsidR="00C46B4A">
        <w:rPr>
          <w:rFonts w:ascii="Times New Roman" w:hAnsi="Times New Roman" w:cs="Times New Roman"/>
          <w:sz w:val="24"/>
          <w:szCs w:val="24"/>
        </w:rPr>
        <w:t>an</w:t>
      </w:r>
      <w:r w:rsidR="00411848">
        <w:rPr>
          <w:rFonts w:ascii="Times New Roman" w:hAnsi="Times New Roman" w:cs="Times New Roman"/>
          <w:sz w:val="24"/>
          <w:szCs w:val="24"/>
        </w:rPr>
        <w:t xml:space="preserve"> </w:t>
      </w:r>
      <w:r w:rsidR="00F96FA4">
        <w:rPr>
          <w:rFonts w:ascii="Times New Roman" w:hAnsi="Times New Roman" w:cs="Times New Roman"/>
          <w:sz w:val="24"/>
          <w:szCs w:val="24"/>
        </w:rPr>
        <w:t xml:space="preserve">example of </w:t>
      </w:r>
      <w:r w:rsidR="00502582">
        <w:rPr>
          <w:rFonts w:ascii="Times New Roman" w:hAnsi="Times New Roman" w:cs="Times New Roman"/>
          <w:sz w:val="24"/>
          <w:szCs w:val="24"/>
        </w:rPr>
        <w:t xml:space="preserve">what </w:t>
      </w:r>
      <w:proofErr w:type="spellStart"/>
      <w:r w:rsidR="00502582">
        <w:rPr>
          <w:rFonts w:ascii="Times New Roman" w:hAnsi="Times New Roman" w:cs="Times New Roman"/>
          <w:sz w:val="24"/>
          <w:szCs w:val="24"/>
        </w:rPr>
        <w:t>Hennion</w:t>
      </w:r>
      <w:proofErr w:type="spellEnd"/>
      <w:r w:rsidR="00502582">
        <w:rPr>
          <w:rFonts w:ascii="Times New Roman" w:hAnsi="Times New Roman" w:cs="Times New Roman"/>
          <w:sz w:val="24"/>
          <w:szCs w:val="24"/>
        </w:rPr>
        <w:t xml:space="preserve"> calls </w:t>
      </w:r>
      <w:r w:rsidR="00F96FA4">
        <w:rPr>
          <w:rFonts w:ascii="Times New Roman" w:hAnsi="Times New Roman" w:cs="Times New Roman"/>
          <w:sz w:val="24"/>
          <w:szCs w:val="24"/>
        </w:rPr>
        <w:t xml:space="preserve">taste formation as a </w:t>
      </w:r>
      <w:r w:rsidR="002818F2">
        <w:rPr>
          <w:rFonts w:ascii="Times New Roman" w:hAnsi="Times New Roman" w:cs="Times New Roman"/>
          <w:sz w:val="24"/>
          <w:szCs w:val="24"/>
        </w:rPr>
        <w:t>reflexive activity: preference</w:t>
      </w:r>
      <w:r w:rsidR="0018404B">
        <w:rPr>
          <w:rFonts w:ascii="Times New Roman" w:hAnsi="Times New Roman" w:cs="Times New Roman"/>
          <w:sz w:val="24"/>
          <w:szCs w:val="24"/>
        </w:rPr>
        <w:t>s</w:t>
      </w:r>
      <w:r w:rsidR="002818F2">
        <w:rPr>
          <w:rFonts w:ascii="Times New Roman" w:hAnsi="Times New Roman" w:cs="Times New Roman"/>
          <w:sz w:val="24"/>
          <w:szCs w:val="24"/>
        </w:rPr>
        <w:t xml:space="preserve"> </w:t>
      </w:r>
      <w:r w:rsidR="002818F2">
        <w:rPr>
          <w:rFonts w:ascii="Times New Roman" w:hAnsi="Times New Roman" w:cs="Times New Roman"/>
          <w:sz w:val="24"/>
          <w:szCs w:val="24"/>
        </w:rPr>
        <w:lastRenderedPageBreak/>
        <w:t xml:space="preserve">that are </w:t>
      </w:r>
      <w:r w:rsidR="00F77780">
        <w:rPr>
          <w:rFonts w:ascii="Times New Roman" w:hAnsi="Times New Roman" w:cs="Times New Roman"/>
          <w:sz w:val="24"/>
          <w:szCs w:val="24"/>
        </w:rPr>
        <w:t xml:space="preserve">purposefully </w:t>
      </w:r>
      <w:proofErr w:type="gramStart"/>
      <w:r w:rsidR="00F77780">
        <w:rPr>
          <w:rFonts w:ascii="Times New Roman" w:hAnsi="Times New Roman" w:cs="Times New Roman"/>
          <w:sz w:val="24"/>
          <w:szCs w:val="24"/>
        </w:rPr>
        <w:t>pursued</w:t>
      </w:r>
      <w:r w:rsidR="0022489B">
        <w:rPr>
          <w:rFonts w:ascii="Times New Roman" w:hAnsi="Times New Roman" w:cs="Times New Roman"/>
          <w:sz w:val="24"/>
          <w:szCs w:val="24"/>
        </w:rPr>
        <w:t xml:space="preserve">, </w:t>
      </w:r>
      <w:r w:rsidR="00F77780">
        <w:rPr>
          <w:rFonts w:ascii="Times New Roman" w:hAnsi="Times New Roman" w:cs="Times New Roman"/>
          <w:sz w:val="24"/>
          <w:szCs w:val="24"/>
        </w:rPr>
        <w:t xml:space="preserve"> that</w:t>
      </w:r>
      <w:proofErr w:type="gramEnd"/>
      <w:r w:rsidR="00F77780">
        <w:rPr>
          <w:rFonts w:ascii="Times New Roman" w:hAnsi="Times New Roman" w:cs="Times New Roman"/>
          <w:sz w:val="24"/>
          <w:szCs w:val="24"/>
        </w:rPr>
        <w:t xml:space="preserve"> are </w:t>
      </w:r>
      <w:r w:rsidR="002818F2">
        <w:rPr>
          <w:rFonts w:ascii="Times New Roman" w:hAnsi="Times New Roman" w:cs="Times New Roman"/>
          <w:sz w:val="24"/>
          <w:szCs w:val="24"/>
        </w:rPr>
        <w:t>based on techniques</w:t>
      </w:r>
      <w:r w:rsidR="00D91281">
        <w:rPr>
          <w:rFonts w:ascii="Times New Roman" w:hAnsi="Times New Roman" w:cs="Times New Roman"/>
          <w:sz w:val="24"/>
          <w:szCs w:val="24"/>
        </w:rPr>
        <w:t xml:space="preserve"> and </w:t>
      </w:r>
      <w:r w:rsidR="002818F2">
        <w:rPr>
          <w:rFonts w:ascii="Times New Roman" w:hAnsi="Times New Roman" w:cs="Times New Roman"/>
          <w:sz w:val="24"/>
          <w:szCs w:val="24"/>
        </w:rPr>
        <w:t xml:space="preserve">trials. </w:t>
      </w:r>
      <w:r w:rsidR="002818F2">
        <w:rPr>
          <w:rStyle w:val="EndnoteReference"/>
          <w:rFonts w:ascii="Times New Roman" w:hAnsi="Times New Roman" w:cs="Times New Roman"/>
          <w:sz w:val="24"/>
          <w:szCs w:val="24"/>
        </w:rPr>
        <w:endnoteReference w:id="15"/>
      </w:r>
      <w:r w:rsidR="00644763">
        <w:rPr>
          <w:rFonts w:ascii="Times New Roman" w:hAnsi="Times New Roman" w:cs="Times New Roman"/>
          <w:sz w:val="24"/>
          <w:szCs w:val="24"/>
        </w:rPr>
        <w:t xml:space="preserve"> </w:t>
      </w:r>
      <w:r w:rsidR="007C2300">
        <w:rPr>
          <w:rFonts w:ascii="Times New Roman" w:hAnsi="Times New Roman" w:cs="Times New Roman"/>
          <w:sz w:val="24"/>
          <w:szCs w:val="24"/>
        </w:rPr>
        <w:t>And y</w:t>
      </w:r>
      <w:r w:rsidR="00411848">
        <w:rPr>
          <w:rFonts w:ascii="Times New Roman" w:hAnsi="Times New Roman" w:cs="Times New Roman"/>
          <w:sz w:val="24"/>
          <w:szCs w:val="24"/>
        </w:rPr>
        <w:t>et not all commitments are of this kind</w:t>
      </w:r>
      <w:r w:rsidR="007C2300">
        <w:rPr>
          <w:rFonts w:ascii="Times New Roman" w:hAnsi="Times New Roman" w:cs="Times New Roman"/>
          <w:sz w:val="24"/>
          <w:szCs w:val="24"/>
        </w:rPr>
        <w:t xml:space="preserve">; not all attachments </w:t>
      </w:r>
      <w:r w:rsidR="00B627AB">
        <w:rPr>
          <w:rFonts w:ascii="Times New Roman" w:hAnsi="Times New Roman" w:cs="Times New Roman"/>
          <w:sz w:val="24"/>
          <w:szCs w:val="24"/>
        </w:rPr>
        <w:t xml:space="preserve">arise out of </w:t>
      </w:r>
      <w:r w:rsidR="007C2300">
        <w:rPr>
          <w:rFonts w:ascii="Times New Roman" w:hAnsi="Times New Roman" w:cs="Times New Roman"/>
          <w:sz w:val="24"/>
          <w:szCs w:val="24"/>
        </w:rPr>
        <w:t>effort or</w:t>
      </w:r>
      <w:r w:rsidR="001B5923">
        <w:rPr>
          <w:rFonts w:ascii="Times New Roman" w:hAnsi="Times New Roman" w:cs="Times New Roman"/>
          <w:sz w:val="24"/>
          <w:szCs w:val="24"/>
        </w:rPr>
        <w:t xml:space="preserve"> education</w:t>
      </w:r>
      <w:r w:rsidR="00F96FA4">
        <w:rPr>
          <w:rFonts w:ascii="Times New Roman" w:hAnsi="Times New Roman" w:cs="Times New Roman"/>
          <w:sz w:val="24"/>
          <w:szCs w:val="24"/>
        </w:rPr>
        <w:t xml:space="preserve">. </w:t>
      </w:r>
      <w:r w:rsidR="00F915EC" w:rsidRPr="009C5C19">
        <w:rPr>
          <w:rFonts w:ascii="Times New Roman" w:hAnsi="Times New Roman" w:cs="Times New Roman"/>
          <w:sz w:val="24"/>
          <w:szCs w:val="24"/>
        </w:rPr>
        <w:t>“I didn’t come to love Joni Mitchell</w:t>
      </w:r>
      <w:r w:rsidR="00F96FA4">
        <w:rPr>
          <w:rFonts w:ascii="Times New Roman" w:hAnsi="Times New Roman" w:cs="Times New Roman"/>
          <w:sz w:val="24"/>
          <w:szCs w:val="24"/>
        </w:rPr>
        <w:t>,” Smith writes,</w:t>
      </w:r>
      <w:r w:rsidR="00F915EC" w:rsidRPr="009C5C19">
        <w:rPr>
          <w:rFonts w:ascii="Times New Roman" w:hAnsi="Times New Roman" w:cs="Times New Roman"/>
          <w:sz w:val="24"/>
          <w:szCs w:val="24"/>
        </w:rPr>
        <w:t xml:space="preserve"> </w:t>
      </w:r>
      <w:r w:rsidR="00F96FA4">
        <w:rPr>
          <w:rFonts w:ascii="Times New Roman" w:hAnsi="Times New Roman" w:cs="Times New Roman"/>
          <w:sz w:val="24"/>
          <w:szCs w:val="24"/>
        </w:rPr>
        <w:t>“</w:t>
      </w:r>
      <w:r w:rsidR="00F915EC" w:rsidRPr="009C5C19">
        <w:rPr>
          <w:rFonts w:ascii="Times New Roman" w:hAnsi="Times New Roman" w:cs="Times New Roman"/>
          <w:sz w:val="24"/>
          <w:szCs w:val="24"/>
        </w:rPr>
        <w:t>by knowing anything more about her</w:t>
      </w:r>
      <w:r w:rsidR="00EB2D5B">
        <w:rPr>
          <w:rFonts w:ascii="Times New Roman" w:hAnsi="Times New Roman" w:cs="Times New Roman"/>
          <w:sz w:val="24"/>
          <w:szCs w:val="24"/>
        </w:rPr>
        <w:t>,</w:t>
      </w:r>
      <w:r w:rsidR="00F915EC" w:rsidRPr="009C5C19">
        <w:rPr>
          <w:rFonts w:ascii="Times New Roman" w:hAnsi="Times New Roman" w:cs="Times New Roman"/>
          <w:sz w:val="24"/>
          <w:szCs w:val="24"/>
        </w:rPr>
        <w:t xml:space="preserve"> or understanding what an open-tuned guitar is or even by sitting down and forcing myself to listen and re</w:t>
      </w:r>
      <w:r w:rsidR="00F97143">
        <w:rPr>
          <w:rFonts w:ascii="Times New Roman" w:hAnsi="Times New Roman" w:cs="Times New Roman"/>
          <w:sz w:val="24"/>
          <w:szCs w:val="24"/>
        </w:rPr>
        <w:t>-listen to her songs. I hated Joni Mitchell</w:t>
      </w:r>
      <w:r w:rsidR="00EB2D5B">
        <w:rPr>
          <w:rFonts w:ascii="Times New Roman" w:hAnsi="Times New Roman" w:cs="Times New Roman"/>
          <w:sz w:val="24"/>
          <w:szCs w:val="24"/>
        </w:rPr>
        <w:t>--</w:t>
      </w:r>
      <w:r w:rsidR="00F97143">
        <w:rPr>
          <w:rFonts w:ascii="Times New Roman" w:hAnsi="Times New Roman" w:cs="Times New Roman"/>
          <w:sz w:val="24"/>
          <w:szCs w:val="24"/>
        </w:rPr>
        <w:t xml:space="preserve">and then I loved her. </w:t>
      </w:r>
      <w:r w:rsidR="00F915EC" w:rsidRPr="009C5C19">
        <w:rPr>
          <w:rFonts w:ascii="Times New Roman" w:hAnsi="Times New Roman" w:cs="Times New Roman"/>
          <w:sz w:val="24"/>
          <w:szCs w:val="24"/>
        </w:rPr>
        <w:t xml:space="preserve"> Her voice did nothing for me—until the day it undid me completely</w:t>
      </w:r>
      <w:r w:rsidR="00EB2D5B">
        <w:rPr>
          <w:rFonts w:ascii="Times New Roman" w:hAnsi="Times New Roman" w:cs="Times New Roman"/>
          <w:sz w:val="24"/>
          <w:szCs w:val="24"/>
        </w:rPr>
        <w:t>” (</w:t>
      </w:r>
      <w:r w:rsidR="00963886">
        <w:rPr>
          <w:rFonts w:ascii="Times New Roman" w:hAnsi="Times New Roman" w:cs="Times New Roman"/>
          <w:sz w:val="24"/>
          <w:szCs w:val="24"/>
        </w:rPr>
        <w:t>106</w:t>
      </w:r>
      <w:r w:rsidR="00EB2D5B">
        <w:rPr>
          <w:rFonts w:ascii="Times New Roman" w:hAnsi="Times New Roman" w:cs="Times New Roman"/>
          <w:sz w:val="24"/>
          <w:szCs w:val="24"/>
        </w:rPr>
        <w:t xml:space="preserve">). </w:t>
      </w:r>
      <w:r w:rsidR="00E61774">
        <w:rPr>
          <w:rFonts w:ascii="Times New Roman" w:hAnsi="Times New Roman" w:cs="Times New Roman"/>
          <w:sz w:val="24"/>
          <w:szCs w:val="24"/>
        </w:rPr>
        <w:t>A transformation</w:t>
      </w:r>
      <w:r w:rsidR="002818F2">
        <w:rPr>
          <w:rFonts w:ascii="Times New Roman" w:hAnsi="Times New Roman" w:cs="Times New Roman"/>
          <w:sz w:val="24"/>
          <w:szCs w:val="24"/>
        </w:rPr>
        <w:t>, then,</w:t>
      </w:r>
      <w:r w:rsidR="00E61774">
        <w:rPr>
          <w:rFonts w:ascii="Times New Roman" w:hAnsi="Times New Roman" w:cs="Times New Roman"/>
          <w:sz w:val="24"/>
          <w:szCs w:val="24"/>
        </w:rPr>
        <w:t xml:space="preserve"> that seems unrelated to </w:t>
      </w:r>
      <w:r w:rsidR="002818F2">
        <w:rPr>
          <w:rFonts w:ascii="Times New Roman" w:hAnsi="Times New Roman" w:cs="Times New Roman"/>
          <w:sz w:val="24"/>
          <w:szCs w:val="24"/>
        </w:rPr>
        <w:t>will or intent</w:t>
      </w:r>
      <w:r w:rsidR="00733A38">
        <w:rPr>
          <w:rFonts w:ascii="Times New Roman" w:hAnsi="Times New Roman" w:cs="Times New Roman"/>
          <w:sz w:val="24"/>
          <w:szCs w:val="24"/>
        </w:rPr>
        <w:t xml:space="preserve">: </w:t>
      </w:r>
      <w:r w:rsidR="00E61774">
        <w:rPr>
          <w:rFonts w:ascii="Times New Roman" w:hAnsi="Times New Roman" w:cs="Times New Roman"/>
          <w:sz w:val="24"/>
          <w:szCs w:val="24"/>
        </w:rPr>
        <w:t xml:space="preserve">that </w:t>
      </w:r>
      <w:r w:rsidR="002818F2">
        <w:rPr>
          <w:rFonts w:ascii="Times New Roman" w:hAnsi="Times New Roman" w:cs="Times New Roman"/>
          <w:sz w:val="24"/>
          <w:szCs w:val="24"/>
        </w:rPr>
        <w:t xml:space="preserve">arrives </w:t>
      </w:r>
      <w:r w:rsidR="00E61774">
        <w:rPr>
          <w:rFonts w:ascii="Times New Roman" w:hAnsi="Times New Roman" w:cs="Times New Roman"/>
          <w:sz w:val="24"/>
          <w:szCs w:val="24"/>
        </w:rPr>
        <w:t xml:space="preserve">as if out </w:t>
      </w:r>
      <w:r w:rsidR="00AD4717">
        <w:rPr>
          <w:rFonts w:ascii="Times New Roman" w:hAnsi="Times New Roman" w:cs="Times New Roman"/>
          <w:sz w:val="24"/>
          <w:szCs w:val="24"/>
        </w:rPr>
        <w:t xml:space="preserve">of </w:t>
      </w:r>
      <w:r w:rsidR="00733A38">
        <w:rPr>
          <w:rFonts w:ascii="Times New Roman" w:hAnsi="Times New Roman" w:cs="Times New Roman"/>
          <w:sz w:val="24"/>
          <w:szCs w:val="24"/>
        </w:rPr>
        <w:t xml:space="preserve">nowhere. </w:t>
      </w:r>
    </w:p>
    <w:p w14:paraId="79B4BF41" w14:textId="5C2E42CC" w:rsidR="00F96FA4" w:rsidRDefault="00733A38" w:rsidP="00F96F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96FA4">
        <w:rPr>
          <w:rFonts w:ascii="Times New Roman" w:hAnsi="Times New Roman" w:cs="Times New Roman"/>
          <w:sz w:val="24"/>
          <w:szCs w:val="24"/>
        </w:rPr>
        <w:t>T</w:t>
      </w:r>
      <w:r w:rsidR="00F96FA4" w:rsidRPr="00EA51E6">
        <w:rPr>
          <w:rFonts w:ascii="Times New Roman" w:hAnsi="Times New Roman" w:cs="Times New Roman"/>
          <w:sz w:val="24"/>
          <w:szCs w:val="24"/>
        </w:rPr>
        <w:t>aste is</w:t>
      </w:r>
      <w:r w:rsidR="00F96FA4">
        <w:rPr>
          <w:rFonts w:ascii="Times New Roman" w:hAnsi="Times New Roman" w:cs="Times New Roman"/>
          <w:sz w:val="24"/>
          <w:szCs w:val="24"/>
        </w:rPr>
        <w:t>, of course,</w:t>
      </w:r>
      <w:r w:rsidR="00F96FA4" w:rsidRPr="00EA51E6">
        <w:rPr>
          <w:rFonts w:ascii="Times New Roman" w:hAnsi="Times New Roman" w:cs="Times New Roman"/>
          <w:sz w:val="24"/>
          <w:szCs w:val="24"/>
        </w:rPr>
        <w:t xml:space="preserve"> the </w:t>
      </w:r>
      <w:proofErr w:type="gramStart"/>
      <w:r w:rsidR="00F96FA4" w:rsidRPr="00EA51E6">
        <w:rPr>
          <w:rFonts w:ascii="Times New Roman" w:hAnsi="Times New Roman" w:cs="Times New Roman"/>
          <w:sz w:val="24"/>
          <w:szCs w:val="24"/>
        </w:rPr>
        <w:t>preferred  way</w:t>
      </w:r>
      <w:proofErr w:type="gramEnd"/>
      <w:r w:rsidR="00F96FA4" w:rsidRPr="00EA51E6">
        <w:rPr>
          <w:rFonts w:ascii="Times New Roman" w:hAnsi="Times New Roman" w:cs="Times New Roman"/>
          <w:sz w:val="24"/>
          <w:szCs w:val="24"/>
        </w:rPr>
        <w:t xml:space="preserve"> of characterizing our aesthetic preferences:  those affinities—for certain films, fashions, foods, even fonts—that possess a social </w:t>
      </w:r>
      <w:r w:rsidR="00DB4B5E">
        <w:rPr>
          <w:rFonts w:ascii="Times New Roman" w:hAnsi="Times New Roman" w:cs="Times New Roman"/>
          <w:sz w:val="24"/>
          <w:szCs w:val="24"/>
        </w:rPr>
        <w:t>aspect</w:t>
      </w:r>
      <w:r w:rsidR="00F96FA4" w:rsidRPr="00EA51E6">
        <w:rPr>
          <w:rFonts w:ascii="Times New Roman" w:hAnsi="Times New Roman" w:cs="Times New Roman"/>
          <w:sz w:val="24"/>
          <w:szCs w:val="24"/>
        </w:rPr>
        <w:t xml:space="preserve"> and yet that </w:t>
      </w:r>
      <w:r w:rsidR="00600175">
        <w:rPr>
          <w:rFonts w:ascii="Times New Roman" w:hAnsi="Times New Roman" w:cs="Times New Roman"/>
          <w:sz w:val="24"/>
          <w:szCs w:val="24"/>
        </w:rPr>
        <w:t xml:space="preserve">often </w:t>
      </w:r>
      <w:r w:rsidR="00F96FA4" w:rsidRPr="00EA51E6">
        <w:rPr>
          <w:rFonts w:ascii="Times New Roman" w:hAnsi="Times New Roman" w:cs="Times New Roman"/>
          <w:sz w:val="24"/>
          <w:szCs w:val="24"/>
        </w:rPr>
        <w:t>operate at a semi-conscious or non-rational level. Taste can have</w:t>
      </w:r>
      <w:r w:rsidR="007E4CC2">
        <w:rPr>
          <w:rFonts w:ascii="Times New Roman" w:hAnsi="Times New Roman" w:cs="Times New Roman"/>
          <w:sz w:val="24"/>
          <w:szCs w:val="24"/>
        </w:rPr>
        <w:t xml:space="preserve"> a </w:t>
      </w:r>
      <w:r w:rsidR="00F96FA4" w:rsidRPr="00EA51E6">
        <w:rPr>
          <w:rFonts w:ascii="Times New Roman" w:hAnsi="Times New Roman" w:cs="Times New Roman"/>
          <w:sz w:val="24"/>
          <w:szCs w:val="24"/>
        </w:rPr>
        <w:t xml:space="preserve">visceral force, as we are </w:t>
      </w:r>
      <w:r w:rsidR="0018404B">
        <w:rPr>
          <w:rFonts w:ascii="Times New Roman" w:hAnsi="Times New Roman" w:cs="Times New Roman"/>
          <w:sz w:val="24"/>
          <w:szCs w:val="24"/>
        </w:rPr>
        <w:t xml:space="preserve">magnetically </w:t>
      </w:r>
      <w:r w:rsidR="00F96FA4" w:rsidRPr="00EA51E6">
        <w:rPr>
          <w:rFonts w:ascii="Times New Roman" w:hAnsi="Times New Roman" w:cs="Times New Roman"/>
          <w:sz w:val="24"/>
          <w:szCs w:val="24"/>
        </w:rPr>
        <w:t>drawn to certain objects, while recoiling with</w:t>
      </w:r>
      <w:r w:rsidR="00F96FA4" w:rsidRPr="00C363C5">
        <w:rPr>
          <w:rFonts w:ascii="Times New Roman" w:hAnsi="Times New Roman" w:cs="Times New Roman"/>
          <w:sz w:val="24"/>
          <w:szCs w:val="24"/>
        </w:rPr>
        <w:t xml:space="preserve"> </w:t>
      </w:r>
      <w:r w:rsidR="00411848">
        <w:rPr>
          <w:rFonts w:ascii="Times New Roman" w:hAnsi="Times New Roman" w:cs="Times New Roman"/>
          <w:sz w:val="24"/>
          <w:szCs w:val="24"/>
        </w:rPr>
        <w:t xml:space="preserve">disgust or </w:t>
      </w:r>
      <w:r w:rsidR="00B627AB">
        <w:rPr>
          <w:rFonts w:ascii="Times New Roman" w:hAnsi="Times New Roman" w:cs="Times New Roman"/>
          <w:sz w:val="24"/>
          <w:szCs w:val="24"/>
        </w:rPr>
        <w:t xml:space="preserve">irritation from </w:t>
      </w:r>
      <w:proofErr w:type="gramStart"/>
      <w:r w:rsidR="00B627AB">
        <w:rPr>
          <w:rFonts w:ascii="Times New Roman" w:hAnsi="Times New Roman" w:cs="Times New Roman"/>
          <w:sz w:val="24"/>
          <w:szCs w:val="24"/>
        </w:rPr>
        <w:t>others</w:t>
      </w:r>
      <w:r w:rsidR="00F96FA4" w:rsidRPr="00C363C5">
        <w:rPr>
          <w:rFonts w:ascii="Times New Roman" w:hAnsi="Times New Roman" w:cs="Times New Roman"/>
          <w:sz w:val="24"/>
          <w:szCs w:val="24"/>
        </w:rPr>
        <w:t xml:space="preserve">  Yet</w:t>
      </w:r>
      <w:proofErr w:type="gramEnd"/>
      <w:r w:rsidR="00F96FA4" w:rsidRPr="00C363C5">
        <w:rPr>
          <w:rFonts w:ascii="Times New Roman" w:hAnsi="Times New Roman" w:cs="Times New Roman"/>
          <w:sz w:val="24"/>
          <w:szCs w:val="24"/>
        </w:rPr>
        <w:t xml:space="preserve"> the word does not quite capture those aspects of attachment that interest me here. Its connotations</w:t>
      </w:r>
      <w:r w:rsidR="004E09AB">
        <w:rPr>
          <w:rFonts w:ascii="Times New Roman" w:hAnsi="Times New Roman" w:cs="Times New Roman"/>
          <w:sz w:val="24"/>
          <w:szCs w:val="24"/>
        </w:rPr>
        <w:t xml:space="preserve"> </w:t>
      </w:r>
      <w:r w:rsidR="008B24B3">
        <w:rPr>
          <w:rFonts w:ascii="Times New Roman" w:hAnsi="Times New Roman" w:cs="Times New Roman"/>
          <w:sz w:val="24"/>
          <w:szCs w:val="24"/>
        </w:rPr>
        <w:t>seem,</w:t>
      </w:r>
      <w:r w:rsidR="00F96FA4" w:rsidRPr="00C363C5">
        <w:rPr>
          <w:rFonts w:ascii="Times New Roman" w:hAnsi="Times New Roman" w:cs="Times New Roman"/>
          <w:sz w:val="24"/>
          <w:szCs w:val="24"/>
        </w:rPr>
        <w:t xml:space="preserve"> on the one hand, too snobbish—linked to condescending or fussy distinctions between good and bad taste--—and, on the other hand, too superficial, hinting at a whimsical preference for vanilla versus strawberry </w:t>
      </w:r>
      <w:proofErr w:type="spellStart"/>
      <w:r w:rsidR="00F96FA4" w:rsidRPr="00C363C5">
        <w:rPr>
          <w:rFonts w:ascii="Times New Roman" w:hAnsi="Times New Roman" w:cs="Times New Roman"/>
          <w:sz w:val="24"/>
          <w:szCs w:val="24"/>
        </w:rPr>
        <w:t>icecream</w:t>
      </w:r>
      <w:proofErr w:type="spellEnd"/>
      <w:r w:rsidR="00F96FA4" w:rsidRPr="00C363C5">
        <w:rPr>
          <w:rFonts w:ascii="Times New Roman" w:hAnsi="Times New Roman" w:cs="Times New Roman"/>
          <w:sz w:val="24"/>
          <w:szCs w:val="24"/>
        </w:rPr>
        <w:t>: “there’s no accounting for taste</w:t>
      </w:r>
      <w:r w:rsidR="0018404B">
        <w:rPr>
          <w:rFonts w:ascii="Times New Roman" w:hAnsi="Times New Roman" w:cs="Times New Roman"/>
          <w:sz w:val="24"/>
          <w:szCs w:val="24"/>
        </w:rPr>
        <w:t>.</w:t>
      </w:r>
      <w:r w:rsidR="00CE6906">
        <w:rPr>
          <w:rFonts w:ascii="Times New Roman" w:hAnsi="Times New Roman" w:cs="Times New Roman"/>
          <w:sz w:val="24"/>
          <w:szCs w:val="24"/>
        </w:rPr>
        <w:t>”</w:t>
      </w:r>
      <w:r w:rsidR="00F96FA4" w:rsidRPr="00C363C5">
        <w:rPr>
          <w:rFonts w:ascii="Times New Roman" w:hAnsi="Times New Roman" w:cs="Times New Roman"/>
          <w:sz w:val="24"/>
          <w:szCs w:val="24"/>
        </w:rPr>
        <w:t xml:space="preserve"> </w:t>
      </w:r>
      <w:r w:rsidR="00F96FA4">
        <w:rPr>
          <w:rFonts w:ascii="Times New Roman" w:hAnsi="Times New Roman" w:cs="Times New Roman"/>
          <w:sz w:val="24"/>
          <w:szCs w:val="24"/>
        </w:rPr>
        <w:t xml:space="preserve"> </w:t>
      </w:r>
    </w:p>
    <w:p w14:paraId="2D307831" w14:textId="77777777" w:rsidR="003618F9" w:rsidRDefault="00F96FA4" w:rsidP="008C0B3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Another word is needed </w:t>
      </w:r>
      <w:r w:rsidR="00411848">
        <w:rPr>
          <w:rFonts w:ascii="Times New Roman" w:hAnsi="Times New Roman" w:cs="Times New Roman"/>
          <w:sz w:val="24"/>
          <w:szCs w:val="24"/>
        </w:rPr>
        <w:t xml:space="preserve">for </w:t>
      </w:r>
      <w:r w:rsidR="00C46B4A">
        <w:rPr>
          <w:rFonts w:ascii="Times New Roman" w:hAnsi="Times New Roman" w:cs="Times New Roman"/>
          <w:sz w:val="24"/>
          <w:szCs w:val="24"/>
        </w:rPr>
        <w:t xml:space="preserve">the issue at hand: </w:t>
      </w:r>
      <w:r>
        <w:rPr>
          <w:rFonts w:ascii="Times New Roman" w:hAnsi="Times New Roman" w:cs="Times New Roman"/>
          <w:sz w:val="24"/>
          <w:szCs w:val="24"/>
        </w:rPr>
        <w:t>that the</w:t>
      </w:r>
      <w:r w:rsidRPr="00C363C5">
        <w:rPr>
          <w:rFonts w:ascii="Times New Roman" w:hAnsi="Times New Roman" w:cs="Times New Roman"/>
          <w:sz w:val="24"/>
          <w:szCs w:val="24"/>
        </w:rPr>
        <w:t xml:space="preserve"> art work creates a world and levers its own demands, to which we may or may not measure up</w:t>
      </w:r>
      <w:r>
        <w:rPr>
          <w:rFonts w:ascii="Times New Roman" w:hAnsi="Times New Roman" w:cs="Times New Roman"/>
          <w:sz w:val="24"/>
          <w:szCs w:val="24"/>
        </w:rPr>
        <w:t xml:space="preserve">. </w:t>
      </w:r>
    </w:p>
    <w:p w14:paraId="4AF2BBB3" w14:textId="27A3F635" w:rsidR="006E499A" w:rsidRDefault="007E4CC2" w:rsidP="003618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idea of a</w:t>
      </w:r>
      <w:r w:rsidR="006640BF">
        <w:rPr>
          <w:rFonts w:ascii="Times New Roman" w:hAnsi="Times New Roman" w:cs="Times New Roman"/>
          <w:sz w:val="24"/>
          <w:szCs w:val="24"/>
        </w:rPr>
        <w:t xml:space="preserve">ttunement </w:t>
      </w:r>
      <w:r>
        <w:rPr>
          <w:rFonts w:ascii="Times New Roman" w:hAnsi="Times New Roman" w:cs="Times New Roman"/>
          <w:sz w:val="24"/>
          <w:szCs w:val="24"/>
        </w:rPr>
        <w:t xml:space="preserve">has a </w:t>
      </w:r>
      <w:r w:rsidR="001B5923">
        <w:rPr>
          <w:rFonts w:ascii="Times New Roman" w:hAnsi="Times New Roman" w:cs="Times New Roman"/>
          <w:sz w:val="24"/>
          <w:szCs w:val="24"/>
        </w:rPr>
        <w:t xml:space="preserve">respectable </w:t>
      </w:r>
      <w:r w:rsidR="00F915EC" w:rsidRPr="00F915EC">
        <w:rPr>
          <w:rFonts w:ascii="Times New Roman" w:hAnsi="Times New Roman" w:cs="Times New Roman"/>
          <w:sz w:val="24"/>
          <w:szCs w:val="24"/>
        </w:rPr>
        <w:t>philosophical legacy. It</w:t>
      </w:r>
      <w:r w:rsidR="00FD3077">
        <w:rPr>
          <w:rFonts w:ascii="Times New Roman" w:hAnsi="Times New Roman" w:cs="Times New Roman"/>
          <w:sz w:val="24"/>
          <w:szCs w:val="24"/>
        </w:rPr>
        <w:t xml:space="preserve"> </w:t>
      </w:r>
      <w:r w:rsidR="00F915EC" w:rsidRPr="00F915EC">
        <w:rPr>
          <w:rFonts w:ascii="Times New Roman" w:hAnsi="Times New Roman" w:cs="Times New Roman"/>
          <w:sz w:val="24"/>
          <w:szCs w:val="24"/>
        </w:rPr>
        <w:t>crops</w:t>
      </w:r>
      <w:r w:rsidR="00FD3077">
        <w:rPr>
          <w:rFonts w:ascii="Times New Roman" w:hAnsi="Times New Roman" w:cs="Times New Roman"/>
          <w:sz w:val="24"/>
          <w:szCs w:val="24"/>
        </w:rPr>
        <w:t xml:space="preserve"> </w:t>
      </w:r>
      <w:r w:rsidR="00F915EC" w:rsidRPr="00F915EC">
        <w:rPr>
          <w:rFonts w:ascii="Times New Roman" w:hAnsi="Times New Roman" w:cs="Times New Roman"/>
          <w:sz w:val="24"/>
          <w:szCs w:val="24"/>
        </w:rPr>
        <w:t>up</w:t>
      </w:r>
      <w:r w:rsidR="00F943EC">
        <w:rPr>
          <w:rFonts w:ascii="Times New Roman" w:hAnsi="Times New Roman" w:cs="Times New Roman"/>
          <w:sz w:val="24"/>
          <w:szCs w:val="24"/>
        </w:rPr>
        <w:t>, for example,</w:t>
      </w:r>
      <w:r w:rsidR="00411848">
        <w:rPr>
          <w:rFonts w:ascii="Times New Roman" w:hAnsi="Times New Roman" w:cs="Times New Roman"/>
          <w:sz w:val="24"/>
          <w:szCs w:val="24"/>
        </w:rPr>
        <w:t xml:space="preserve"> </w:t>
      </w:r>
      <w:r w:rsidR="00F915EC" w:rsidRPr="00F915EC">
        <w:rPr>
          <w:rFonts w:ascii="Times New Roman" w:hAnsi="Times New Roman" w:cs="Times New Roman"/>
          <w:sz w:val="24"/>
          <w:szCs w:val="24"/>
        </w:rPr>
        <w:t xml:space="preserve">in Stanley Cavell’s discussion of how we come to agree about criteria: as being not just a matter of reason, but of attunement in </w:t>
      </w:r>
      <w:r w:rsidR="007A2B8D">
        <w:rPr>
          <w:rFonts w:ascii="Times New Roman" w:hAnsi="Times New Roman" w:cs="Times New Roman"/>
          <w:sz w:val="24"/>
          <w:szCs w:val="24"/>
        </w:rPr>
        <w:t xml:space="preserve">words and in </w:t>
      </w:r>
      <w:r w:rsidR="00F915EC" w:rsidRPr="00F915EC">
        <w:rPr>
          <w:rFonts w:ascii="Times New Roman" w:hAnsi="Times New Roman" w:cs="Times New Roman"/>
          <w:sz w:val="24"/>
          <w:szCs w:val="24"/>
        </w:rPr>
        <w:t>forms of life.</w:t>
      </w:r>
      <w:r w:rsidR="008C0B39">
        <w:rPr>
          <w:rFonts w:ascii="Times New Roman" w:hAnsi="Times New Roman" w:cs="Times New Roman"/>
          <w:sz w:val="24"/>
          <w:szCs w:val="24"/>
        </w:rPr>
        <w:t xml:space="preserve">  </w:t>
      </w:r>
      <w:r w:rsidR="007A2B8D">
        <w:rPr>
          <w:rFonts w:ascii="Times New Roman" w:hAnsi="Times New Roman" w:cs="Times New Roman"/>
          <w:sz w:val="24"/>
          <w:szCs w:val="24"/>
        </w:rPr>
        <w:t xml:space="preserve">For Cavell, language is </w:t>
      </w:r>
      <w:r w:rsidR="00411848">
        <w:rPr>
          <w:rFonts w:ascii="Times New Roman" w:hAnsi="Times New Roman" w:cs="Times New Roman"/>
          <w:sz w:val="24"/>
          <w:szCs w:val="24"/>
        </w:rPr>
        <w:t xml:space="preserve">always </w:t>
      </w:r>
      <w:r w:rsidR="00AD4717">
        <w:rPr>
          <w:rFonts w:ascii="Times New Roman" w:hAnsi="Times New Roman" w:cs="Times New Roman"/>
          <w:sz w:val="24"/>
          <w:szCs w:val="24"/>
        </w:rPr>
        <w:t xml:space="preserve">bound up with </w:t>
      </w:r>
      <w:r w:rsidR="00625EBE">
        <w:rPr>
          <w:rFonts w:ascii="Times New Roman" w:hAnsi="Times New Roman" w:cs="Times New Roman"/>
          <w:sz w:val="24"/>
          <w:szCs w:val="24"/>
        </w:rPr>
        <w:t xml:space="preserve">relations between </w:t>
      </w:r>
      <w:proofErr w:type="gramStart"/>
      <w:r w:rsidR="00625EBE">
        <w:rPr>
          <w:rFonts w:ascii="Times New Roman" w:hAnsi="Times New Roman" w:cs="Times New Roman"/>
          <w:sz w:val="24"/>
          <w:szCs w:val="24"/>
        </w:rPr>
        <w:t>persons</w:t>
      </w:r>
      <w:r w:rsidR="0022489B">
        <w:rPr>
          <w:rFonts w:ascii="Times New Roman" w:hAnsi="Times New Roman" w:cs="Times New Roman"/>
          <w:sz w:val="24"/>
          <w:szCs w:val="24"/>
        </w:rPr>
        <w:t xml:space="preserve">, </w:t>
      </w:r>
      <w:r w:rsidR="00625EBE">
        <w:rPr>
          <w:rFonts w:ascii="Times New Roman" w:hAnsi="Times New Roman" w:cs="Times New Roman"/>
          <w:sz w:val="24"/>
          <w:szCs w:val="24"/>
        </w:rPr>
        <w:t xml:space="preserve"> </w:t>
      </w:r>
      <w:r w:rsidR="008C0B39">
        <w:rPr>
          <w:rFonts w:ascii="Times New Roman" w:hAnsi="Times New Roman" w:cs="Times New Roman"/>
          <w:sz w:val="24"/>
          <w:szCs w:val="24"/>
        </w:rPr>
        <w:t>and</w:t>
      </w:r>
      <w:proofErr w:type="gramEnd"/>
      <w:r w:rsidR="008C0B39">
        <w:rPr>
          <w:rFonts w:ascii="Times New Roman" w:hAnsi="Times New Roman" w:cs="Times New Roman"/>
          <w:sz w:val="24"/>
          <w:szCs w:val="24"/>
        </w:rPr>
        <w:t xml:space="preserve"> </w:t>
      </w:r>
      <w:r w:rsidR="007A2B8D">
        <w:rPr>
          <w:rFonts w:ascii="Times New Roman" w:hAnsi="Times New Roman" w:cs="Times New Roman"/>
          <w:sz w:val="24"/>
          <w:szCs w:val="24"/>
        </w:rPr>
        <w:t>attunement is a real, if fragile, achievement</w:t>
      </w:r>
      <w:r w:rsidR="00600175">
        <w:rPr>
          <w:rFonts w:ascii="Times New Roman" w:hAnsi="Times New Roman" w:cs="Times New Roman"/>
          <w:sz w:val="24"/>
          <w:szCs w:val="24"/>
        </w:rPr>
        <w:t xml:space="preserve">: </w:t>
      </w:r>
      <w:r w:rsidR="007A2B8D">
        <w:rPr>
          <w:rFonts w:ascii="Times New Roman" w:hAnsi="Times New Roman" w:cs="Times New Roman"/>
          <w:sz w:val="24"/>
          <w:szCs w:val="24"/>
        </w:rPr>
        <w:t xml:space="preserve">a testimony to our </w:t>
      </w:r>
      <w:r w:rsidR="00086930">
        <w:rPr>
          <w:rFonts w:ascii="Times New Roman" w:hAnsi="Times New Roman" w:cs="Times New Roman"/>
          <w:sz w:val="24"/>
          <w:szCs w:val="24"/>
        </w:rPr>
        <w:t xml:space="preserve">connections with </w:t>
      </w:r>
      <w:r w:rsidR="007A2B8D">
        <w:rPr>
          <w:rFonts w:ascii="Times New Roman" w:hAnsi="Times New Roman" w:cs="Times New Roman"/>
          <w:sz w:val="24"/>
          <w:szCs w:val="24"/>
        </w:rPr>
        <w:t xml:space="preserve">others. </w:t>
      </w:r>
      <w:r w:rsidR="0089397A">
        <w:rPr>
          <w:rFonts w:ascii="Times New Roman" w:hAnsi="Times New Roman" w:cs="Times New Roman"/>
          <w:sz w:val="24"/>
          <w:szCs w:val="24"/>
        </w:rPr>
        <w:t>Attun</w:t>
      </w:r>
      <w:r w:rsidR="00026A3D">
        <w:rPr>
          <w:rFonts w:ascii="Times New Roman" w:hAnsi="Times New Roman" w:cs="Times New Roman"/>
          <w:sz w:val="24"/>
          <w:szCs w:val="24"/>
        </w:rPr>
        <w:t xml:space="preserve">ement is also the standard </w:t>
      </w:r>
      <w:r w:rsidR="00F915EC" w:rsidRPr="00F915EC">
        <w:rPr>
          <w:rFonts w:ascii="Times New Roman" w:hAnsi="Times New Roman" w:cs="Times New Roman"/>
          <w:sz w:val="24"/>
          <w:szCs w:val="24"/>
        </w:rPr>
        <w:t>transla</w:t>
      </w:r>
      <w:r w:rsidR="00F96FA4">
        <w:rPr>
          <w:rFonts w:ascii="Times New Roman" w:hAnsi="Times New Roman" w:cs="Times New Roman"/>
          <w:sz w:val="24"/>
          <w:szCs w:val="24"/>
        </w:rPr>
        <w:t xml:space="preserve">tion for the Heideggerian term </w:t>
      </w:r>
      <w:proofErr w:type="spellStart"/>
      <w:r w:rsidR="00F96FA4" w:rsidRPr="00C46B4A">
        <w:rPr>
          <w:rFonts w:ascii="Times New Roman" w:hAnsi="Times New Roman" w:cs="Times New Roman"/>
          <w:i/>
          <w:sz w:val="24"/>
          <w:szCs w:val="24"/>
        </w:rPr>
        <w:t>Befindlic</w:t>
      </w:r>
      <w:r w:rsidR="00C46B4A">
        <w:rPr>
          <w:rFonts w:ascii="Times New Roman" w:hAnsi="Times New Roman" w:cs="Times New Roman"/>
          <w:i/>
          <w:sz w:val="24"/>
          <w:szCs w:val="24"/>
        </w:rPr>
        <w:t>h</w:t>
      </w:r>
      <w:r w:rsidR="00F96FA4" w:rsidRPr="00C46B4A">
        <w:rPr>
          <w:rFonts w:ascii="Times New Roman" w:hAnsi="Times New Roman" w:cs="Times New Roman"/>
          <w:i/>
          <w:sz w:val="24"/>
          <w:szCs w:val="24"/>
        </w:rPr>
        <w:t>keit</w:t>
      </w:r>
      <w:proofErr w:type="spellEnd"/>
      <w:r w:rsidR="00F915EC" w:rsidRPr="00F915EC">
        <w:rPr>
          <w:rFonts w:ascii="Times New Roman" w:hAnsi="Times New Roman" w:cs="Times New Roman"/>
          <w:sz w:val="24"/>
          <w:szCs w:val="24"/>
        </w:rPr>
        <w:t>—for how one finds oneself in relation to the world</w:t>
      </w:r>
      <w:r>
        <w:rPr>
          <w:rFonts w:ascii="Times New Roman" w:hAnsi="Times New Roman" w:cs="Times New Roman"/>
          <w:sz w:val="24"/>
          <w:szCs w:val="24"/>
        </w:rPr>
        <w:t xml:space="preserve">: </w:t>
      </w:r>
      <w:r w:rsidR="005B6C77">
        <w:rPr>
          <w:rFonts w:ascii="Times New Roman" w:hAnsi="Times New Roman" w:cs="Times New Roman"/>
          <w:sz w:val="24"/>
          <w:szCs w:val="24"/>
        </w:rPr>
        <w:t xml:space="preserve">an over-all </w:t>
      </w:r>
      <w:r w:rsidR="00AD4717">
        <w:rPr>
          <w:rFonts w:ascii="Times New Roman" w:hAnsi="Times New Roman" w:cs="Times New Roman"/>
          <w:sz w:val="24"/>
          <w:szCs w:val="24"/>
        </w:rPr>
        <w:t xml:space="preserve">orientation or </w:t>
      </w:r>
      <w:r w:rsidR="00AD4717">
        <w:rPr>
          <w:rFonts w:ascii="Times New Roman" w:hAnsi="Times New Roman" w:cs="Times New Roman"/>
          <w:sz w:val="24"/>
          <w:szCs w:val="24"/>
        </w:rPr>
        <w:lastRenderedPageBreak/>
        <w:t>disposition</w:t>
      </w:r>
      <w:r w:rsidR="007A2B8D">
        <w:rPr>
          <w:rFonts w:ascii="Times New Roman" w:hAnsi="Times New Roman" w:cs="Times New Roman"/>
          <w:sz w:val="24"/>
          <w:szCs w:val="24"/>
        </w:rPr>
        <w:t xml:space="preserve">. </w:t>
      </w:r>
      <w:r w:rsidR="00F915EC" w:rsidRPr="00F915EC">
        <w:rPr>
          <w:rFonts w:ascii="Times New Roman" w:hAnsi="Times New Roman" w:cs="Times New Roman"/>
          <w:sz w:val="24"/>
          <w:szCs w:val="24"/>
        </w:rPr>
        <w:t xml:space="preserve">And here it overlaps with his account of </w:t>
      </w:r>
      <w:r w:rsidR="006640BF">
        <w:rPr>
          <w:rFonts w:ascii="Times New Roman" w:hAnsi="Times New Roman" w:cs="Times New Roman"/>
          <w:sz w:val="24"/>
          <w:szCs w:val="24"/>
        </w:rPr>
        <w:t xml:space="preserve">mood or </w:t>
      </w:r>
      <w:proofErr w:type="spellStart"/>
      <w:r w:rsidR="00F96FA4">
        <w:rPr>
          <w:rFonts w:ascii="Times New Roman" w:hAnsi="Times New Roman" w:cs="Times New Roman"/>
          <w:i/>
          <w:sz w:val="24"/>
          <w:szCs w:val="24"/>
        </w:rPr>
        <w:t>Stimmung</w:t>
      </w:r>
      <w:proofErr w:type="spellEnd"/>
      <w:r w:rsidR="00600175">
        <w:rPr>
          <w:rFonts w:ascii="Times New Roman" w:hAnsi="Times New Roman" w:cs="Times New Roman"/>
          <w:i/>
          <w:sz w:val="24"/>
          <w:szCs w:val="24"/>
        </w:rPr>
        <w:t xml:space="preserve">, </w:t>
      </w:r>
      <w:r w:rsidR="00F915EC" w:rsidRPr="00F915EC">
        <w:rPr>
          <w:rFonts w:ascii="Times New Roman" w:hAnsi="Times New Roman" w:cs="Times New Roman"/>
          <w:sz w:val="24"/>
          <w:szCs w:val="24"/>
        </w:rPr>
        <w:t xml:space="preserve">a notion </w:t>
      </w:r>
      <w:proofErr w:type="gramStart"/>
      <w:r w:rsidR="00F915EC" w:rsidRPr="00F915EC">
        <w:rPr>
          <w:rFonts w:ascii="Times New Roman" w:hAnsi="Times New Roman" w:cs="Times New Roman"/>
          <w:sz w:val="24"/>
          <w:szCs w:val="24"/>
        </w:rPr>
        <w:t>I</w:t>
      </w:r>
      <w:r w:rsidR="0034647C">
        <w:rPr>
          <w:rFonts w:ascii="Times New Roman" w:hAnsi="Times New Roman" w:cs="Times New Roman"/>
          <w:sz w:val="24"/>
          <w:szCs w:val="24"/>
        </w:rPr>
        <w:t xml:space="preserve">’ve </w:t>
      </w:r>
      <w:r w:rsidR="00DB4B5E">
        <w:rPr>
          <w:rFonts w:ascii="Times New Roman" w:hAnsi="Times New Roman" w:cs="Times New Roman"/>
          <w:sz w:val="24"/>
          <w:szCs w:val="24"/>
        </w:rPr>
        <w:t xml:space="preserve"> </w:t>
      </w:r>
      <w:r w:rsidR="00F915EC" w:rsidRPr="00F915EC">
        <w:rPr>
          <w:rFonts w:ascii="Times New Roman" w:hAnsi="Times New Roman" w:cs="Times New Roman"/>
          <w:sz w:val="24"/>
          <w:szCs w:val="24"/>
        </w:rPr>
        <w:t>found</w:t>
      </w:r>
      <w:proofErr w:type="gramEnd"/>
      <w:r w:rsidR="0089397A">
        <w:rPr>
          <w:rFonts w:ascii="Times New Roman" w:hAnsi="Times New Roman" w:cs="Times New Roman"/>
          <w:sz w:val="24"/>
          <w:szCs w:val="24"/>
        </w:rPr>
        <w:t xml:space="preserve"> </w:t>
      </w:r>
      <w:r w:rsidR="00625EBE">
        <w:rPr>
          <w:rFonts w:ascii="Times New Roman" w:hAnsi="Times New Roman" w:cs="Times New Roman"/>
          <w:sz w:val="24"/>
          <w:szCs w:val="24"/>
        </w:rPr>
        <w:t xml:space="preserve">helpful in </w:t>
      </w:r>
      <w:r w:rsidR="0034647C">
        <w:rPr>
          <w:rFonts w:ascii="Times New Roman" w:hAnsi="Times New Roman" w:cs="Times New Roman"/>
          <w:sz w:val="24"/>
          <w:szCs w:val="24"/>
        </w:rPr>
        <w:t xml:space="preserve">describing the </w:t>
      </w:r>
      <w:r w:rsidR="00F915EC" w:rsidRPr="00F915EC">
        <w:rPr>
          <w:rFonts w:ascii="Times New Roman" w:hAnsi="Times New Roman" w:cs="Times New Roman"/>
          <w:sz w:val="24"/>
          <w:szCs w:val="24"/>
        </w:rPr>
        <w:t xml:space="preserve">dispositions of contemporary scholarship. I share Heidegger’s view that </w:t>
      </w:r>
      <w:r>
        <w:rPr>
          <w:rFonts w:ascii="Times New Roman" w:hAnsi="Times New Roman" w:cs="Times New Roman"/>
          <w:sz w:val="24"/>
          <w:szCs w:val="24"/>
        </w:rPr>
        <w:t>analytica</w:t>
      </w:r>
      <w:r w:rsidR="0022489B">
        <w:rPr>
          <w:rFonts w:ascii="Times New Roman" w:hAnsi="Times New Roman" w:cs="Times New Roman"/>
          <w:sz w:val="24"/>
          <w:szCs w:val="24"/>
        </w:rPr>
        <w:t>l</w:t>
      </w:r>
      <w:r>
        <w:rPr>
          <w:rFonts w:ascii="Times New Roman" w:hAnsi="Times New Roman" w:cs="Times New Roman"/>
          <w:sz w:val="24"/>
          <w:szCs w:val="24"/>
        </w:rPr>
        <w:t xml:space="preserve"> </w:t>
      </w:r>
      <w:r w:rsidR="00F915EC" w:rsidRPr="00F915EC">
        <w:rPr>
          <w:rFonts w:ascii="Times New Roman" w:hAnsi="Times New Roman" w:cs="Times New Roman"/>
          <w:sz w:val="24"/>
          <w:szCs w:val="24"/>
        </w:rPr>
        <w:t>detachment is not an absence of mood, but</w:t>
      </w:r>
      <w:r w:rsidR="00504010">
        <w:rPr>
          <w:rFonts w:ascii="Times New Roman" w:hAnsi="Times New Roman" w:cs="Times New Roman"/>
          <w:sz w:val="24"/>
          <w:szCs w:val="24"/>
        </w:rPr>
        <w:t xml:space="preserve"> one kind of mood that reveals</w:t>
      </w:r>
      <w:r w:rsidR="00F915EC" w:rsidRPr="00F915EC">
        <w:rPr>
          <w:rFonts w:ascii="Times New Roman" w:hAnsi="Times New Roman" w:cs="Times New Roman"/>
          <w:sz w:val="24"/>
          <w:szCs w:val="24"/>
        </w:rPr>
        <w:t xml:space="preserve"> the world in a</w:t>
      </w:r>
      <w:r w:rsidR="0089397A">
        <w:rPr>
          <w:rFonts w:ascii="Times New Roman" w:hAnsi="Times New Roman" w:cs="Times New Roman"/>
          <w:sz w:val="24"/>
          <w:szCs w:val="24"/>
        </w:rPr>
        <w:t xml:space="preserve"> specific </w:t>
      </w:r>
      <w:r w:rsidR="00F915EC" w:rsidRPr="00F915EC">
        <w:rPr>
          <w:rFonts w:ascii="Times New Roman" w:hAnsi="Times New Roman" w:cs="Times New Roman"/>
          <w:sz w:val="24"/>
          <w:szCs w:val="24"/>
        </w:rPr>
        <w:t xml:space="preserve">—and </w:t>
      </w:r>
      <w:r w:rsidR="0034647C">
        <w:rPr>
          <w:rFonts w:ascii="Times New Roman" w:hAnsi="Times New Roman" w:cs="Times New Roman"/>
          <w:sz w:val="24"/>
          <w:szCs w:val="24"/>
        </w:rPr>
        <w:t>partial</w:t>
      </w:r>
      <w:r w:rsidR="00F915EC" w:rsidRPr="00F915EC">
        <w:rPr>
          <w:rFonts w:ascii="Times New Roman" w:hAnsi="Times New Roman" w:cs="Times New Roman"/>
          <w:sz w:val="24"/>
          <w:szCs w:val="24"/>
        </w:rPr>
        <w:t xml:space="preserve">--way. </w:t>
      </w:r>
      <w:r w:rsidR="0089397A">
        <w:rPr>
          <w:rFonts w:ascii="Times New Roman" w:hAnsi="Times New Roman" w:cs="Times New Roman"/>
          <w:sz w:val="24"/>
          <w:szCs w:val="24"/>
        </w:rPr>
        <w:t xml:space="preserve">As a word that spans thought and feeling, subject and object, mood alerts us to the ways in which we are </w:t>
      </w:r>
      <w:r w:rsidR="006640BF">
        <w:rPr>
          <w:rFonts w:ascii="Times New Roman" w:hAnsi="Times New Roman" w:cs="Times New Roman"/>
          <w:sz w:val="24"/>
          <w:szCs w:val="24"/>
        </w:rPr>
        <w:t>always</w:t>
      </w:r>
      <w:r w:rsidR="00E2486B">
        <w:rPr>
          <w:rFonts w:ascii="Times New Roman" w:hAnsi="Times New Roman" w:cs="Times New Roman"/>
          <w:sz w:val="24"/>
          <w:szCs w:val="24"/>
        </w:rPr>
        <w:t xml:space="preserve"> </w:t>
      </w:r>
      <w:r w:rsidR="00411848">
        <w:rPr>
          <w:rFonts w:ascii="Times New Roman" w:hAnsi="Times New Roman" w:cs="Times New Roman"/>
          <w:sz w:val="24"/>
          <w:szCs w:val="24"/>
        </w:rPr>
        <w:t>pre-disposed</w:t>
      </w:r>
      <w:r w:rsidR="00F10657">
        <w:rPr>
          <w:rFonts w:ascii="Times New Roman" w:hAnsi="Times New Roman" w:cs="Times New Roman"/>
          <w:sz w:val="24"/>
          <w:szCs w:val="24"/>
        </w:rPr>
        <w:t>.</w:t>
      </w:r>
    </w:p>
    <w:p w14:paraId="28F6A1BE" w14:textId="3DB17F68" w:rsidR="00565A07" w:rsidRDefault="0089397A" w:rsidP="006447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Yet this </w:t>
      </w:r>
      <w:r w:rsidR="00CA56ED">
        <w:rPr>
          <w:rFonts w:ascii="Times New Roman" w:hAnsi="Times New Roman" w:cs="Times New Roman"/>
          <w:sz w:val="24"/>
          <w:szCs w:val="24"/>
        </w:rPr>
        <w:t>line of though</w:t>
      </w:r>
      <w:r w:rsidR="00026A3D">
        <w:rPr>
          <w:rFonts w:ascii="Times New Roman" w:hAnsi="Times New Roman" w:cs="Times New Roman"/>
          <w:sz w:val="24"/>
          <w:szCs w:val="24"/>
        </w:rPr>
        <w:t>t</w:t>
      </w:r>
      <w:r w:rsidR="00CA56ED">
        <w:rPr>
          <w:rFonts w:ascii="Times New Roman" w:hAnsi="Times New Roman" w:cs="Times New Roman"/>
          <w:sz w:val="24"/>
          <w:szCs w:val="24"/>
        </w:rPr>
        <w:t xml:space="preserve"> </w:t>
      </w:r>
      <w:r w:rsidR="00F915EC" w:rsidRPr="00F915EC">
        <w:rPr>
          <w:rFonts w:ascii="Times New Roman" w:hAnsi="Times New Roman" w:cs="Times New Roman"/>
          <w:sz w:val="24"/>
          <w:szCs w:val="24"/>
        </w:rPr>
        <w:t>does not quite get at</w:t>
      </w:r>
      <w:r w:rsidR="006640BF">
        <w:rPr>
          <w:rFonts w:ascii="Times New Roman" w:hAnsi="Times New Roman" w:cs="Times New Roman"/>
          <w:sz w:val="24"/>
          <w:szCs w:val="24"/>
        </w:rPr>
        <w:t xml:space="preserve"> </w:t>
      </w:r>
      <w:r w:rsidR="0034647C">
        <w:rPr>
          <w:rFonts w:ascii="Times New Roman" w:hAnsi="Times New Roman" w:cs="Times New Roman"/>
          <w:sz w:val="24"/>
          <w:szCs w:val="24"/>
        </w:rPr>
        <w:t xml:space="preserve">what </w:t>
      </w:r>
      <w:r w:rsidR="00F915EC" w:rsidRPr="00F915EC">
        <w:rPr>
          <w:rFonts w:ascii="Times New Roman" w:hAnsi="Times New Roman" w:cs="Times New Roman"/>
          <w:sz w:val="24"/>
          <w:szCs w:val="24"/>
        </w:rPr>
        <w:t xml:space="preserve">interests me here: </w:t>
      </w:r>
      <w:r w:rsidR="006E499A">
        <w:rPr>
          <w:rFonts w:ascii="Times New Roman" w:hAnsi="Times New Roman" w:cs="Times New Roman"/>
          <w:sz w:val="24"/>
          <w:szCs w:val="24"/>
        </w:rPr>
        <w:t xml:space="preserve">how we </w:t>
      </w:r>
      <w:r w:rsidR="00DB4B5E">
        <w:rPr>
          <w:rFonts w:ascii="Times New Roman" w:hAnsi="Times New Roman" w:cs="Times New Roman"/>
          <w:sz w:val="24"/>
          <w:szCs w:val="24"/>
        </w:rPr>
        <w:t xml:space="preserve">attune, or </w:t>
      </w:r>
      <w:r w:rsidR="006E499A">
        <w:rPr>
          <w:rFonts w:ascii="Times New Roman" w:hAnsi="Times New Roman" w:cs="Times New Roman"/>
          <w:sz w:val="24"/>
          <w:szCs w:val="24"/>
        </w:rPr>
        <w:t>become</w:t>
      </w:r>
      <w:r w:rsidR="00411848">
        <w:rPr>
          <w:rFonts w:ascii="Times New Roman" w:hAnsi="Times New Roman" w:cs="Times New Roman"/>
          <w:sz w:val="24"/>
          <w:szCs w:val="24"/>
        </w:rPr>
        <w:t xml:space="preserve"> </w:t>
      </w:r>
      <w:r w:rsidR="008E48E4">
        <w:rPr>
          <w:rFonts w:ascii="Times New Roman" w:hAnsi="Times New Roman" w:cs="Times New Roman"/>
          <w:sz w:val="24"/>
          <w:szCs w:val="24"/>
        </w:rPr>
        <w:t>attuned</w:t>
      </w:r>
      <w:r w:rsidR="00DB4B5E">
        <w:rPr>
          <w:rFonts w:ascii="Times New Roman" w:hAnsi="Times New Roman" w:cs="Times New Roman"/>
          <w:sz w:val="24"/>
          <w:szCs w:val="24"/>
        </w:rPr>
        <w:t>,</w:t>
      </w:r>
      <w:r w:rsidR="008E48E4">
        <w:rPr>
          <w:rFonts w:ascii="Times New Roman" w:hAnsi="Times New Roman" w:cs="Times New Roman"/>
          <w:sz w:val="24"/>
          <w:szCs w:val="24"/>
        </w:rPr>
        <w:t xml:space="preserve"> to works of art. </w:t>
      </w:r>
      <w:r w:rsidR="00504010">
        <w:rPr>
          <w:rFonts w:ascii="Times New Roman" w:hAnsi="Times New Roman" w:cs="Times New Roman"/>
          <w:sz w:val="24"/>
          <w:szCs w:val="24"/>
        </w:rPr>
        <w:t xml:space="preserve"> Moods </w:t>
      </w:r>
      <w:r w:rsidR="00F915EC" w:rsidRPr="00F915EC">
        <w:rPr>
          <w:rFonts w:ascii="Times New Roman" w:hAnsi="Times New Roman" w:cs="Times New Roman"/>
          <w:sz w:val="24"/>
          <w:szCs w:val="24"/>
        </w:rPr>
        <w:t xml:space="preserve">are for Heidegger </w:t>
      </w:r>
      <w:proofErr w:type="spellStart"/>
      <w:r w:rsidR="00F915EC" w:rsidRPr="00F915EC">
        <w:rPr>
          <w:rFonts w:ascii="Times New Roman" w:hAnsi="Times New Roman" w:cs="Times New Roman"/>
          <w:sz w:val="24"/>
          <w:szCs w:val="24"/>
        </w:rPr>
        <w:t>intentionless</w:t>
      </w:r>
      <w:proofErr w:type="spellEnd"/>
      <w:proofErr w:type="gramStart"/>
      <w:r w:rsidR="00F915EC" w:rsidRPr="00F915EC">
        <w:rPr>
          <w:rFonts w:ascii="Times New Roman" w:hAnsi="Times New Roman" w:cs="Times New Roman"/>
          <w:sz w:val="24"/>
          <w:szCs w:val="24"/>
        </w:rPr>
        <w:t xml:space="preserve">, that is to say, </w:t>
      </w:r>
      <w:r>
        <w:rPr>
          <w:rFonts w:ascii="Times New Roman" w:hAnsi="Times New Roman" w:cs="Times New Roman"/>
          <w:sz w:val="24"/>
          <w:szCs w:val="24"/>
        </w:rPr>
        <w:t>they</w:t>
      </w:r>
      <w:proofErr w:type="gramEnd"/>
      <w:r>
        <w:rPr>
          <w:rFonts w:ascii="Times New Roman" w:hAnsi="Times New Roman" w:cs="Times New Roman"/>
          <w:sz w:val="24"/>
          <w:szCs w:val="24"/>
        </w:rPr>
        <w:t xml:space="preserve"> are </w:t>
      </w:r>
      <w:r w:rsidR="00F915EC" w:rsidRPr="00F915EC">
        <w:rPr>
          <w:rFonts w:ascii="Times New Roman" w:hAnsi="Times New Roman" w:cs="Times New Roman"/>
          <w:sz w:val="24"/>
          <w:szCs w:val="24"/>
        </w:rPr>
        <w:t>not directed at specific objects</w:t>
      </w:r>
      <w:r w:rsidR="00DB4B5E">
        <w:rPr>
          <w:rFonts w:ascii="Times New Roman" w:hAnsi="Times New Roman" w:cs="Times New Roman"/>
          <w:sz w:val="24"/>
          <w:szCs w:val="24"/>
        </w:rPr>
        <w:t xml:space="preserve">. Rather, </w:t>
      </w:r>
      <w:r w:rsidR="00F915EC" w:rsidRPr="00F915EC">
        <w:rPr>
          <w:rFonts w:ascii="Times New Roman" w:hAnsi="Times New Roman" w:cs="Times New Roman"/>
          <w:sz w:val="24"/>
          <w:szCs w:val="24"/>
        </w:rPr>
        <w:t>they embody an over-all orientation to the world, they are background rather than foreground</w:t>
      </w:r>
      <w:r w:rsidR="006F5C4D">
        <w:rPr>
          <w:rFonts w:ascii="Times New Roman" w:hAnsi="Times New Roman" w:cs="Times New Roman"/>
          <w:sz w:val="24"/>
          <w:szCs w:val="24"/>
        </w:rPr>
        <w:t xml:space="preserve">; they embody </w:t>
      </w:r>
      <w:r w:rsidR="003618F9">
        <w:rPr>
          <w:rFonts w:ascii="Times New Roman" w:hAnsi="Times New Roman" w:cs="Times New Roman"/>
          <w:sz w:val="24"/>
          <w:szCs w:val="24"/>
        </w:rPr>
        <w:t xml:space="preserve">a </w:t>
      </w:r>
      <w:r w:rsidR="000977F2">
        <w:rPr>
          <w:rFonts w:ascii="Times New Roman" w:hAnsi="Times New Roman" w:cs="Times New Roman"/>
          <w:sz w:val="24"/>
          <w:szCs w:val="24"/>
        </w:rPr>
        <w:t xml:space="preserve">shared or collective </w:t>
      </w:r>
      <w:r w:rsidR="0022489B">
        <w:rPr>
          <w:rFonts w:ascii="Times New Roman" w:hAnsi="Times New Roman" w:cs="Times New Roman"/>
          <w:sz w:val="24"/>
          <w:szCs w:val="24"/>
        </w:rPr>
        <w:t>state</w:t>
      </w:r>
      <w:r w:rsidR="000977F2">
        <w:rPr>
          <w:rFonts w:ascii="Times New Roman" w:hAnsi="Times New Roman" w:cs="Times New Roman"/>
          <w:sz w:val="24"/>
          <w:szCs w:val="24"/>
        </w:rPr>
        <w:t xml:space="preserve">. </w:t>
      </w:r>
      <w:r w:rsidR="00F915EC" w:rsidRPr="00F915EC">
        <w:rPr>
          <w:rFonts w:ascii="Times New Roman" w:hAnsi="Times New Roman" w:cs="Times New Roman"/>
          <w:sz w:val="24"/>
          <w:szCs w:val="24"/>
        </w:rPr>
        <w:t xml:space="preserve"> </w:t>
      </w:r>
      <w:r w:rsidR="00CA56ED">
        <w:rPr>
          <w:rFonts w:ascii="Times New Roman" w:hAnsi="Times New Roman" w:cs="Times New Roman"/>
          <w:sz w:val="24"/>
          <w:szCs w:val="24"/>
        </w:rPr>
        <w:t xml:space="preserve">“Mood is </w:t>
      </w:r>
      <w:r w:rsidR="00CA56ED" w:rsidRPr="00CA56ED">
        <w:rPr>
          <w:rFonts w:ascii="Times New Roman" w:hAnsi="Times New Roman" w:cs="Times New Roman"/>
          <w:i/>
          <w:sz w:val="24"/>
          <w:szCs w:val="24"/>
        </w:rPr>
        <w:t>primordial</w:t>
      </w:r>
      <w:r w:rsidR="00026A3D">
        <w:rPr>
          <w:rFonts w:ascii="Times New Roman" w:hAnsi="Times New Roman" w:cs="Times New Roman"/>
          <w:i/>
          <w:sz w:val="24"/>
          <w:szCs w:val="24"/>
        </w:rPr>
        <w:t>,</w:t>
      </w:r>
      <w:r w:rsidR="00CA56ED">
        <w:rPr>
          <w:rFonts w:ascii="Times New Roman" w:hAnsi="Times New Roman" w:cs="Times New Roman"/>
          <w:sz w:val="24"/>
          <w:szCs w:val="24"/>
        </w:rPr>
        <w:t>” writes Matthew Ratcliff</w:t>
      </w:r>
      <w:r w:rsidR="00CE6906">
        <w:rPr>
          <w:rFonts w:ascii="Times New Roman" w:hAnsi="Times New Roman" w:cs="Times New Roman"/>
          <w:sz w:val="24"/>
          <w:szCs w:val="24"/>
        </w:rPr>
        <w:t>e</w:t>
      </w:r>
      <w:r w:rsidR="00CA56ED">
        <w:rPr>
          <w:rFonts w:ascii="Times New Roman" w:hAnsi="Times New Roman" w:cs="Times New Roman"/>
          <w:sz w:val="24"/>
          <w:szCs w:val="24"/>
        </w:rPr>
        <w:t>,</w:t>
      </w:r>
      <w:r w:rsidR="00026A3D">
        <w:rPr>
          <w:rFonts w:ascii="Times New Roman" w:hAnsi="Times New Roman" w:cs="Times New Roman"/>
          <w:sz w:val="24"/>
          <w:szCs w:val="24"/>
        </w:rPr>
        <w:t xml:space="preserve"> </w:t>
      </w:r>
      <w:r w:rsidR="00DB4B5E">
        <w:rPr>
          <w:rFonts w:ascii="Times New Roman" w:hAnsi="Times New Roman" w:cs="Times New Roman"/>
          <w:sz w:val="24"/>
          <w:szCs w:val="24"/>
        </w:rPr>
        <w:t xml:space="preserve"> “</w:t>
      </w:r>
      <w:r w:rsidR="00026A3D">
        <w:rPr>
          <w:rFonts w:ascii="Times New Roman" w:hAnsi="Times New Roman" w:cs="Times New Roman"/>
          <w:sz w:val="24"/>
          <w:szCs w:val="24"/>
        </w:rPr>
        <w:t>a precondition for any form of intelligibility or sense-making.”</w:t>
      </w:r>
      <w:r w:rsidR="00026A3D">
        <w:rPr>
          <w:rStyle w:val="EndnoteReference"/>
          <w:rFonts w:ascii="Times New Roman" w:hAnsi="Times New Roman" w:cs="Times New Roman"/>
          <w:sz w:val="24"/>
          <w:szCs w:val="24"/>
        </w:rPr>
        <w:endnoteReference w:id="16"/>
      </w:r>
      <w:r w:rsidR="00026A3D">
        <w:rPr>
          <w:rFonts w:ascii="Times New Roman" w:hAnsi="Times New Roman" w:cs="Times New Roman"/>
          <w:sz w:val="24"/>
          <w:szCs w:val="24"/>
        </w:rPr>
        <w:t xml:space="preserve"> </w:t>
      </w:r>
      <w:r w:rsidR="00CA56ED">
        <w:rPr>
          <w:rFonts w:ascii="Times New Roman" w:hAnsi="Times New Roman" w:cs="Times New Roman"/>
          <w:sz w:val="24"/>
          <w:szCs w:val="24"/>
        </w:rPr>
        <w:t xml:space="preserve"> </w:t>
      </w:r>
      <w:r w:rsidR="008E48E4" w:rsidRPr="008E48E4">
        <w:rPr>
          <w:rFonts w:ascii="Times New Roman" w:hAnsi="Times New Roman" w:cs="Times New Roman"/>
          <w:i/>
          <w:sz w:val="24"/>
          <w:szCs w:val="24"/>
        </w:rPr>
        <w:t xml:space="preserve"> </w:t>
      </w:r>
      <w:r w:rsidR="00F915EC" w:rsidRPr="00F915EC">
        <w:rPr>
          <w:rFonts w:ascii="Times New Roman" w:hAnsi="Times New Roman" w:cs="Times New Roman"/>
          <w:sz w:val="24"/>
          <w:szCs w:val="24"/>
        </w:rPr>
        <w:t xml:space="preserve">My focus here, however, is on </w:t>
      </w:r>
      <w:r w:rsidR="00EC3E0C">
        <w:rPr>
          <w:rFonts w:ascii="Times New Roman" w:hAnsi="Times New Roman" w:cs="Times New Roman"/>
          <w:sz w:val="24"/>
          <w:szCs w:val="24"/>
        </w:rPr>
        <w:t xml:space="preserve">how </w:t>
      </w:r>
      <w:r w:rsidR="00F77780">
        <w:rPr>
          <w:rFonts w:ascii="Times New Roman" w:hAnsi="Times New Roman" w:cs="Times New Roman"/>
          <w:sz w:val="24"/>
          <w:szCs w:val="24"/>
        </w:rPr>
        <w:t>persons</w:t>
      </w:r>
      <w:r w:rsidR="00EC3E0C">
        <w:rPr>
          <w:rFonts w:ascii="Times New Roman" w:hAnsi="Times New Roman" w:cs="Times New Roman"/>
          <w:sz w:val="24"/>
          <w:szCs w:val="24"/>
        </w:rPr>
        <w:t xml:space="preserve"> get </w:t>
      </w:r>
      <w:r w:rsidR="00086930">
        <w:rPr>
          <w:rFonts w:ascii="Times New Roman" w:hAnsi="Times New Roman" w:cs="Times New Roman"/>
          <w:sz w:val="24"/>
          <w:szCs w:val="24"/>
        </w:rPr>
        <w:t xml:space="preserve">(or fail to get) </w:t>
      </w:r>
      <w:r w:rsidR="008E48E4">
        <w:rPr>
          <w:rFonts w:ascii="Times New Roman" w:hAnsi="Times New Roman" w:cs="Times New Roman"/>
          <w:sz w:val="24"/>
          <w:szCs w:val="24"/>
        </w:rPr>
        <w:t>a work of art</w:t>
      </w:r>
      <w:r w:rsidR="00086930">
        <w:rPr>
          <w:rFonts w:ascii="Times New Roman" w:hAnsi="Times New Roman" w:cs="Times New Roman"/>
          <w:sz w:val="24"/>
          <w:szCs w:val="24"/>
        </w:rPr>
        <w:t>: a</w:t>
      </w:r>
      <w:r w:rsidR="009C0B5C">
        <w:rPr>
          <w:rFonts w:ascii="Times New Roman" w:hAnsi="Times New Roman" w:cs="Times New Roman"/>
          <w:sz w:val="24"/>
          <w:szCs w:val="24"/>
        </w:rPr>
        <w:t>s</w:t>
      </w:r>
      <w:r w:rsidR="00086930">
        <w:rPr>
          <w:rFonts w:ascii="Times New Roman" w:hAnsi="Times New Roman" w:cs="Times New Roman"/>
          <w:sz w:val="24"/>
          <w:szCs w:val="24"/>
        </w:rPr>
        <w:t xml:space="preserve"> </w:t>
      </w:r>
      <w:r w:rsidR="00F943EC">
        <w:rPr>
          <w:rFonts w:ascii="Times New Roman" w:hAnsi="Times New Roman" w:cs="Times New Roman"/>
          <w:sz w:val="24"/>
          <w:szCs w:val="24"/>
        </w:rPr>
        <w:t xml:space="preserve">a </w:t>
      </w:r>
      <w:r w:rsidR="00F96FA4">
        <w:rPr>
          <w:rFonts w:ascii="Times New Roman" w:hAnsi="Times New Roman" w:cs="Times New Roman"/>
          <w:sz w:val="24"/>
          <w:szCs w:val="24"/>
        </w:rPr>
        <w:t xml:space="preserve">process </w:t>
      </w:r>
      <w:r w:rsidR="00086930">
        <w:rPr>
          <w:rFonts w:ascii="Times New Roman" w:hAnsi="Times New Roman" w:cs="Times New Roman"/>
          <w:sz w:val="24"/>
          <w:szCs w:val="24"/>
        </w:rPr>
        <w:t xml:space="preserve">of </w:t>
      </w:r>
      <w:r w:rsidR="00054991">
        <w:rPr>
          <w:rFonts w:ascii="Times New Roman" w:hAnsi="Times New Roman" w:cs="Times New Roman"/>
          <w:sz w:val="24"/>
          <w:szCs w:val="24"/>
        </w:rPr>
        <w:t>adjusting, recalibrating</w:t>
      </w:r>
      <w:r w:rsidR="0096036A">
        <w:rPr>
          <w:rFonts w:ascii="Times New Roman" w:hAnsi="Times New Roman" w:cs="Times New Roman"/>
          <w:sz w:val="24"/>
          <w:szCs w:val="24"/>
        </w:rPr>
        <w:t xml:space="preserve">, </w:t>
      </w:r>
      <w:r w:rsidR="00054991">
        <w:rPr>
          <w:rFonts w:ascii="Times New Roman" w:hAnsi="Times New Roman" w:cs="Times New Roman"/>
          <w:sz w:val="24"/>
          <w:szCs w:val="24"/>
        </w:rPr>
        <w:t xml:space="preserve">fine-tuning. </w:t>
      </w:r>
      <w:r w:rsidR="00026A3D">
        <w:rPr>
          <w:rFonts w:ascii="Times New Roman" w:hAnsi="Times New Roman" w:cs="Times New Roman"/>
          <w:sz w:val="24"/>
          <w:szCs w:val="24"/>
        </w:rPr>
        <w:t>Attunement, in this sense,</w:t>
      </w:r>
      <w:r w:rsidR="006E499A">
        <w:rPr>
          <w:rFonts w:ascii="Times New Roman" w:hAnsi="Times New Roman" w:cs="Times New Roman"/>
          <w:sz w:val="24"/>
          <w:szCs w:val="24"/>
        </w:rPr>
        <w:t xml:space="preserve"> involves a </w:t>
      </w:r>
      <w:r w:rsidR="00E61774">
        <w:rPr>
          <w:rFonts w:ascii="Times New Roman" w:hAnsi="Times New Roman" w:cs="Times New Roman"/>
          <w:sz w:val="24"/>
          <w:szCs w:val="24"/>
        </w:rPr>
        <w:t>distinct</w:t>
      </w:r>
      <w:r w:rsidR="00086930">
        <w:rPr>
          <w:rFonts w:ascii="Times New Roman" w:hAnsi="Times New Roman" w:cs="Times New Roman"/>
          <w:sz w:val="24"/>
          <w:szCs w:val="24"/>
        </w:rPr>
        <w:t xml:space="preserve"> </w:t>
      </w:r>
      <w:r w:rsidR="00026A3D" w:rsidRPr="00026A3D">
        <w:rPr>
          <w:rFonts w:ascii="Times New Roman" w:hAnsi="Times New Roman" w:cs="Times New Roman"/>
          <w:i/>
          <w:sz w:val="24"/>
          <w:szCs w:val="24"/>
        </w:rPr>
        <w:t>other</w:t>
      </w:r>
      <w:r w:rsidR="00026A3D">
        <w:rPr>
          <w:rFonts w:ascii="Times New Roman" w:hAnsi="Times New Roman" w:cs="Times New Roman"/>
          <w:sz w:val="24"/>
          <w:szCs w:val="24"/>
        </w:rPr>
        <w:t xml:space="preserve">: </w:t>
      </w:r>
      <w:r w:rsidR="006640BF">
        <w:rPr>
          <w:rFonts w:ascii="Times New Roman" w:hAnsi="Times New Roman" w:cs="Times New Roman"/>
          <w:sz w:val="24"/>
          <w:szCs w:val="24"/>
        </w:rPr>
        <w:t xml:space="preserve">there is </w:t>
      </w:r>
      <w:r w:rsidR="00026A3D">
        <w:rPr>
          <w:rFonts w:ascii="Times New Roman" w:hAnsi="Times New Roman" w:cs="Times New Roman"/>
          <w:sz w:val="24"/>
          <w:szCs w:val="24"/>
        </w:rPr>
        <w:t xml:space="preserve">a </w:t>
      </w:r>
      <w:r w:rsidR="00F96FA4">
        <w:rPr>
          <w:rFonts w:ascii="Times New Roman" w:hAnsi="Times New Roman" w:cs="Times New Roman"/>
          <w:sz w:val="24"/>
          <w:szCs w:val="24"/>
        </w:rPr>
        <w:t xml:space="preserve">directed response and a vector of attention. </w:t>
      </w:r>
      <w:r w:rsidR="00625EBE">
        <w:rPr>
          <w:rFonts w:ascii="Times New Roman" w:hAnsi="Times New Roman" w:cs="Times New Roman"/>
          <w:sz w:val="24"/>
          <w:szCs w:val="24"/>
        </w:rPr>
        <w:t xml:space="preserve"> </w:t>
      </w:r>
      <w:r w:rsidR="00026A3D">
        <w:rPr>
          <w:rFonts w:ascii="Times New Roman" w:hAnsi="Times New Roman" w:cs="Times New Roman"/>
          <w:sz w:val="24"/>
          <w:szCs w:val="24"/>
        </w:rPr>
        <w:t xml:space="preserve">It also implies a </w:t>
      </w:r>
      <w:r w:rsidR="00026A3D" w:rsidRPr="00026A3D">
        <w:rPr>
          <w:rFonts w:ascii="Times New Roman" w:hAnsi="Times New Roman" w:cs="Times New Roman"/>
          <w:i/>
          <w:sz w:val="24"/>
          <w:szCs w:val="24"/>
        </w:rPr>
        <w:t>process</w:t>
      </w:r>
      <w:r w:rsidR="00026A3D">
        <w:rPr>
          <w:rFonts w:ascii="Times New Roman" w:hAnsi="Times New Roman" w:cs="Times New Roman"/>
          <w:sz w:val="24"/>
          <w:szCs w:val="24"/>
        </w:rPr>
        <w:t xml:space="preserve"> </w:t>
      </w:r>
      <w:r w:rsidR="00AD4717">
        <w:rPr>
          <w:rFonts w:ascii="Times New Roman" w:hAnsi="Times New Roman" w:cs="Times New Roman"/>
          <w:sz w:val="24"/>
          <w:szCs w:val="24"/>
        </w:rPr>
        <w:t xml:space="preserve">and a series of gradations </w:t>
      </w:r>
      <w:r w:rsidR="00026A3D">
        <w:rPr>
          <w:rFonts w:ascii="Times New Roman" w:hAnsi="Times New Roman" w:cs="Times New Roman"/>
          <w:sz w:val="24"/>
          <w:szCs w:val="24"/>
        </w:rPr>
        <w:t>(in contrast to the steady state implied by</w:t>
      </w:r>
      <w:r w:rsidR="00CA56ED">
        <w:rPr>
          <w:rFonts w:ascii="Times New Roman" w:hAnsi="Times New Roman" w:cs="Times New Roman"/>
          <w:sz w:val="24"/>
          <w:szCs w:val="24"/>
        </w:rPr>
        <w:t xml:space="preserve"> </w:t>
      </w:r>
      <w:proofErr w:type="spellStart"/>
      <w:r w:rsidR="00CA56ED" w:rsidRPr="00DB4B5E">
        <w:rPr>
          <w:rFonts w:ascii="Times New Roman" w:hAnsi="Times New Roman" w:cs="Times New Roman"/>
          <w:i/>
          <w:sz w:val="24"/>
          <w:szCs w:val="24"/>
        </w:rPr>
        <w:t>Befindlichkeit</w:t>
      </w:r>
      <w:proofErr w:type="spellEnd"/>
      <w:r w:rsidR="00AD4717">
        <w:rPr>
          <w:rFonts w:ascii="Times New Roman" w:hAnsi="Times New Roman" w:cs="Times New Roman"/>
          <w:sz w:val="24"/>
          <w:szCs w:val="24"/>
        </w:rPr>
        <w:t>: how one finds oneself</w:t>
      </w:r>
      <w:r w:rsidR="00026A3D">
        <w:rPr>
          <w:rFonts w:ascii="Times New Roman" w:hAnsi="Times New Roman" w:cs="Times New Roman"/>
          <w:sz w:val="24"/>
          <w:szCs w:val="24"/>
        </w:rPr>
        <w:t xml:space="preserve">); one </w:t>
      </w:r>
      <w:r w:rsidR="00E04185">
        <w:rPr>
          <w:rFonts w:ascii="Times New Roman" w:hAnsi="Times New Roman" w:cs="Times New Roman"/>
          <w:sz w:val="24"/>
          <w:szCs w:val="24"/>
        </w:rPr>
        <w:t>can be,</w:t>
      </w:r>
      <w:r w:rsidR="00625EBE">
        <w:rPr>
          <w:rFonts w:ascii="Times New Roman" w:hAnsi="Times New Roman" w:cs="Times New Roman"/>
          <w:sz w:val="24"/>
          <w:szCs w:val="24"/>
        </w:rPr>
        <w:t xml:space="preserve"> after all,</w:t>
      </w:r>
      <w:r w:rsidR="00026A3D">
        <w:rPr>
          <w:rFonts w:ascii="Times New Roman" w:hAnsi="Times New Roman" w:cs="Times New Roman"/>
          <w:sz w:val="24"/>
          <w:szCs w:val="24"/>
        </w:rPr>
        <w:t xml:space="preserve"> </w:t>
      </w:r>
      <w:proofErr w:type="gramStart"/>
      <w:r w:rsidR="00026A3D">
        <w:rPr>
          <w:rFonts w:ascii="Times New Roman" w:hAnsi="Times New Roman" w:cs="Times New Roman"/>
          <w:sz w:val="24"/>
          <w:szCs w:val="24"/>
        </w:rPr>
        <w:t>more or less attuned</w:t>
      </w:r>
      <w:proofErr w:type="gramEnd"/>
      <w:r w:rsidR="00026A3D">
        <w:rPr>
          <w:rFonts w:ascii="Times New Roman" w:hAnsi="Times New Roman" w:cs="Times New Roman"/>
          <w:sz w:val="24"/>
          <w:szCs w:val="24"/>
        </w:rPr>
        <w:t xml:space="preserve">. </w:t>
      </w:r>
      <w:r w:rsidR="00CA56ED">
        <w:rPr>
          <w:rFonts w:ascii="Times New Roman" w:hAnsi="Times New Roman" w:cs="Times New Roman"/>
          <w:sz w:val="24"/>
          <w:szCs w:val="24"/>
        </w:rPr>
        <w:t xml:space="preserve"> </w:t>
      </w:r>
      <w:r w:rsidR="00026A3D">
        <w:rPr>
          <w:rFonts w:ascii="Times New Roman" w:hAnsi="Times New Roman" w:cs="Times New Roman"/>
          <w:sz w:val="24"/>
          <w:szCs w:val="24"/>
        </w:rPr>
        <w:t xml:space="preserve">And finally, </w:t>
      </w:r>
      <w:r w:rsidR="00EC3E0C">
        <w:rPr>
          <w:rFonts w:ascii="Times New Roman" w:hAnsi="Times New Roman" w:cs="Times New Roman"/>
          <w:sz w:val="24"/>
          <w:szCs w:val="24"/>
        </w:rPr>
        <w:t>while this</w:t>
      </w:r>
      <w:r w:rsidR="006E499A">
        <w:rPr>
          <w:rFonts w:ascii="Times New Roman" w:hAnsi="Times New Roman" w:cs="Times New Roman"/>
          <w:sz w:val="24"/>
          <w:szCs w:val="24"/>
        </w:rPr>
        <w:t xml:space="preserve"> process of</w:t>
      </w:r>
      <w:r w:rsidR="00EC3E0C">
        <w:rPr>
          <w:rFonts w:ascii="Times New Roman" w:hAnsi="Times New Roman" w:cs="Times New Roman"/>
          <w:sz w:val="24"/>
          <w:szCs w:val="24"/>
        </w:rPr>
        <w:t xml:space="preserve"> </w:t>
      </w:r>
      <w:r w:rsidR="00086930">
        <w:rPr>
          <w:rFonts w:ascii="Times New Roman" w:hAnsi="Times New Roman" w:cs="Times New Roman"/>
          <w:sz w:val="24"/>
          <w:szCs w:val="24"/>
        </w:rPr>
        <w:t xml:space="preserve">acclimatizing </w:t>
      </w:r>
      <w:r w:rsidR="00026A3D">
        <w:rPr>
          <w:rFonts w:ascii="Times New Roman" w:hAnsi="Times New Roman" w:cs="Times New Roman"/>
          <w:sz w:val="24"/>
          <w:szCs w:val="24"/>
        </w:rPr>
        <w:t xml:space="preserve">can </w:t>
      </w:r>
      <w:r w:rsidR="00E2486B">
        <w:rPr>
          <w:rFonts w:ascii="Times New Roman" w:hAnsi="Times New Roman" w:cs="Times New Roman"/>
          <w:sz w:val="24"/>
          <w:szCs w:val="24"/>
        </w:rPr>
        <w:t xml:space="preserve">hum away </w:t>
      </w:r>
      <w:r w:rsidR="00F96FA4">
        <w:rPr>
          <w:rFonts w:ascii="Times New Roman" w:hAnsi="Times New Roman" w:cs="Times New Roman"/>
          <w:sz w:val="24"/>
          <w:szCs w:val="24"/>
        </w:rPr>
        <w:t xml:space="preserve">quietly </w:t>
      </w:r>
      <w:r w:rsidR="00E2486B">
        <w:rPr>
          <w:rFonts w:ascii="Times New Roman" w:hAnsi="Times New Roman" w:cs="Times New Roman"/>
          <w:sz w:val="24"/>
          <w:szCs w:val="24"/>
        </w:rPr>
        <w:t xml:space="preserve">in the background, it can </w:t>
      </w:r>
      <w:r w:rsidR="00026A3D">
        <w:rPr>
          <w:rFonts w:ascii="Times New Roman" w:hAnsi="Times New Roman" w:cs="Times New Roman"/>
          <w:sz w:val="24"/>
          <w:szCs w:val="24"/>
        </w:rPr>
        <w:t>also</w:t>
      </w:r>
      <w:r w:rsidR="00411848">
        <w:rPr>
          <w:rFonts w:ascii="Times New Roman" w:hAnsi="Times New Roman" w:cs="Times New Roman"/>
          <w:sz w:val="24"/>
          <w:szCs w:val="24"/>
        </w:rPr>
        <w:t xml:space="preserve"> </w:t>
      </w:r>
      <w:r w:rsidR="00026A3D">
        <w:rPr>
          <w:rFonts w:ascii="Times New Roman" w:hAnsi="Times New Roman" w:cs="Times New Roman"/>
          <w:sz w:val="24"/>
          <w:szCs w:val="24"/>
        </w:rPr>
        <w:t xml:space="preserve">burst into </w:t>
      </w:r>
      <w:r w:rsidR="00F915EC" w:rsidRPr="00F915EC">
        <w:rPr>
          <w:rFonts w:ascii="Times New Roman" w:hAnsi="Times New Roman" w:cs="Times New Roman"/>
          <w:sz w:val="24"/>
          <w:szCs w:val="24"/>
        </w:rPr>
        <w:t>consciousness with</w:t>
      </w:r>
      <w:r w:rsidR="00600175">
        <w:rPr>
          <w:rFonts w:ascii="Times New Roman" w:hAnsi="Times New Roman" w:cs="Times New Roman"/>
          <w:sz w:val="24"/>
          <w:szCs w:val="24"/>
        </w:rPr>
        <w:t xml:space="preserve"> unbidden</w:t>
      </w:r>
      <w:r w:rsidR="00F915EC" w:rsidRPr="00F915EC">
        <w:rPr>
          <w:rFonts w:ascii="Times New Roman" w:hAnsi="Times New Roman" w:cs="Times New Roman"/>
          <w:sz w:val="24"/>
          <w:szCs w:val="24"/>
        </w:rPr>
        <w:t xml:space="preserve"> force.</w:t>
      </w:r>
      <w:r w:rsidR="00E04185">
        <w:rPr>
          <w:rFonts w:ascii="Times New Roman" w:hAnsi="Times New Roman" w:cs="Times New Roman"/>
          <w:sz w:val="24"/>
          <w:szCs w:val="24"/>
        </w:rPr>
        <w:t xml:space="preserve"> On these questions, </w:t>
      </w:r>
      <w:r w:rsidR="00F943EC">
        <w:rPr>
          <w:rFonts w:ascii="Times New Roman" w:hAnsi="Times New Roman" w:cs="Times New Roman"/>
          <w:sz w:val="24"/>
          <w:szCs w:val="24"/>
        </w:rPr>
        <w:t xml:space="preserve">Smith’s </w:t>
      </w:r>
      <w:r w:rsidR="005F27C5">
        <w:rPr>
          <w:rFonts w:ascii="Times New Roman" w:hAnsi="Times New Roman" w:cs="Times New Roman"/>
          <w:sz w:val="24"/>
          <w:szCs w:val="24"/>
        </w:rPr>
        <w:t xml:space="preserve">essay </w:t>
      </w:r>
      <w:r w:rsidR="007E4CC2">
        <w:rPr>
          <w:rFonts w:ascii="Times New Roman" w:hAnsi="Times New Roman" w:cs="Times New Roman"/>
          <w:sz w:val="24"/>
          <w:szCs w:val="24"/>
        </w:rPr>
        <w:t xml:space="preserve">turns out to be </w:t>
      </w:r>
      <w:r w:rsidR="00600175">
        <w:rPr>
          <w:rFonts w:ascii="Times New Roman" w:hAnsi="Times New Roman" w:cs="Times New Roman"/>
          <w:sz w:val="24"/>
          <w:szCs w:val="24"/>
        </w:rPr>
        <w:t xml:space="preserve">more revelatory </w:t>
      </w:r>
      <w:r w:rsidR="008E67AC">
        <w:rPr>
          <w:rFonts w:ascii="Times New Roman" w:hAnsi="Times New Roman" w:cs="Times New Roman"/>
          <w:sz w:val="24"/>
          <w:szCs w:val="24"/>
        </w:rPr>
        <w:t>t</w:t>
      </w:r>
      <w:r w:rsidR="00565A07">
        <w:rPr>
          <w:rFonts w:ascii="Times New Roman" w:hAnsi="Times New Roman" w:cs="Times New Roman"/>
          <w:sz w:val="24"/>
          <w:szCs w:val="24"/>
        </w:rPr>
        <w:t xml:space="preserve">han much of philosophy </w:t>
      </w:r>
      <w:proofErr w:type="spellStart"/>
      <w:r w:rsidR="00600175">
        <w:rPr>
          <w:rFonts w:ascii="Times New Roman" w:hAnsi="Times New Roman" w:cs="Times New Roman"/>
          <w:sz w:val="24"/>
          <w:szCs w:val="24"/>
        </w:rPr>
        <w:t>amd</w:t>
      </w:r>
      <w:proofErr w:type="spellEnd"/>
      <w:r w:rsidR="00600175">
        <w:rPr>
          <w:rFonts w:ascii="Times New Roman" w:hAnsi="Times New Roman" w:cs="Times New Roman"/>
          <w:sz w:val="24"/>
          <w:szCs w:val="24"/>
        </w:rPr>
        <w:t xml:space="preserve"> </w:t>
      </w:r>
      <w:r w:rsidR="00565A07">
        <w:rPr>
          <w:rFonts w:ascii="Times New Roman" w:hAnsi="Times New Roman" w:cs="Times New Roman"/>
          <w:sz w:val="24"/>
          <w:szCs w:val="24"/>
        </w:rPr>
        <w:t>aesthetic theory</w:t>
      </w:r>
      <w:r w:rsidR="00A967BC">
        <w:rPr>
          <w:rFonts w:ascii="Times New Roman" w:hAnsi="Times New Roman" w:cs="Times New Roman"/>
          <w:sz w:val="24"/>
          <w:szCs w:val="24"/>
        </w:rPr>
        <w:t>.</w:t>
      </w:r>
    </w:p>
    <w:p w14:paraId="2A210BF3" w14:textId="65474F0B" w:rsidR="00092075" w:rsidRDefault="00F915EC" w:rsidP="00A967BC">
      <w:pPr>
        <w:spacing w:after="0" w:line="480" w:lineRule="auto"/>
        <w:ind w:firstLine="720"/>
        <w:rPr>
          <w:rFonts w:ascii="Times New Roman" w:hAnsi="Times New Roman" w:cs="Times New Roman"/>
          <w:sz w:val="24"/>
          <w:szCs w:val="24"/>
        </w:rPr>
      </w:pPr>
      <w:r w:rsidRPr="00F915EC">
        <w:rPr>
          <w:rFonts w:ascii="Times New Roman" w:hAnsi="Times New Roman" w:cs="Times New Roman"/>
          <w:sz w:val="24"/>
          <w:szCs w:val="24"/>
        </w:rPr>
        <w:t xml:space="preserve"> </w:t>
      </w:r>
      <w:r w:rsidR="00194BB1">
        <w:rPr>
          <w:rFonts w:ascii="Times New Roman" w:hAnsi="Times New Roman" w:cs="Times New Roman"/>
          <w:sz w:val="24"/>
          <w:szCs w:val="24"/>
        </w:rPr>
        <w:t xml:space="preserve"> </w:t>
      </w:r>
      <w:r w:rsidRPr="009C5C19">
        <w:rPr>
          <w:rFonts w:ascii="Times New Roman" w:hAnsi="Times New Roman" w:cs="Times New Roman"/>
          <w:sz w:val="24"/>
          <w:szCs w:val="24"/>
        </w:rPr>
        <w:t xml:space="preserve">In looking back at her earlier self, at that stranger who disdained Joni Mitchell, Smith is mystified: “I truly cannot understand the language of my former heart. Who </w:t>
      </w:r>
      <w:r w:rsidRPr="009C5C19">
        <w:rPr>
          <w:rFonts w:ascii="Times New Roman" w:hAnsi="Times New Roman" w:cs="Times New Roman"/>
          <w:i/>
          <w:sz w:val="24"/>
          <w:szCs w:val="24"/>
        </w:rPr>
        <w:t xml:space="preserve">was </w:t>
      </w:r>
      <w:r w:rsidRPr="009C5C19">
        <w:rPr>
          <w:rFonts w:ascii="Times New Roman" w:hAnsi="Times New Roman" w:cs="Times New Roman"/>
          <w:sz w:val="24"/>
          <w:szCs w:val="24"/>
        </w:rPr>
        <w:t xml:space="preserve">that person?” </w:t>
      </w:r>
      <w:r w:rsidR="00963886">
        <w:rPr>
          <w:rFonts w:ascii="Times New Roman" w:hAnsi="Times New Roman" w:cs="Times New Roman"/>
          <w:sz w:val="24"/>
          <w:szCs w:val="24"/>
        </w:rPr>
        <w:t xml:space="preserve"> (104). </w:t>
      </w:r>
      <w:r w:rsidRPr="009C5C19">
        <w:rPr>
          <w:rFonts w:ascii="Times New Roman" w:hAnsi="Times New Roman" w:cs="Times New Roman"/>
          <w:sz w:val="24"/>
          <w:szCs w:val="24"/>
        </w:rPr>
        <w:t>Deploying a harsh word—philistin</w:t>
      </w:r>
      <w:r w:rsidR="00EB2D5B">
        <w:rPr>
          <w:rFonts w:ascii="Times New Roman" w:hAnsi="Times New Roman" w:cs="Times New Roman"/>
          <w:sz w:val="24"/>
          <w:szCs w:val="24"/>
        </w:rPr>
        <w:t>ism--</w:t>
      </w:r>
      <w:r w:rsidRPr="009C5C19">
        <w:rPr>
          <w:rFonts w:ascii="Times New Roman" w:hAnsi="Times New Roman" w:cs="Times New Roman"/>
          <w:sz w:val="24"/>
          <w:szCs w:val="24"/>
        </w:rPr>
        <w:t xml:space="preserve">that has fallen from favor in recent decades, Smith wields it </w:t>
      </w:r>
      <w:r w:rsidR="008E67AC">
        <w:rPr>
          <w:rFonts w:ascii="Times New Roman" w:hAnsi="Times New Roman" w:cs="Times New Roman"/>
          <w:sz w:val="24"/>
          <w:szCs w:val="24"/>
        </w:rPr>
        <w:t xml:space="preserve">in order </w:t>
      </w:r>
      <w:r w:rsidRPr="009C5C19">
        <w:rPr>
          <w:rFonts w:ascii="Times New Roman" w:hAnsi="Times New Roman" w:cs="Times New Roman"/>
          <w:sz w:val="24"/>
          <w:szCs w:val="24"/>
        </w:rPr>
        <w:t>to voice a severe self-judgment at her own failure to measure up to Mitchell’s music</w:t>
      </w:r>
      <w:r w:rsidR="00790E91">
        <w:rPr>
          <w:rFonts w:ascii="Times New Roman" w:hAnsi="Times New Roman" w:cs="Times New Roman"/>
          <w:sz w:val="24"/>
          <w:szCs w:val="24"/>
        </w:rPr>
        <w:t xml:space="preserve">, </w:t>
      </w:r>
      <w:r w:rsidR="00600175">
        <w:rPr>
          <w:rFonts w:ascii="Times New Roman" w:hAnsi="Times New Roman" w:cs="Times New Roman"/>
          <w:sz w:val="24"/>
          <w:szCs w:val="24"/>
        </w:rPr>
        <w:t xml:space="preserve">her inability </w:t>
      </w:r>
      <w:r w:rsidR="004E2C5E">
        <w:rPr>
          <w:rFonts w:ascii="Times New Roman" w:hAnsi="Times New Roman" w:cs="Times New Roman"/>
          <w:sz w:val="24"/>
          <w:szCs w:val="24"/>
        </w:rPr>
        <w:t xml:space="preserve">to hear its claim upon her. </w:t>
      </w:r>
      <w:r w:rsidR="00790E91">
        <w:rPr>
          <w:rFonts w:ascii="Times New Roman" w:hAnsi="Times New Roman" w:cs="Times New Roman"/>
          <w:sz w:val="24"/>
          <w:szCs w:val="24"/>
        </w:rPr>
        <w:t xml:space="preserve"> </w:t>
      </w:r>
      <w:r w:rsidRPr="009C5C19">
        <w:rPr>
          <w:rFonts w:ascii="Times New Roman" w:hAnsi="Times New Roman" w:cs="Times New Roman"/>
          <w:sz w:val="24"/>
          <w:szCs w:val="24"/>
        </w:rPr>
        <w:t xml:space="preserve">Her reproach to her younger self echoes that of </w:t>
      </w:r>
      <w:r w:rsidRPr="009C5C19">
        <w:rPr>
          <w:rFonts w:ascii="Times New Roman" w:hAnsi="Times New Roman" w:cs="Times New Roman"/>
          <w:sz w:val="24"/>
          <w:szCs w:val="24"/>
        </w:rPr>
        <w:lastRenderedPageBreak/>
        <w:t xml:space="preserve">her irritated husband: “It’s </w:t>
      </w:r>
      <w:r w:rsidRPr="009C5C19">
        <w:rPr>
          <w:rFonts w:ascii="Times New Roman" w:hAnsi="Times New Roman" w:cs="Times New Roman"/>
          <w:i/>
          <w:sz w:val="24"/>
          <w:szCs w:val="24"/>
        </w:rPr>
        <w:t>Joni Mitchell</w:t>
      </w:r>
      <w:r w:rsidRPr="009C5C19">
        <w:rPr>
          <w:rFonts w:ascii="Times New Roman" w:hAnsi="Times New Roman" w:cs="Times New Roman"/>
          <w:sz w:val="24"/>
          <w:szCs w:val="24"/>
        </w:rPr>
        <w:t xml:space="preserve">. What is </w:t>
      </w:r>
      <w:r w:rsidRPr="009C5C19">
        <w:rPr>
          <w:rFonts w:ascii="Times New Roman" w:hAnsi="Times New Roman" w:cs="Times New Roman"/>
          <w:i/>
          <w:sz w:val="24"/>
          <w:szCs w:val="24"/>
        </w:rPr>
        <w:t>wrong</w:t>
      </w:r>
      <w:r w:rsidRPr="009C5C19">
        <w:rPr>
          <w:rFonts w:ascii="Times New Roman" w:hAnsi="Times New Roman" w:cs="Times New Roman"/>
          <w:sz w:val="24"/>
          <w:szCs w:val="24"/>
        </w:rPr>
        <w:t xml:space="preserve"> with you? Listen to it—it’s beautiful. Can’t you hear that?” </w:t>
      </w:r>
      <w:r w:rsidR="00EB2D5B">
        <w:rPr>
          <w:rFonts w:ascii="Times New Roman" w:hAnsi="Times New Roman" w:cs="Times New Roman"/>
          <w:sz w:val="24"/>
          <w:szCs w:val="24"/>
        </w:rPr>
        <w:t xml:space="preserve"> (</w:t>
      </w:r>
      <w:r w:rsidR="00963886">
        <w:rPr>
          <w:rFonts w:ascii="Times New Roman" w:hAnsi="Times New Roman" w:cs="Times New Roman"/>
          <w:sz w:val="24"/>
          <w:szCs w:val="24"/>
        </w:rPr>
        <w:t>102</w:t>
      </w:r>
      <w:r w:rsidR="00EB2D5B">
        <w:rPr>
          <w:rFonts w:ascii="Times New Roman" w:hAnsi="Times New Roman" w:cs="Times New Roman"/>
          <w:sz w:val="24"/>
          <w:szCs w:val="24"/>
        </w:rPr>
        <w:t xml:space="preserve">), </w:t>
      </w:r>
      <w:r w:rsidRPr="009C5C19">
        <w:rPr>
          <w:rFonts w:ascii="Times New Roman" w:hAnsi="Times New Roman" w:cs="Times New Roman"/>
          <w:sz w:val="24"/>
          <w:szCs w:val="24"/>
        </w:rPr>
        <w:t xml:space="preserve">Here we are squarely in the Kantian realm of aesthetic judgement as </w:t>
      </w:r>
      <w:r w:rsidR="00FD3077">
        <w:rPr>
          <w:rFonts w:ascii="Times New Roman" w:hAnsi="Times New Roman" w:cs="Times New Roman"/>
          <w:sz w:val="24"/>
          <w:szCs w:val="24"/>
        </w:rPr>
        <w:t>bei</w:t>
      </w:r>
      <w:r w:rsidR="008E67AC">
        <w:rPr>
          <w:rFonts w:ascii="Times New Roman" w:hAnsi="Times New Roman" w:cs="Times New Roman"/>
          <w:sz w:val="24"/>
          <w:szCs w:val="24"/>
        </w:rPr>
        <w:t>n</w:t>
      </w:r>
      <w:r w:rsidR="00FD3077">
        <w:rPr>
          <w:rFonts w:ascii="Times New Roman" w:hAnsi="Times New Roman" w:cs="Times New Roman"/>
          <w:sz w:val="24"/>
          <w:szCs w:val="24"/>
        </w:rPr>
        <w:t xml:space="preserve">g </w:t>
      </w:r>
      <w:r w:rsidRPr="009C5C19">
        <w:rPr>
          <w:rFonts w:ascii="Times New Roman" w:hAnsi="Times New Roman" w:cs="Times New Roman"/>
          <w:sz w:val="24"/>
          <w:szCs w:val="24"/>
        </w:rPr>
        <w:t>subjective yet</w:t>
      </w:r>
      <w:r w:rsidR="00E13024">
        <w:rPr>
          <w:rFonts w:ascii="Times New Roman" w:hAnsi="Times New Roman" w:cs="Times New Roman"/>
          <w:sz w:val="24"/>
          <w:szCs w:val="24"/>
        </w:rPr>
        <w:t xml:space="preserve"> normative: when we are </w:t>
      </w:r>
      <w:r w:rsidR="007E4CC2">
        <w:rPr>
          <w:rFonts w:ascii="Times New Roman" w:hAnsi="Times New Roman" w:cs="Times New Roman"/>
          <w:sz w:val="24"/>
          <w:szCs w:val="24"/>
        </w:rPr>
        <w:t xml:space="preserve">drawn to </w:t>
      </w:r>
      <w:r w:rsidR="00DB4B5E">
        <w:rPr>
          <w:rFonts w:ascii="Times New Roman" w:hAnsi="Times New Roman" w:cs="Times New Roman"/>
          <w:sz w:val="24"/>
          <w:szCs w:val="24"/>
        </w:rPr>
        <w:t>a piece of music or a painting</w:t>
      </w:r>
      <w:r w:rsidRPr="009C5C19">
        <w:rPr>
          <w:rFonts w:ascii="Times New Roman" w:hAnsi="Times New Roman" w:cs="Times New Roman"/>
          <w:sz w:val="24"/>
          <w:szCs w:val="24"/>
        </w:rPr>
        <w:t xml:space="preserve">, we cannot help wanting others to share our perception.  </w:t>
      </w:r>
      <w:r w:rsidR="00E13024">
        <w:rPr>
          <w:rFonts w:ascii="Times New Roman" w:hAnsi="Times New Roman" w:cs="Times New Roman"/>
          <w:sz w:val="24"/>
          <w:szCs w:val="24"/>
        </w:rPr>
        <w:t xml:space="preserve">It does not just seem beautiful to </w:t>
      </w:r>
      <w:proofErr w:type="gramStart"/>
      <w:r w:rsidR="00E13024">
        <w:rPr>
          <w:rFonts w:ascii="Times New Roman" w:hAnsi="Times New Roman" w:cs="Times New Roman"/>
          <w:sz w:val="24"/>
          <w:szCs w:val="24"/>
        </w:rPr>
        <w:t>us, but</w:t>
      </w:r>
      <w:proofErr w:type="gramEnd"/>
      <w:r w:rsidR="00E13024">
        <w:rPr>
          <w:rFonts w:ascii="Times New Roman" w:hAnsi="Times New Roman" w:cs="Times New Roman"/>
          <w:sz w:val="24"/>
          <w:szCs w:val="24"/>
        </w:rPr>
        <w:t xml:space="preserve"> </w:t>
      </w:r>
      <w:r w:rsidR="00411848">
        <w:rPr>
          <w:rFonts w:ascii="Times New Roman" w:hAnsi="Times New Roman" w:cs="Times New Roman"/>
          <w:sz w:val="24"/>
          <w:szCs w:val="24"/>
        </w:rPr>
        <w:t xml:space="preserve">embodies </w:t>
      </w:r>
      <w:r w:rsidR="006E499A">
        <w:rPr>
          <w:rFonts w:ascii="Times New Roman" w:hAnsi="Times New Roman" w:cs="Times New Roman"/>
          <w:sz w:val="24"/>
          <w:szCs w:val="24"/>
        </w:rPr>
        <w:t>a</w:t>
      </w:r>
      <w:r w:rsidR="006640BF">
        <w:rPr>
          <w:rFonts w:ascii="Times New Roman" w:hAnsi="Times New Roman" w:cs="Times New Roman"/>
          <w:sz w:val="24"/>
          <w:szCs w:val="24"/>
        </w:rPr>
        <w:t xml:space="preserve"> </w:t>
      </w:r>
      <w:r w:rsidR="00E13024">
        <w:rPr>
          <w:rFonts w:ascii="Times New Roman" w:hAnsi="Times New Roman" w:cs="Times New Roman"/>
          <w:sz w:val="24"/>
          <w:szCs w:val="24"/>
        </w:rPr>
        <w:t xml:space="preserve">beauty that should be </w:t>
      </w:r>
      <w:r w:rsidR="00B627AB">
        <w:rPr>
          <w:rFonts w:ascii="Times New Roman" w:hAnsi="Times New Roman" w:cs="Times New Roman"/>
          <w:sz w:val="24"/>
          <w:szCs w:val="24"/>
        </w:rPr>
        <w:t xml:space="preserve">unmistakeable </w:t>
      </w:r>
      <w:r w:rsidR="001C08BE">
        <w:rPr>
          <w:rFonts w:ascii="Times New Roman" w:hAnsi="Times New Roman" w:cs="Times New Roman"/>
          <w:sz w:val="24"/>
          <w:szCs w:val="24"/>
        </w:rPr>
        <w:t xml:space="preserve">to others. </w:t>
      </w:r>
    </w:p>
    <w:p w14:paraId="40FACB5C" w14:textId="3B064E69" w:rsidR="00F915EC" w:rsidRPr="009C5C19" w:rsidRDefault="00F915EC" w:rsidP="00A967BC">
      <w:pPr>
        <w:spacing w:after="0" w:line="480" w:lineRule="auto"/>
        <w:ind w:firstLine="720"/>
        <w:rPr>
          <w:rFonts w:ascii="Times New Roman" w:hAnsi="Times New Roman" w:cs="Times New Roman"/>
          <w:sz w:val="24"/>
          <w:szCs w:val="24"/>
        </w:rPr>
      </w:pPr>
      <w:r w:rsidRPr="009C5C19">
        <w:rPr>
          <w:rFonts w:ascii="Times New Roman" w:hAnsi="Times New Roman" w:cs="Times New Roman"/>
          <w:sz w:val="24"/>
          <w:szCs w:val="24"/>
        </w:rPr>
        <w:t>The</w:t>
      </w:r>
      <w:r w:rsidR="00E13024">
        <w:rPr>
          <w:rFonts w:ascii="Times New Roman" w:hAnsi="Times New Roman" w:cs="Times New Roman"/>
          <w:sz w:val="24"/>
          <w:szCs w:val="24"/>
        </w:rPr>
        <w:t xml:space="preserve"> issue, of course, is how such shared perception</w:t>
      </w:r>
      <w:r w:rsidRPr="009C5C19">
        <w:rPr>
          <w:rFonts w:ascii="Times New Roman" w:hAnsi="Times New Roman" w:cs="Times New Roman"/>
          <w:sz w:val="24"/>
          <w:szCs w:val="24"/>
        </w:rPr>
        <w:t xml:space="preserve"> comes about. As Stanley Cavell reminds us, argument will only take us so far</w:t>
      </w:r>
      <w:r w:rsidR="00DB4B5E">
        <w:rPr>
          <w:rFonts w:ascii="Times New Roman" w:hAnsi="Times New Roman" w:cs="Times New Roman"/>
          <w:sz w:val="24"/>
          <w:szCs w:val="24"/>
        </w:rPr>
        <w:t xml:space="preserve"> in</w:t>
      </w:r>
      <w:r w:rsidRPr="009C5C19">
        <w:rPr>
          <w:rFonts w:ascii="Times New Roman" w:hAnsi="Times New Roman" w:cs="Times New Roman"/>
          <w:sz w:val="24"/>
          <w:szCs w:val="24"/>
        </w:rPr>
        <w:t xml:space="preserve"> trying to persuade others</w:t>
      </w:r>
      <w:r w:rsidR="00790E91">
        <w:rPr>
          <w:rFonts w:ascii="Times New Roman" w:hAnsi="Times New Roman" w:cs="Times New Roman"/>
          <w:sz w:val="24"/>
          <w:szCs w:val="24"/>
        </w:rPr>
        <w:t xml:space="preserve">. </w:t>
      </w:r>
      <w:r w:rsidRPr="009C5C19">
        <w:rPr>
          <w:rFonts w:ascii="Times New Roman" w:hAnsi="Times New Roman" w:cs="Times New Roman"/>
          <w:sz w:val="24"/>
          <w:szCs w:val="24"/>
        </w:rPr>
        <w:t xml:space="preserve"> I can point to features that inspire or excite me, provide reasons, and justify my judgment</w:t>
      </w:r>
      <w:r w:rsidR="00EC3E0C">
        <w:rPr>
          <w:rFonts w:ascii="Times New Roman" w:hAnsi="Times New Roman" w:cs="Times New Roman"/>
          <w:sz w:val="24"/>
          <w:szCs w:val="24"/>
        </w:rPr>
        <w:t xml:space="preserve">; </w:t>
      </w:r>
      <w:r w:rsidR="006E499A">
        <w:rPr>
          <w:rFonts w:ascii="Times New Roman" w:hAnsi="Times New Roman" w:cs="Times New Roman"/>
          <w:sz w:val="24"/>
          <w:szCs w:val="24"/>
        </w:rPr>
        <w:t>perhaps my fervor or</w:t>
      </w:r>
      <w:r w:rsidR="00086930">
        <w:rPr>
          <w:rFonts w:ascii="Times New Roman" w:hAnsi="Times New Roman" w:cs="Times New Roman"/>
          <w:sz w:val="24"/>
          <w:szCs w:val="24"/>
        </w:rPr>
        <w:t xml:space="preserve"> </w:t>
      </w:r>
      <w:r w:rsidR="004E09AB">
        <w:rPr>
          <w:rFonts w:ascii="Times New Roman" w:hAnsi="Times New Roman" w:cs="Times New Roman"/>
          <w:sz w:val="24"/>
          <w:szCs w:val="24"/>
        </w:rPr>
        <w:t xml:space="preserve">my </w:t>
      </w:r>
      <w:r w:rsidR="00086930">
        <w:rPr>
          <w:rFonts w:ascii="Times New Roman" w:hAnsi="Times New Roman" w:cs="Times New Roman"/>
          <w:sz w:val="24"/>
          <w:szCs w:val="24"/>
        </w:rPr>
        <w:t xml:space="preserve">eloquence will have </w:t>
      </w:r>
      <w:r w:rsidR="00817038">
        <w:rPr>
          <w:rFonts w:ascii="Times New Roman" w:hAnsi="Times New Roman" w:cs="Times New Roman"/>
          <w:sz w:val="24"/>
          <w:szCs w:val="24"/>
        </w:rPr>
        <w:t>an</w:t>
      </w:r>
      <w:r w:rsidR="00E13024">
        <w:rPr>
          <w:rFonts w:ascii="Times New Roman" w:hAnsi="Times New Roman" w:cs="Times New Roman"/>
          <w:sz w:val="24"/>
          <w:szCs w:val="24"/>
        </w:rPr>
        <w:t xml:space="preserve"> </w:t>
      </w:r>
      <w:r w:rsidR="00086930">
        <w:rPr>
          <w:rFonts w:ascii="Times New Roman" w:hAnsi="Times New Roman" w:cs="Times New Roman"/>
          <w:sz w:val="24"/>
          <w:szCs w:val="24"/>
        </w:rPr>
        <w:t>effect.</w:t>
      </w:r>
      <w:r w:rsidRPr="009C5C19">
        <w:rPr>
          <w:rFonts w:ascii="Times New Roman" w:hAnsi="Times New Roman" w:cs="Times New Roman"/>
          <w:sz w:val="24"/>
          <w:szCs w:val="24"/>
        </w:rPr>
        <w:t xml:space="preserve"> But there is also an inescapably subjective dimension to aesthetic response, a point at which disagreements cannot be resolved and intellectual justifications falter</w:t>
      </w:r>
      <w:r w:rsidR="00916F51">
        <w:rPr>
          <w:rFonts w:ascii="Times New Roman" w:hAnsi="Times New Roman" w:cs="Times New Roman"/>
          <w:sz w:val="24"/>
          <w:szCs w:val="24"/>
        </w:rPr>
        <w:t xml:space="preserve">. </w:t>
      </w:r>
      <w:r w:rsidR="00DB4B5E">
        <w:rPr>
          <w:rFonts w:ascii="Times New Roman" w:hAnsi="Times New Roman" w:cs="Times New Roman"/>
          <w:sz w:val="24"/>
          <w:szCs w:val="24"/>
        </w:rPr>
        <w:t xml:space="preserve">In an </w:t>
      </w:r>
      <w:r w:rsidR="006640BF">
        <w:rPr>
          <w:rFonts w:ascii="Times New Roman" w:hAnsi="Times New Roman" w:cs="Times New Roman"/>
          <w:sz w:val="24"/>
          <w:szCs w:val="24"/>
        </w:rPr>
        <w:t xml:space="preserve">often-cited </w:t>
      </w:r>
      <w:r w:rsidR="00DB4B5E">
        <w:rPr>
          <w:rFonts w:ascii="Times New Roman" w:hAnsi="Times New Roman" w:cs="Times New Roman"/>
          <w:sz w:val="24"/>
          <w:szCs w:val="24"/>
        </w:rPr>
        <w:t xml:space="preserve">passage, </w:t>
      </w:r>
      <w:r w:rsidR="006640BF">
        <w:rPr>
          <w:rFonts w:ascii="Times New Roman" w:hAnsi="Times New Roman" w:cs="Times New Roman"/>
          <w:sz w:val="24"/>
          <w:szCs w:val="24"/>
        </w:rPr>
        <w:t xml:space="preserve">Cavell </w:t>
      </w:r>
      <w:r w:rsidR="00DB4B5E">
        <w:rPr>
          <w:rFonts w:ascii="Times New Roman" w:hAnsi="Times New Roman" w:cs="Times New Roman"/>
          <w:sz w:val="24"/>
          <w:szCs w:val="24"/>
        </w:rPr>
        <w:t xml:space="preserve">sketches the scenario of a </w:t>
      </w:r>
      <w:r w:rsidR="007E4CC2">
        <w:rPr>
          <w:rFonts w:ascii="Times New Roman" w:hAnsi="Times New Roman" w:cs="Times New Roman"/>
          <w:sz w:val="24"/>
          <w:szCs w:val="24"/>
        </w:rPr>
        <w:t>conversation about art, with one person fin</w:t>
      </w:r>
      <w:r w:rsidR="00DB4B5E">
        <w:rPr>
          <w:rFonts w:ascii="Times New Roman" w:hAnsi="Times New Roman" w:cs="Times New Roman"/>
          <w:sz w:val="24"/>
          <w:szCs w:val="24"/>
        </w:rPr>
        <w:t xml:space="preserve">ally saying </w:t>
      </w:r>
      <w:r w:rsidR="00B6098C">
        <w:rPr>
          <w:rFonts w:ascii="Times New Roman" w:hAnsi="Times New Roman" w:cs="Times New Roman"/>
          <w:sz w:val="24"/>
          <w:szCs w:val="24"/>
        </w:rPr>
        <w:t>in exasperation:</w:t>
      </w:r>
      <w:r w:rsidRPr="009C5C19">
        <w:rPr>
          <w:rFonts w:ascii="Times New Roman" w:hAnsi="Times New Roman" w:cs="Times New Roman"/>
          <w:sz w:val="24"/>
          <w:szCs w:val="24"/>
        </w:rPr>
        <w:t xml:space="preserve"> “don’t you see, don’t you hear, don’t you dig? . . . Because if you do not see </w:t>
      </w:r>
      <w:r w:rsidRPr="009C5C19">
        <w:rPr>
          <w:rFonts w:ascii="Times New Roman" w:hAnsi="Times New Roman" w:cs="Times New Roman"/>
          <w:i/>
          <w:sz w:val="24"/>
          <w:szCs w:val="24"/>
        </w:rPr>
        <w:t>somethin</w:t>
      </w:r>
      <w:r w:rsidRPr="009C5C19">
        <w:rPr>
          <w:rFonts w:ascii="Times New Roman" w:hAnsi="Times New Roman" w:cs="Times New Roman"/>
          <w:sz w:val="24"/>
          <w:szCs w:val="24"/>
        </w:rPr>
        <w:t xml:space="preserve">g, </w:t>
      </w:r>
      <w:proofErr w:type="gramStart"/>
      <w:r w:rsidRPr="009C5C19">
        <w:rPr>
          <w:rFonts w:ascii="Times New Roman" w:hAnsi="Times New Roman" w:cs="Times New Roman"/>
          <w:sz w:val="24"/>
          <w:szCs w:val="24"/>
        </w:rPr>
        <w:t xml:space="preserve">without </w:t>
      </w:r>
      <w:r w:rsidR="0096036A">
        <w:rPr>
          <w:rFonts w:ascii="Times New Roman" w:hAnsi="Times New Roman" w:cs="Times New Roman"/>
          <w:sz w:val="24"/>
          <w:szCs w:val="24"/>
        </w:rPr>
        <w:t xml:space="preserve"> </w:t>
      </w:r>
      <w:r w:rsidRPr="009C5C19">
        <w:rPr>
          <w:rFonts w:ascii="Times New Roman" w:hAnsi="Times New Roman" w:cs="Times New Roman"/>
          <w:sz w:val="24"/>
          <w:szCs w:val="24"/>
        </w:rPr>
        <w:t>explanation</w:t>
      </w:r>
      <w:proofErr w:type="gramEnd"/>
      <w:r w:rsidRPr="009C5C19">
        <w:rPr>
          <w:rFonts w:ascii="Times New Roman" w:hAnsi="Times New Roman" w:cs="Times New Roman"/>
          <w:sz w:val="24"/>
          <w:szCs w:val="24"/>
        </w:rPr>
        <w:t>, there is nothing further to discuss.”</w:t>
      </w:r>
      <w:r w:rsidRPr="009C5C19">
        <w:rPr>
          <w:rFonts w:ascii="Times New Roman" w:hAnsi="Times New Roman" w:cs="Times New Roman"/>
          <w:sz w:val="24"/>
          <w:szCs w:val="24"/>
          <w:vertAlign w:val="superscript"/>
        </w:rPr>
        <w:endnoteReference w:id="17"/>
      </w:r>
      <w:r w:rsidRPr="009C5C19">
        <w:rPr>
          <w:rFonts w:ascii="Times New Roman" w:hAnsi="Times New Roman" w:cs="Times New Roman"/>
          <w:sz w:val="24"/>
          <w:szCs w:val="24"/>
        </w:rPr>
        <w:t xml:space="preserve"> </w:t>
      </w:r>
    </w:p>
    <w:p w14:paraId="70587165" w14:textId="2D88054A" w:rsidR="00F915EC" w:rsidRPr="009C5C19" w:rsidRDefault="004E2C5E" w:rsidP="00790E91">
      <w:pPr>
        <w:spacing w:after="0" w:line="480" w:lineRule="auto"/>
        <w:ind w:firstLine="720"/>
        <w:rPr>
          <w:rFonts w:ascii="Times New Roman" w:hAnsi="Times New Roman" w:cs="Times New Roman"/>
          <w:sz w:val="24"/>
          <w:szCs w:val="24"/>
        </w:rPr>
      </w:pPr>
      <w:r w:rsidRPr="009C5C19">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E13024">
        <w:rPr>
          <w:rFonts w:ascii="Times New Roman" w:hAnsi="Times New Roman" w:cs="Times New Roman"/>
          <w:sz w:val="24"/>
          <w:szCs w:val="24"/>
        </w:rPr>
        <w:t xml:space="preserve">same </w:t>
      </w:r>
      <w:r>
        <w:rPr>
          <w:rFonts w:ascii="Times New Roman" w:hAnsi="Times New Roman" w:cs="Times New Roman"/>
          <w:sz w:val="24"/>
          <w:szCs w:val="24"/>
        </w:rPr>
        <w:t>question—how one shifts from not seeing to seeing</w:t>
      </w:r>
      <w:r w:rsidR="00086930">
        <w:rPr>
          <w:rFonts w:ascii="Times New Roman" w:hAnsi="Times New Roman" w:cs="Times New Roman"/>
          <w:sz w:val="24"/>
          <w:szCs w:val="24"/>
        </w:rPr>
        <w:t>, from not hearing to hearing</w:t>
      </w:r>
      <w:r>
        <w:rPr>
          <w:rFonts w:ascii="Times New Roman" w:hAnsi="Times New Roman" w:cs="Times New Roman"/>
          <w:sz w:val="24"/>
          <w:szCs w:val="24"/>
        </w:rPr>
        <w:t>—lies at the heart of Smith’</w:t>
      </w:r>
      <w:r w:rsidR="00086930">
        <w:rPr>
          <w:rFonts w:ascii="Times New Roman" w:hAnsi="Times New Roman" w:cs="Times New Roman"/>
          <w:sz w:val="24"/>
          <w:szCs w:val="24"/>
        </w:rPr>
        <w:t>s meditation on</w:t>
      </w:r>
      <w:r>
        <w:rPr>
          <w:rFonts w:ascii="Times New Roman" w:hAnsi="Times New Roman" w:cs="Times New Roman"/>
          <w:sz w:val="24"/>
          <w:szCs w:val="24"/>
        </w:rPr>
        <w:t xml:space="preserve"> Mitchell.  </w:t>
      </w:r>
      <w:r w:rsidR="00F915EC" w:rsidRPr="009C5C19">
        <w:rPr>
          <w:rFonts w:ascii="Times New Roman" w:hAnsi="Times New Roman" w:cs="Times New Roman"/>
          <w:sz w:val="24"/>
          <w:szCs w:val="24"/>
        </w:rPr>
        <w:t xml:space="preserve">“The first time I heard her,” to cite </w:t>
      </w:r>
      <w:r>
        <w:rPr>
          <w:rFonts w:ascii="Times New Roman" w:hAnsi="Times New Roman" w:cs="Times New Roman"/>
          <w:sz w:val="24"/>
          <w:szCs w:val="24"/>
        </w:rPr>
        <w:t xml:space="preserve">her </w:t>
      </w:r>
      <w:r w:rsidR="00F915EC" w:rsidRPr="009C5C19">
        <w:rPr>
          <w:rFonts w:ascii="Times New Roman" w:hAnsi="Times New Roman" w:cs="Times New Roman"/>
          <w:sz w:val="24"/>
          <w:szCs w:val="24"/>
        </w:rPr>
        <w:t>words once more, “I didn’t hear her at all.” She continues: “My parents did not prepare me. (The natural thing in these situations is to blame the parents</w:t>
      </w:r>
      <w:proofErr w:type="gramStart"/>
      <w:r w:rsidR="00F915EC" w:rsidRPr="009C5C19">
        <w:rPr>
          <w:rFonts w:ascii="Times New Roman" w:hAnsi="Times New Roman" w:cs="Times New Roman"/>
          <w:sz w:val="24"/>
          <w:szCs w:val="24"/>
        </w:rPr>
        <w:t xml:space="preserve">)” </w:t>
      </w:r>
      <w:r w:rsidR="00963886">
        <w:rPr>
          <w:rFonts w:ascii="Times New Roman" w:hAnsi="Times New Roman" w:cs="Times New Roman"/>
          <w:sz w:val="24"/>
          <w:szCs w:val="24"/>
        </w:rPr>
        <w:t xml:space="preserve"> (</w:t>
      </w:r>
      <w:proofErr w:type="gramEnd"/>
      <w:r w:rsidR="00963886">
        <w:rPr>
          <w:rFonts w:ascii="Times New Roman" w:hAnsi="Times New Roman" w:cs="Times New Roman"/>
          <w:sz w:val="24"/>
          <w:szCs w:val="24"/>
        </w:rPr>
        <w:t xml:space="preserve">100). </w:t>
      </w:r>
      <w:r w:rsidR="00F915EC" w:rsidRPr="009C5C19">
        <w:rPr>
          <w:rFonts w:ascii="Times New Roman" w:hAnsi="Times New Roman" w:cs="Times New Roman"/>
          <w:sz w:val="24"/>
          <w:szCs w:val="24"/>
        </w:rPr>
        <w:t xml:space="preserve"> Here Smith acknowledges the role of nurture in shaping taste, while also interjecting a </w:t>
      </w:r>
      <w:r w:rsidR="006640BF">
        <w:rPr>
          <w:rFonts w:ascii="Times New Roman" w:hAnsi="Times New Roman" w:cs="Times New Roman"/>
          <w:sz w:val="24"/>
          <w:szCs w:val="24"/>
        </w:rPr>
        <w:t xml:space="preserve">mild </w:t>
      </w:r>
      <w:r w:rsidR="00F915EC" w:rsidRPr="009C5C19">
        <w:rPr>
          <w:rFonts w:ascii="Times New Roman" w:hAnsi="Times New Roman" w:cs="Times New Roman"/>
          <w:sz w:val="24"/>
          <w:szCs w:val="24"/>
        </w:rPr>
        <w:t>note of irony—how tempting, after all, to ascribe all of our failings to our upbringing</w:t>
      </w:r>
      <w:r>
        <w:rPr>
          <w:rFonts w:ascii="Times New Roman" w:hAnsi="Times New Roman" w:cs="Times New Roman"/>
          <w:sz w:val="24"/>
          <w:szCs w:val="24"/>
        </w:rPr>
        <w:t xml:space="preserve">! </w:t>
      </w:r>
      <w:r w:rsidR="00F915EC" w:rsidRPr="009C5C19">
        <w:rPr>
          <w:rFonts w:ascii="Times New Roman" w:hAnsi="Times New Roman" w:cs="Times New Roman"/>
          <w:sz w:val="24"/>
          <w:szCs w:val="24"/>
        </w:rPr>
        <w:t xml:space="preserve"> The sounds of her youth were those of Burning Spear and the Beatles, Bob Marley and Bob Dylan, Aretha Franklin and Ella Fitzgerald: the tastes, she writes, of the young black woman and the older white man who raised her. There was, by contrast, no demographic for white women’s music. </w:t>
      </w:r>
      <w:r w:rsidR="006E499A">
        <w:rPr>
          <w:rFonts w:ascii="Times New Roman" w:hAnsi="Times New Roman" w:cs="Times New Roman"/>
          <w:sz w:val="24"/>
          <w:szCs w:val="24"/>
        </w:rPr>
        <w:t>Later, a</w:t>
      </w:r>
      <w:r w:rsidR="00F915EC" w:rsidRPr="009C5C19">
        <w:rPr>
          <w:rFonts w:ascii="Times New Roman" w:hAnsi="Times New Roman" w:cs="Times New Roman"/>
          <w:sz w:val="24"/>
          <w:szCs w:val="24"/>
        </w:rPr>
        <w:t>t university, her friends pressed Joni Mitchell upon her, fervently, zealously, to little avail. “</w:t>
      </w:r>
      <w:r w:rsidR="00F915EC" w:rsidRPr="006A1DE9">
        <w:rPr>
          <w:rFonts w:ascii="Times New Roman" w:hAnsi="Times New Roman" w:cs="Times New Roman"/>
          <w:i/>
          <w:sz w:val="24"/>
          <w:szCs w:val="24"/>
        </w:rPr>
        <w:t>You don’t like Joni</w:t>
      </w:r>
      <w:r w:rsidR="00F915EC" w:rsidRPr="009C5C19">
        <w:rPr>
          <w:rFonts w:ascii="Times New Roman" w:hAnsi="Times New Roman" w:cs="Times New Roman"/>
          <w:sz w:val="24"/>
          <w:szCs w:val="24"/>
        </w:rPr>
        <w:t xml:space="preserve">? My </w:t>
      </w:r>
      <w:r w:rsidR="00F915EC" w:rsidRPr="009C5C19">
        <w:rPr>
          <w:rFonts w:ascii="Times New Roman" w:hAnsi="Times New Roman" w:cs="Times New Roman"/>
          <w:sz w:val="24"/>
          <w:szCs w:val="24"/>
        </w:rPr>
        <w:lastRenderedPageBreak/>
        <w:t xml:space="preserve">friends had pity in their eyes. The same look the faithful </w:t>
      </w:r>
      <w:r w:rsidR="006A1DE9">
        <w:rPr>
          <w:rFonts w:ascii="Times New Roman" w:hAnsi="Times New Roman" w:cs="Times New Roman"/>
          <w:sz w:val="24"/>
          <w:szCs w:val="24"/>
        </w:rPr>
        <w:t xml:space="preserve">tend to </w:t>
      </w:r>
      <w:r w:rsidR="00F915EC" w:rsidRPr="009C5C19">
        <w:rPr>
          <w:rFonts w:ascii="Times New Roman" w:hAnsi="Times New Roman" w:cs="Times New Roman"/>
          <w:sz w:val="24"/>
          <w:szCs w:val="24"/>
        </w:rPr>
        <w:t>give you as you hand them back their ‘literature’ and close the door in their faces</w:t>
      </w:r>
      <w:r w:rsidR="00EB2D5B">
        <w:rPr>
          <w:rFonts w:ascii="Times New Roman" w:hAnsi="Times New Roman" w:cs="Times New Roman"/>
          <w:sz w:val="24"/>
          <w:szCs w:val="24"/>
        </w:rPr>
        <w:t>” (</w:t>
      </w:r>
      <w:r w:rsidR="00963886">
        <w:rPr>
          <w:rFonts w:ascii="Times New Roman" w:hAnsi="Times New Roman" w:cs="Times New Roman"/>
          <w:sz w:val="24"/>
          <w:szCs w:val="24"/>
        </w:rPr>
        <w:t>102</w:t>
      </w:r>
      <w:r w:rsidR="00EB2D5B">
        <w:rPr>
          <w:rFonts w:ascii="Times New Roman" w:hAnsi="Times New Roman" w:cs="Times New Roman"/>
          <w:sz w:val="24"/>
          <w:szCs w:val="24"/>
        </w:rPr>
        <w:t xml:space="preserve">), </w:t>
      </w:r>
      <w:r w:rsidR="00F915EC" w:rsidRPr="009C5C19">
        <w:rPr>
          <w:rFonts w:ascii="Times New Roman" w:hAnsi="Times New Roman" w:cs="Times New Roman"/>
          <w:sz w:val="24"/>
          <w:szCs w:val="24"/>
        </w:rPr>
        <w:t>She steadily resists the cajolery of the true believers, is unwilling to be made over in their image</w:t>
      </w:r>
      <w:r w:rsidR="00AD4717">
        <w:rPr>
          <w:rFonts w:ascii="Times New Roman" w:hAnsi="Times New Roman" w:cs="Times New Roman"/>
          <w:sz w:val="24"/>
          <w:szCs w:val="24"/>
        </w:rPr>
        <w:t xml:space="preserve">. </w:t>
      </w:r>
    </w:p>
    <w:p w14:paraId="0C031BE4" w14:textId="7374739B" w:rsidR="00F915EC" w:rsidRDefault="00F915EC" w:rsidP="00790E91">
      <w:pPr>
        <w:spacing w:after="0" w:line="480" w:lineRule="auto"/>
        <w:ind w:firstLine="720"/>
        <w:rPr>
          <w:rFonts w:ascii="Times New Roman" w:hAnsi="Times New Roman" w:cs="Times New Roman"/>
          <w:sz w:val="24"/>
          <w:szCs w:val="24"/>
        </w:rPr>
      </w:pPr>
      <w:r w:rsidRPr="009C5C19">
        <w:rPr>
          <w:rFonts w:ascii="Times New Roman" w:hAnsi="Times New Roman" w:cs="Times New Roman"/>
          <w:sz w:val="24"/>
          <w:szCs w:val="24"/>
        </w:rPr>
        <w:t xml:space="preserve">It is in her thirties that something </w:t>
      </w:r>
      <w:r w:rsidR="00981DBE">
        <w:rPr>
          <w:rFonts w:ascii="Times New Roman" w:hAnsi="Times New Roman" w:cs="Times New Roman"/>
          <w:sz w:val="24"/>
          <w:szCs w:val="24"/>
        </w:rPr>
        <w:t xml:space="preserve">shifts. </w:t>
      </w:r>
      <w:r w:rsidRPr="009C5C19">
        <w:rPr>
          <w:rFonts w:ascii="Times New Roman" w:hAnsi="Times New Roman" w:cs="Times New Roman"/>
          <w:sz w:val="24"/>
          <w:szCs w:val="24"/>
        </w:rPr>
        <w:t xml:space="preserve">Smith is on her way to a wedding in Wales; her husband, a poet, suggests they make a brief stop at Tintern Abbey. Smith, intent on chasing down a sausage roll at the next </w:t>
      </w:r>
      <w:r w:rsidR="00733A38">
        <w:rPr>
          <w:rFonts w:ascii="Times New Roman" w:hAnsi="Times New Roman" w:cs="Times New Roman"/>
          <w:sz w:val="24"/>
          <w:szCs w:val="24"/>
        </w:rPr>
        <w:t xml:space="preserve">motorway </w:t>
      </w:r>
      <w:r w:rsidRPr="009C5C19">
        <w:rPr>
          <w:rFonts w:ascii="Times New Roman" w:hAnsi="Times New Roman" w:cs="Times New Roman"/>
          <w:sz w:val="24"/>
          <w:szCs w:val="24"/>
        </w:rPr>
        <w:t xml:space="preserve">service station, is reluctant; her mood is sour, not least because of the </w:t>
      </w:r>
      <w:r w:rsidR="003618F9">
        <w:rPr>
          <w:rFonts w:ascii="Times New Roman" w:hAnsi="Times New Roman" w:cs="Times New Roman"/>
          <w:sz w:val="24"/>
          <w:szCs w:val="24"/>
        </w:rPr>
        <w:t xml:space="preserve">enervating </w:t>
      </w:r>
      <w:r w:rsidR="00981DBE">
        <w:rPr>
          <w:rFonts w:ascii="Times New Roman" w:hAnsi="Times New Roman" w:cs="Times New Roman"/>
          <w:sz w:val="24"/>
          <w:szCs w:val="24"/>
        </w:rPr>
        <w:t xml:space="preserve">sounds </w:t>
      </w:r>
      <w:r w:rsidRPr="009C5C19">
        <w:rPr>
          <w:rFonts w:ascii="Times New Roman" w:hAnsi="Times New Roman" w:cs="Times New Roman"/>
          <w:sz w:val="24"/>
          <w:szCs w:val="24"/>
        </w:rPr>
        <w:t>emanating from the car’s music system</w:t>
      </w:r>
      <w:r w:rsidR="00981DBE">
        <w:rPr>
          <w:rFonts w:ascii="Times New Roman" w:hAnsi="Times New Roman" w:cs="Times New Roman"/>
          <w:sz w:val="24"/>
          <w:szCs w:val="24"/>
        </w:rPr>
        <w:t>: “that bloody piping again, ranging over octaves, ignoring the natural divisions between musical bars, and generally annoying the hell out of me, like a bee caught in a wing mirror” (</w:t>
      </w:r>
      <w:r w:rsidR="00963886">
        <w:rPr>
          <w:rFonts w:ascii="Times New Roman" w:hAnsi="Times New Roman" w:cs="Times New Roman"/>
          <w:sz w:val="24"/>
          <w:szCs w:val="24"/>
        </w:rPr>
        <w:t>102</w:t>
      </w:r>
      <w:r w:rsidR="00981DBE">
        <w:rPr>
          <w:rFonts w:ascii="Times New Roman" w:hAnsi="Times New Roman" w:cs="Times New Roman"/>
          <w:sz w:val="24"/>
          <w:szCs w:val="24"/>
        </w:rPr>
        <w:t xml:space="preserve">). </w:t>
      </w:r>
      <w:r w:rsidRPr="009C5C19">
        <w:rPr>
          <w:rFonts w:ascii="Times New Roman" w:hAnsi="Times New Roman" w:cs="Times New Roman"/>
          <w:sz w:val="24"/>
          <w:szCs w:val="24"/>
        </w:rPr>
        <w:t xml:space="preserve"> </w:t>
      </w:r>
      <w:r w:rsidR="004E2C5E">
        <w:rPr>
          <w:rFonts w:ascii="Times New Roman" w:hAnsi="Times New Roman" w:cs="Times New Roman"/>
          <w:sz w:val="24"/>
          <w:szCs w:val="24"/>
        </w:rPr>
        <w:t xml:space="preserve"> </w:t>
      </w:r>
      <w:r w:rsidR="00445C26">
        <w:rPr>
          <w:rFonts w:ascii="Times New Roman" w:hAnsi="Times New Roman" w:cs="Times New Roman"/>
          <w:sz w:val="24"/>
          <w:szCs w:val="24"/>
        </w:rPr>
        <w:t xml:space="preserve">As she wanders among flagstones bordered with thistles, </w:t>
      </w:r>
      <w:r w:rsidR="00733A38">
        <w:rPr>
          <w:rFonts w:ascii="Times New Roman" w:hAnsi="Times New Roman" w:cs="Times New Roman"/>
          <w:sz w:val="24"/>
          <w:szCs w:val="24"/>
        </w:rPr>
        <w:t xml:space="preserve">looking </w:t>
      </w:r>
      <w:r w:rsidR="00AD4717">
        <w:rPr>
          <w:rFonts w:ascii="Times New Roman" w:hAnsi="Times New Roman" w:cs="Times New Roman"/>
          <w:sz w:val="24"/>
          <w:szCs w:val="24"/>
        </w:rPr>
        <w:t xml:space="preserve">out </w:t>
      </w:r>
      <w:r w:rsidR="00981DBE">
        <w:rPr>
          <w:rFonts w:ascii="Times New Roman" w:hAnsi="Times New Roman" w:cs="Times New Roman"/>
          <w:sz w:val="24"/>
          <w:szCs w:val="24"/>
        </w:rPr>
        <w:t>through ruins on</w:t>
      </w:r>
      <w:r w:rsidR="0022489B">
        <w:rPr>
          <w:rFonts w:ascii="Times New Roman" w:hAnsi="Times New Roman" w:cs="Times New Roman"/>
          <w:sz w:val="24"/>
          <w:szCs w:val="24"/>
        </w:rPr>
        <w:t xml:space="preserve"> </w:t>
      </w:r>
      <w:r w:rsidR="00981DBE">
        <w:rPr>
          <w:rFonts w:ascii="Times New Roman" w:hAnsi="Times New Roman" w:cs="Times New Roman"/>
          <w:sz w:val="24"/>
          <w:szCs w:val="24"/>
        </w:rPr>
        <w:t>to</w:t>
      </w:r>
      <w:r w:rsidR="00AD4717">
        <w:rPr>
          <w:rFonts w:ascii="Times New Roman" w:hAnsi="Times New Roman" w:cs="Times New Roman"/>
          <w:sz w:val="24"/>
          <w:szCs w:val="24"/>
        </w:rPr>
        <w:t xml:space="preserve"> </w:t>
      </w:r>
      <w:r w:rsidR="00733A38">
        <w:rPr>
          <w:rFonts w:ascii="Times New Roman" w:hAnsi="Times New Roman" w:cs="Times New Roman"/>
          <w:sz w:val="24"/>
          <w:szCs w:val="24"/>
        </w:rPr>
        <w:t xml:space="preserve">green hills, her mind is still </w:t>
      </w:r>
      <w:r w:rsidR="00E61774">
        <w:rPr>
          <w:rFonts w:ascii="Times New Roman" w:hAnsi="Times New Roman" w:cs="Times New Roman"/>
          <w:sz w:val="24"/>
          <w:szCs w:val="24"/>
        </w:rPr>
        <w:t xml:space="preserve">preoccupied with </w:t>
      </w:r>
      <w:r w:rsidR="00AD4717">
        <w:rPr>
          <w:rFonts w:ascii="Times New Roman" w:hAnsi="Times New Roman" w:cs="Times New Roman"/>
          <w:sz w:val="24"/>
          <w:szCs w:val="24"/>
        </w:rPr>
        <w:t xml:space="preserve">the prospect of </w:t>
      </w:r>
      <w:r w:rsidR="00733A38">
        <w:rPr>
          <w:rFonts w:ascii="Times New Roman" w:hAnsi="Times New Roman" w:cs="Times New Roman"/>
          <w:sz w:val="24"/>
          <w:szCs w:val="24"/>
        </w:rPr>
        <w:t>m</w:t>
      </w:r>
      <w:r w:rsidR="00445C26">
        <w:rPr>
          <w:rFonts w:ascii="Times New Roman" w:hAnsi="Times New Roman" w:cs="Times New Roman"/>
          <w:sz w:val="24"/>
          <w:szCs w:val="24"/>
        </w:rPr>
        <w:t xml:space="preserve">icrowaved snacks. </w:t>
      </w:r>
      <w:r w:rsidR="004E2C5E">
        <w:rPr>
          <w:rFonts w:ascii="Times New Roman" w:hAnsi="Times New Roman" w:cs="Times New Roman"/>
          <w:sz w:val="24"/>
          <w:szCs w:val="24"/>
        </w:rPr>
        <w:t xml:space="preserve"> </w:t>
      </w:r>
      <w:r w:rsidRPr="009C5C19">
        <w:rPr>
          <w:rFonts w:ascii="Times New Roman" w:hAnsi="Times New Roman" w:cs="Times New Roman"/>
          <w:sz w:val="24"/>
          <w:szCs w:val="24"/>
        </w:rPr>
        <w:t>“And then what? As I remember it, sun flooded the area; my husband quoted a line from one of the Lucy poems; I began humming a strange piece of music. . . humming Joni, not yet conscious of the transformation</w:t>
      </w:r>
      <w:r w:rsidR="00EB2D5B">
        <w:rPr>
          <w:rFonts w:ascii="Times New Roman" w:hAnsi="Times New Roman" w:cs="Times New Roman"/>
          <w:sz w:val="24"/>
          <w:szCs w:val="24"/>
        </w:rPr>
        <w:t>” (</w:t>
      </w:r>
      <w:r w:rsidR="00963886">
        <w:rPr>
          <w:rFonts w:ascii="Times New Roman" w:hAnsi="Times New Roman" w:cs="Times New Roman"/>
          <w:sz w:val="24"/>
          <w:szCs w:val="24"/>
        </w:rPr>
        <w:t>103-104)</w:t>
      </w:r>
      <w:r w:rsidRPr="009C5C19">
        <w:rPr>
          <w:rFonts w:ascii="Times New Roman" w:hAnsi="Times New Roman" w:cs="Times New Roman"/>
          <w:sz w:val="24"/>
          <w:szCs w:val="24"/>
        </w:rPr>
        <w:t xml:space="preserve">  A change has been brought about: an attunement has imperceptibly occurred. Did a unique configuration of actors-- a ruin, a landscape, a husband, some lines of Wordsworth—come together to </w:t>
      </w:r>
      <w:proofErr w:type="gramStart"/>
      <w:r w:rsidRPr="009C5C19">
        <w:rPr>
          <w:rFonts w:ascii="Times New Roman" w:hAnsi="Times New Roman" w:cs="Times New Roman"/>
          <w:sz w:val="24"/>
          <w:szCs w:val="24"/>
        </w:rPr>
        <w:t>effect</w:t>
      </w:r>
      <w:proofErr w:type="gramEnd"/>
      <w:r w:rsidRPr="009C5C19">
        <w:rPr>
          <w:rFonts w:ascii="Times New Roman" w:hAnsi="Times New Roman" w:cs="Times New Roman"/>
          <w:sz w:val="24"/>
          <w:szCs w:val="24"/>
        </w:rPr>
        <w:t xml:space="preserve"> a shift in perception? Or did the process start much earlier, with the fervent testimony of friends that had no impact until, combining in mysterious alchemy with an afternoon at Tintern Abbey, a defense was suddenly breached? Did</w:t>
      </w:r>
      <w:r w:rsidR="001B5923">
        <w:rPr>
          <w:rFonts w:ascii="Times New Roman" w:hAnsi="Times New Roman" w:cs="Times New Roman"/>
          <w:sz w:val="24"/>
          <w:szCs w:val="24"/>
        </w:rPr>
        <w:t xml:space="preserve"> the music</w:t>
      </w:r>
      <w:r w:rsidRPr="009C5C19">
        <w:rPr>
          <w:rFonts w:ascii="Times New Roman" w:hAnsi="Times New Roman" w:cs="Times New Roman"/>
          <w:sz w:val="24"/>
          <w:szCs w:val="24"/>
        </w:rPr>
        <w:t xml:space="preserve"> act alone—or did it resonate only because the ground was prepared, the viewer already receptive?</w:t>
      </w:r>
    </w:p>
    <w:p w14:paraId="6E51B864" w14:textId="0B1FCA1F" w:rsidR="00AC0CD7" w:rsidRDefault="00F915EC" w:rsidP="00AC0CD7">
      <w:pPr>
        <w:spacing w:after="0" w:line="480" w:lineRule="auto"/>
        <w:ind w:firstLine="720"/>
        <w:rPr>
          <w:rFonts w:ascii="Times New Roman" w:hAnsi="Times New Roman" w:cs="Times New Roman"/>
          <w:sz w:val="24"/>
          <w:szCs w:val="24"/>
        </w:rPr>
      </w:pPr>
      <w:r w:rsidRPr="009C5C19">
        <w:rPr>
          <w:rFonts w:ascii="Times New Roman" w:hAnsi="Times New Roman" w:cs="Times New Roman"/>
          <w:sz w:val="24"/>
          <w:szCs w:val="24"/>
        </w:rPr>
        <w:t xml:space="preserve">If you want to </w:t>
      </w:r>
      <w:proofErr w:type="gramStart"/>
      <w:r w:rsidRPr="009C5C19">
        <w:rPr>
          <w:rFonts w:ascii="Times New Roman" w:hAnsi="Times New Roman" w:cs="Times New Roman"/>
          <w:sz w:val="24"/>
          <w:szCs w:val="24"/>
        </w:rPr>
        <w:t>effect</w:t>
      </w:r>
      <w:proofErr w:type="gramEnd"/>
      <w:r w:rsidRPr="009C5C19">
        <w:rPr>
          <w:rFonts w:ascii="Times New Roman" w:hAnsi="Times New Roman" w:cs="Times New Roman"/>
          <w:sz w:val="24"/>
          <w:szCs w:val="24"/>
        </w:rPr>
        <w:t xml:space="preserve"> a breach in the edifice of the human personality, Smith writes, it helps to cultivate a Kierkegaardian sense of defenselessness. Shaped by the sounds of her childhood, she had long resisted a different style of singing—distrustful of music in a way that she has never been distrustful of words.</w:t>
      </w:r>
      <w:r w:rsidR="00923751">
        <w:rPr>
          <w:rFonts w:ascii="Times New Roman" w:hAnsi="Times New Roman" w:cs="Times New Roman"/>
          <w:sz w:val="24"/>
          <w:szCs w:val="24"/>
        </w:rPr>
        <w:t xml:space="preserve">  Receptivity was a more difficult state to attain. </w:t>
      </w:r>
      <w:r w:rsidRPr="009C5C19">
        <w:rPr>
          <w:rFonts w:ascii="Times New Roman" w:hAnsi="Times New Roman" w:cs="Times New Roman"/>
          <w:sz w:val="24"/>
          <w:szCs w:val="24"/>
        </w:rPr>
        <w:t xml:space="preserve"> “I don’t </w:t>
      </w:r>
      <w:r w:rsidRPr="009C5C19">
        <w:rPr>
          <w:rFonts w:ascii="Times New Roman" w:hAnsi="Times New Roman" w:cs="Times New Roman"/>
          <w:sz w:val="24"/>
          <w:szCs w:val="24"/>
        </w:rPr>
        <w:lastRenderedPageBreak/>
        <w:t>think it is a coincidence,” she continues, “that my Joni epiphany came through the back door, while my critical mind lay undefended, focused on a quite other form of beauty</w:t>
      </w:r>
      <w:r w:rsidR="00EB2D5B">
        <w:rPr>
          <w:rFonts w:ascii="Times New Roman" w:hAnsi="Times New Roman" w:cs="Times New Roman"/>
          <w:sz w:val="24"/>
          <w:szCs w:val="24"/>
        </w:rPr>
        <w:t>” (</w:t>
      </w:r>
      <w:r w:rsidR="00291D72">
        <w:rPr>
          <w:rFonts w:ascii="Times New Roman" w:hAnsi="Times New Roman" w:cs="Times New Roman"/>
          <w:sz w:val="24"/>
          <w:szCs w:val="24"/>
        </w:rPr>
        <w:t>113</w:t>
      </w:r>
      <w:r w:rsidR="00EB2D5B">
        <w:rPr>
          <w:rFonts w:ascii="Times New Roman" w:hAnsi="Times New Roman" w:cs="Times New Roman"/>
          <w:sz w:val="24"/>
          <w:szCs w:val="24"/>
        </w:rPr>
        <w:t xml:space="preserve">). </w:t>
      </w:r>
      <w:r w:rsidRPr="009C5C19">
        <w:rPr>
          <w:rFonts w:ascii="Times New Roman" w:hAnsi="Times New Roman" w:cs="Times New Roman"/>
          <w:sz w:val="24"/>
          <w:szCs w:val="24"/>
        </w:rPr>
        <w:t xml:space="preserve">Attunement cannot occur without a nascent state of readiness, aesthetics cannot </w:t>
      </w:r>
      <w:r w:rsidR="00D86E8B">
        <w:rPr>
          <w:rFonts w:ascii="Times New Roman" w:hAnsi="Times New Roman" w:cs="Times New Roman"/>
          <w:sz w:val="24"/>
          <w:szCs w:val="24"/>
        </w:rPr>
        <w:t xml:space="preserve">forego or </w:t>
      </w:r>
      <w:r w:rsidRPr="009C5C19">
        <w:rPr>
          <w:rFonts w:ascii="Times New Roman" w:hAnsi="Times New Roman" w:cs="Times New Roman"/>
          <w:sz w:val="24"/>
          <w:szCs w:val="24"/>
        </w:rPr>
        <w:t xml:space="preserve">dispense with the first-person response. </w:t>
      </w:r>
      <w:r w:rsidR="00086930">
        <w:rPr>
          <w:rFonts w:ascii="Times New Roman" w:hAnsi="Times New Roman" w:cs="Times New Roman"/>
          <w:sz w:val="24"/>
          <w:szCs w:val="24"/>
        </w:rPr>
        <w:t>N</w:t>
      </w:r>
      <w:r w:rsidRPr="009C5C19">
        <w:rPr>
          <w:rFonts w:ascii="Times New Roman" w:hAnsi="Times New Roman" w:cs="Times New Roman"/>
          <w:sz w:val="24"/>
          <w:szCs w:val="24"/>
        </w:rPr>
        <w:t>o one</w:t>
      </w:r>
      <w:r w:rsidR="00086930">
        <w:rPr>
          <w:rFonts w:ascii="Times New Roman" w:hAnsi="Times New Roman" w:cs="Times New Roman"/>
          <w:sz w:val="24"/>
          <w:szCs w:val="24"/>
        </w:rPr>
        <w:t>, after all,</w:t>
      </w:r>
      <w:r w:rsidRPr="009C5C19">
        <w:rPr>
          <w:rFonts w:ascii="Times New Roman" w:hAnsi="Times New Roman" w:cs="Times New Roman"/>
          <w:sz w:val="24"/>
          <w:szCs w:val="24"/>
        </w:rPr>
        <w:t xml:space="preserve"> can listen or read or look for you; no-one else can have your aesthetic experience. And yet, in contrast to a traditional phenomenology of </w:t>
      </w:r>
      <w:r w:rsidR="00CB2118">
        <w:rPr>
          <w:rFonts w:ascii="Times New Roman" w:hAnsi="Times New Roman" w:cs="Times New Roman"/>
          <w:sz w:val="24"/>
          <w:szCs w:val="24"/>
        </w:rPr>
        <w:t xml:space="preserve">art </w:t>
      </w:r>
      <w:r w:rsidRPr="009C5C19">
        <w:rPr>
          <w:rFonts w:ascii="Times New Roman" w:hAnsi="Times New Roman" w:cs="Times New Roman"/>
          <w:sz w:val="24"/>
          <w:szCs w:val="24"/>
        </w:rPr>
        <w:t xml:space="preserve">—a stage stripped bare of all but </w:t>
      </w:r>
      <w:r w:rsidR="006550F1">
        <w:rPr>
          <w:rFonts w:ascii="Times New Roman" w:hAnsi="Times New Roman" w:cs="Times New Roman"/>
          <w:sz w:val="24"/>
          <w:szCs w:val="24"/>
        </w:rPr>
        <w:t xml:space="preserve">a </w:t>
      </w:r>
      <w:r w:rsidR="00092075">
        <w:rPr>
          <w:rFonts w:ascii="Times New Roman" w:hAnsi="Times New Roman" w:cs="Times New Roman"/>
          <w:sz w:val="24"/>
          <w:szCs w:val="24"/>
        </w:rPr>
        <w:t>solitary</w:t>
      </w:r>
      <w:r w:rsidR="00605709">
        <w:rPr>
          <w:rFonts w:ascii="Times New Roman" w:hAnsi="Times New Roman" w:cs="Times New Roman"/>
          <w:sz w:val="24"/>
          <w:szCs w:val="24"/>
        </w:rPr>
        <w:t xml:space="preserve"> </w:t>
      </w:r>
      <w:proofErr w:type="spellStart"/>
      <w:r w:rsidRPr="009C5C19">
        <w:rPr>
          <w:rFonts w:ascii="Times New Roman" w:hAnsi="Times New Roman" w:cs="Times New Roman"/>
          <w:sz w:val="24"/>
          <w:szCs w:val="24"/>
        </w:rPr>
        <w:t>self</w:t>
      </w:r>
      <w:r w:rsidR="00CB2118">
        <w:rPr>
          <w:rFonts w:ascii="Times New Roman" w:hAnsi="Times New Roman" w:cs="Times New Roman"/>
          <w:sz w:val="24"/>
          <w:szCs w:val="24"/>
        </w:rPr>
        <w:t xml:space="preserve"> facing</w:t>
      </w:r>
      <w:proofErr w:type="spellEnd"/>
      <w:r w:rsidR="00CB2118">
        <w:rPr>
          <w:rFonts w:ascii="Times New Roman" w:hAnsi="Times New Roman" w:cs="Times New Roman"/>
          <w:sz w:val="24"/>
          <w:szCs w:val="24"/>
        </w:rPr>
        <w:t xml:space="preserve"> </w:t>
      </w:r>
      <w:r w:rsidR="006550F1">
        <w:rPr>
          <w:rFonts w:ascii="Times New Roman" w:hAnsi="Times New Roman" w:cs="Times New Roman"/>
          <w:sz w:val="24"/>
          <w:szCs w:val="24"/>
        </w:rPr>
        <w:t xml:space="preserve">a </w:t>
      </w:r>
      <w:r w:rsidR="00605709">
        <w:rPr>
          <w:rFonts w:ascii="Times New Roman" w:hAnsi="Times New Roman" w:cs="Times New Roman"/>
          <w:sz w:val="24"/>
          <w:szCs w:val="24"/>
        </w:rPr>
        <w:t xml:space="preserve">self-contained  </w:t>
      </w:r>
      <w:r w:rsidR="00CB2118" w:rsidRPr="00C9198C">
        <w:rPr>
          <w:rFonts w:ascii="Times New Roman" w:hAnsi="Times New Roman" w:cs="Times New Roman"/>
          <w:sz w:val="24"/>
          <w:szCs w:val="24"/>
        </w:rPr>
        <w:t>work</w:t>
      </w:r>
      <w:r w:rsidRPr="00C9198C">
        <w:rPr>
          <w:rFonts w:ascii="Times New Roman" w:hAnsi="Times New Roman" w:cs="Times New Roman"/>
          <w:sz w:val="24"/>
          <w:szCs w:val="24"/>
        </w:rPr>
        <w:t xml:space="preserve">—Smith conjures up a </w:t>
      </w:r>
      <w:proofErr w:type="spellStart"/>
      <w:r w:rsidRPr="00C9198C">
        <w:rPr>
          <w:rFonts w:ascii="Times New Roman" w:hAnsi="Times New Roman" w:cs="Times New Roman"/>
          <w:sz w:val="24"/>
          <w:szCs w:val="24"/>
        </w:rPr>
        <w:t>calvacade</w:t>
      </w:r>
      <w:proofErr w:type="spellEnd"/>
      <w:r w:rsidRPr="00C9198C">
        <w:rPr>
          <w:rFonts w:ascii="Times New Roman" w:hAnsi="Times New Roman" w:cs="Times New Roman"/>
          <w:sz w:val="24"/>
          <w:szCs w:val="24"/>
        </w:rPr>
        <w:t xml:space="preserve"> of friendly co-actors and active mediators</w:t>
      </w:r>
      <w:r w:rsidR="007E4CC2">
        <w:rPr>
          <w:rFonts w:ascii="Times New Roman" w:hAnsi="Times New Roman" w:cs="Times New Roman"/>
          <w:sz w:val="24"/>
          <w:szCs w:val="24"/>
        </w:rPr>
        <w:t xml:space="preserve">: </w:t>
      </w:r>
      <w:r w:rsidRPr="00C9198C">
        <w:rPr>
          <w:rFonts w:ascii="Times New Roman" w:hAnsi="Times New Roman" w:cs="Times New Roman"/>
          <w:sz w:val="24"/>
          <w:szCs w:val="24"/>
        </w:rPr>
        <w:t xml:space="preserve">the friends, the landscape, the sun, the voice of the husband, the resplendent ruin, even the longed-for sausage roll.  </w:t>
      </w:r>
      <w:r w:rsidR="00AC0CD7" w:rsidRPr="00AC0CD7">
        <w:rPr>
          <w:rFonts w:ascii="Times New Roman" w:hAnsi="Times New Roman" w:cs="Times New Roman"/>
          <w:sz w:val="24"/>
          <w:szCs w:val="24"/>
        </w:rPr>
        <w:t xml:space="preserve"> </w:t>
      </w:r>
    </w:p>
    <w:p w14:paraId="23921F56" w14:textId="57A0D25A" w:rsidR="007F2BF0" w:rsidRDefault="00FD3077" w:rsidP="007F2B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Meanwhile, </w:t>
      </w:r>
      <w:r w:rsidR="00E203F6">
        <w:rPr>
          <w:rFonts w:ascii="Times New Roman" w:hAnsi="Times New Roman" w:cs="Times New Roman"/>
          <w:sz w:val="24"/>
          <w:szCs w:val="24"/>
        </w:rPr>
        <w:t xml:space="preserve">Smith </w:t>
      </w:r>
      <w:r w:rsidR="006550F1">
        <w:rPr>
          <w:rFonts w:ascii="Times New Roman" w:hAnsi="Times New Roman" w:cs="Times New Roman"/>
          <w:sz w:val="24"/>
          <w:szCs w:val="24"/>
        </w:rPr>
        <w:t xml:space="preserve">reminds us that </w:t>
      </w:r>
      <w:r w:rsidR="00E203F6">
        <w:rPr>
          <w:rFonts w:ascii="Times New Roman" w:hAnsi="Times New Roman" w:cs="Times New Roman"/>
          <w:sz w:val="24"/>
          <w:szCs w:val="24"/>
        </w:rPr>
        <w:t>experiences of attunement a</w:t>
      </w:r>
      <w:r w:rsidR="00097336">
        <w:rPr>
          <w:rFonts w:ascii="Times New Roman" w:hAnsi="Times New Roman" w:cs="Times New Roman"/>
          <w:sz w:val="24"/>
          <w:szCs w:val="24"/>
        </w:rPr>
        <w:t>re</w:t>
      </w:r>
      <w:r w:rsidR="00AC0CD7">
        <w:rPr>
          <w:rFonts w:ascii="Times New Roman" w:hAnsi="Times New Roman" w:cs="Times New Roman"/>
          <w:sz w:val="24"/>
          <w:szCs w:val="24"/>
        </w:rPr>
        <w:t xml:space="preserve"> </w:t>
      </w:r>
      <w:r w:rsidR="006550F1">
        <w:rPr>
          <w:rFonts w:ascii="Times New Roman" w:hAnsi="Times New Roman" w:cs="Times New Roman"/>
          <w:sz w:val="24"/>
          <w:szCs w:val="24"/>
        </w:rPr>
        <w:t>also</w:t>
      </w:r>
      <w:r w:rsidR="00605709">
        <w:rPr>
          <w:rFonts w:ascii="Times New Roman" w:hAnsi="Times New Roman" w:cs="Times New Roman"/>
          <w:sz w:val="24"/>
          <w:szCs w:val="24"/>
        </w:rPr>
        <w:t xml:space="preserve"> </w:t>
      </w:r>
      <w:r w:rsidR="00AC0CD7" w:rsidRPr="009A6891">
        <w:rPr>
          <w:rFonts w:ascii="Times New Roman" w:hAnsi="Times New Roman" w:cs="Times New Roman"/>
          <w:sz w:val="24"/>
          <w:szCs w:val="24"/>
        </w:rPr>
        <w:t xml:space="preserve">indebted to the words and work of others, to the laying down of a history of response. Art works that once seemed scandalous or vacuous are now </w:t>
      </w:r>
      <w:r w:rsidR="00563408">
        <w:rPr>
          <w:rFonts w:ascii="Times New Roman" w:hAnsi="Times New Roman" w:cs="Times New Roman"/>
          <w:sz w:val="24"/>
          <w:szCs w:val="24"/>
        </w:rPr>
        <w:t xml:space="preserve">unconditionally </w:t>
      </w:r>
      <w:r w:rsidR="005B7465">
        <w:rPr>
          <w:rFonts w:ascii="Times New Roman" w:hAnsi="Times New Roman" w:cs="Times New Roman"/>
          <w:sz w:val="24"/>
          <w:szCs w:val="24"/>
        </w:rPr>
        <w:t xml:space="preserve">admired. </w:t>
      </w:r>
      <w:r w:rsidR="00AC0CD7">
        <w:rPr>
          <w:rFonts w:ascii="Times New Roman" w:hAnsi="Times New Roman" w:cs="Times New Roman"/>
          <w:sz w:val="24"/>
          <w:szCs w:val="24"/>
        </w:rPr>
        <w:t>If she had paid a call on Pi</w:t>
      </w:r>
      <w:r w:rsidR="00AC0CD7" w:rsidRPr="009A6891">
        <w:rPr>
          <w:rFonts w:ascii="Times New Roman" w:hAnsi="Times New Roman" w:cs="Times New Roman"/>
          <w:sz w:val="24"/>
          <w:szCs w:val="24"/>
        </w:rPr>
        <w:t>casso on his studio in 1907</w:t>
      </w:r>
      <w:r w:rsidR="006550F1">
        <w:rPr>
          <w:rFonts w:ascii="Times New Roman" w:hAnsi="Times New Roman" w:cs="Times New Roman"/>
          <w:sz w:val="24"/>
          <w:szCs w:val="24"/>
        </w:rPr>
        <w:t xml:space="preserve"> </w:t>
      </w:r>
      <w:r w:rsidR="00605709">
        <w:rPr>
          <w:rFonts w:ascii="Times New Roman" w:hAnsi="Times New Roman" w:cs="Times New Roman"/>
          <w:sz w:val="24"/>
          <w:szCs w:val="24"/>
        </w:rPr>
        <w:t xml:space="preserve">and </w:t>
      </w:r>
      <w:r w:rsidR="001226F5">
        <w:rPr>
          <w:rFonts w:ascii="Times New Roman" w:hAnsi="Times New Roman" w:cs="Times New Roman"/>
          <w:sz w:val="24"/>
          <w:szCs w:val="24"/>
        </w:rPr>
        <w:t xml:space="preserve">caught sight of </w:t>
      </w:r>
      <w:r w:rsidR="006550F1" w:rsidRPr="006550F1">
        <w:rPr>
          <w:rFonts w:ascii="Times New Roman" w:hAnsi="Times New Roman" w:cs="Times New Roman"/>
          <w:i/>
          <w:sz w:val="24"/>
          <w:szCs w:val="24"/>
        </w:rPr>
        <w:t xml:space="preserve">Les Demoiselles </w:t>
      </w:r>
      <w:proofErr w:type="spellStart"/>
      <w:r w:rsidR="006550F1" w:rsidRPr="006550F1">
        <w:rPr>
          <w:rFonts w:ascii="Times New Roman" w:hAnsi="Times New Roman" w:cs="Times New Roman"/>
          <w:i/>
          <w:sz w:val="24"/>
          <w:szCs w:val="24"/>
        </w:rPr>
        <w:t>D’Avignon</w:t>
      </w:r>
      <w:proofErr w:type="spellEnd"/>
      <w:r w:rsidR="00AC0CD7" w:rsidRPr="009A6891">
        <w:rPr>
          <w:rFonts w:ascii="Times New Roman" w:hAnsi="Times New Roman" w:cs="Times New Roman"/>
          <w:sz w:val="24"/>
          <w:szCs w:val="24"/>
        </w:rPr>
        <w:t xml:space="preserve">, she would have been “nonplussed, maybe even a little scandalized. If, in my real life of 2012, I stand before this painting in the Museum of Modern </w:t>
      </w:r>
      <w:r w:rsidR="00EB2D5B">
        <w:rPr>
          <w:rFonts w:ascii="Times New Roman" w:hAnsi="Times New Roman" w:cs="Times New Roman"/>
          <w:sz w:val="24"/>
          <w:szCs w:val="24"/>
        </w:rPr>
        <w:t>A</w:t>
      </w:r>
      <w:r w:rsidR="00AC0CD7" w:rsidRPr="009A6891">
        <w:rPr>
          <w:rFonts w:ascii="Times New Roman" w:hAnsi="Times New Roman" w:cs="Times New Roman"/>
          <w:sz w:val="24"/>
          <w:szCs w:val="24"/>
        </w:rPr>
        <w:t>rt</w:t>
      </w:r>
      <w:r w:rsidR="00EB2D5B">
        <w:rPr>
          <w:rFonts w:ascii="Times New Roman" w:hAnsi="Times New Roman" w:cs="Times New Roman"/>
          <w:sz w:val="24"/>
          <w:szCs w:val="24"/>
        </w:rPr>
        <w:t xml:space="preserve">, </w:t>
      </w:r>
      <w:r w:rsidR="00AC0CD7" w:rsidRPr="009A6891">
        <w:rPr>
          <w:rFonts w:ascii="Times New Roman" w:hAnsi="Times New Roman" w:cs="Times New Roman"/>
          <w:sz w:val="24"/>
          <w:szCs w:val="24"/>
        </w:rPr>
        <w:t xml:space="preserve">in New York, it seems obviously beautiful to me. All the difficult work of attunement and acceptance has already been done by others. Smart critics, other painters, appreciative amateurs. They kicked the door open almost a century ago—all I need do is walk through </w:t>
      </w:r>
      <w:proofErr w:type="gramStart"/>
      <w:r w:rsidR="00AC0CD7" w:rsidRPr="009A6891">
        <w:rPr>
          <w:rFonts w:ascii="Times New Roman" w:hAnsi="Times New Roman" w:cs="Times New Roman"/>
          <w:sz w:val="24"/>
          <w:szCs w:val="24"/>
        </w:rPr>
        <w:t>it</w:t>
      </w:r>
      <w:r w:rsidR="00EB2D5B">
        <w:rPr>
          <w:rFonts w:ascii="Times New Roman" w:hAnsi="Times New Roman" w:cs="Times New Roman"/>
          <w:sz w:val="24"/>
          <w:szCs w:val="24"/>
        </w:rPr>
        <w:t>”  (</w:t>
      </w:r>
      <w:proofErr w:type="gramEnd"/>
      <w:r w:rsidR="00963886">
        <w:rPr>
          <w:rFonts w:ascii="Times New Roman" w:hAnsi="Times New Roman" w:cs="Times New Roman"/>
          <w:sz w:val="24"/>
          <w:szCs w:val="24"/>
        </w:rPr>
        <w:t>113</w:t>
      </w:r>
      <w:r w:rsidR="00EB2D5B">
        <w:rPr>
          <w:rFonts w:ascii="Times New Roman" w:hAnsi="Times New Roman" w:cs="Times New Roman"/>
          <w:sz w:val="24"/>
          <w:szCs w:val="24"/>
        </w:rPr>
        <w:t xml:space="preserve">). </w:t>
      </w:r>
      <w:r w:rsidR="00AC0CD7" w:rsidRPr="009A6891">
        <w:rPr>
          <w:rFonts w:ascii="Times New Roman" w:hAnsi="Times New Roman" w:cs="Times New Roman"/>
          <w:sz w:val="24"/>
          <w:szCs w:val="24"/>
        </w:rPr>
        <w:t xml:space="preserve">Do we perceive the beauty of Picasso because it is there or because others have inspired us to see Picasso in this way? </w:t>
      </w:r>
      <w:r w:rsidR="00AC0CD7">
        <w:rPr>
          <w:rFonts w:ascii="Times New Roman" w:hAnsi="Times New Roman" w:cs="Times New Roman"/>
          <w:sz w:val="24"/>
          <w:szCs w:val="24"/>
        </w:rPr>
        <w:t xml:space="preserve"> Actor-network-theory </w:t>
      </w:r>
      <w:r w:rsidR="00AC0CD7" w:rsidRPr="009A6891">
        <w:rPr>
          <w:rFonts w:ascii="Times New Roman" w:hAnsi="Times New Roman" w:cs="Times New Roman"/>
          <w:sz w:val="24"/>
          <w:szCs w:val="24"/>
        </w:rPr>
        <w:t xml:space="preserve">would suggest that the antithesis is false, the question </w:t>
      </w:r>
      <w:r w:rsidR="00605709">
        <w:rPr>
          <w:rFonts w:ascii="Times New Roman" w:hAnsi="Times New Roman" w:cs="Times New Roman"/>
          <w:sz w:val="24"/>
          <w:szCs w:val="24"/>
        </w:rPr>
        <w:t>not only uninteresting but</w:t>
      </w:r>
      <w:r w:rsidR="007E4CC2">
        <w:rPr>
          <w:rFonts w:ascii="Times New Roman" w:hAnsi="Times New Roman" w:cs="Times New Roman"/>
          <w:sz w:val="24"/>
          <w:szCs w:val="24"/>
        </w:rPr>
        <w:t xml:space="preserve"> unanswerable</w:t>
      </w:r>
      <w:r w:rsidR="00605709">
        <w:rPr>
          <w:rFonts w:ascii="Times New Roman" w:hAnsi="Times New Roman" w:cs="Times New Roman"/>
          <w:sz w:val="24"/>
          <w:szCs w:val="24"/>
        </w:rPr>
        <w:t xml:space="preserve">. </w:t>
      </w:r>
    </w:p>
    <w:p w14:paraId="54CF6D15" w14:textId="5583F61F" w:rsidR="00AC0CD7" w:rsidRDefault="00605709" w:rsidP="007F2B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And yet</w:t>
      </w:r>
      <w:r w:rsidR="001226F5">
        <w:rPr>
          <w:rFonts w:ascii="Times New Roman" w:hAnsi="Times New Roman" w:cs="Times New Roman"/>
          <w:sz w:val="24"/>
          <w:szCs w:val="24"/>
        </w:rPr>
        <w:t xml:space="preserve"> </w:t>
      </w:r>
      <w:r w:rsidR="00622A41">
        <w:rPr>
          <w:rFonts w:ascii="Times New Roman" w:hAnsi="Times New Roman" w:cs="Times New Roman"/>
          <w:sz w:val="24"/>
          <w:szCs w:val="24"/>
        </w:rPr>
        <w:t xml:space="preserve">friends </w:t>
      </w:r>
      <w:r w:rsidR="001226F5">
        <w:rPr>
          <w:rFonts w:ascii="Times New Roman" w:hAnsi="Times New Roman" w:cs="Times New Roman"/>
          <w:sz w:val="24"/>
          <w:szCs w:val="24"/>
        </w:rPr>
        <w:t xml:space="preserve">also </w:t>
      </w:r>
      <w:r w:rsidR="00622A41">
        <w:rPr>
          <w:rFonts w:ascii="Times New Roman" w:hAnsi="Times New Roman" w:cs="Times New Roman"/>
          <w:sz w:val="24"/>
          <w:szCs w:val="24"/>
        </w:rPr>
        <w:t>disagree with friends; critics with critics; even museums</w:t>
      </w:r>
      <w:r w:rsidR="006550F1">
        <w:rPr>
          <w:rFonts w:ascii="Times New Roman" w:hAnsi="Times New Roman" w:cs="Times New Roman"/>
          <w:sz w:val="24"/>
          <w:szCs w:val="24"/>
        </w:rPr>
        <w:t xml:space="preserve"> and galleries </w:t>
      </w:r>
      <w:r w:rsidR="00622A41">
        <w:rPr>
          <w:rFonts w:ascii="Times New Roman" w:hAnsi="Times New Roman" w:cs="Times New Roman"/>
          <w:sz w:val="24"/>
          <w:szCs w:val="24"/>
        </w:rPr>
        <w:t xml:space="preserve">will squabble over the merits of </w:t>
      </w:r>
      <w:r w:rsidR="00512293">
        <w:rPr>
          <w:rFonts w:ascii="Times New Roman" w:hAnsi="Times New Roman" w:cs="Times New Roman"/>
          <w:sz w:val="24"/>
          <w:szCs w:val="24"/>
        </w:rPr>
        <w:t>specific</w:t>
      </w:r>
      <w:r w:rsidR="00622A41">
        <w:rPr>
          <w:rFonts w:ascii="Times New Roman" w:hAnsi="Times New Roman" w:cs="Times New Roman"/>
          <w:sz w:val="24"/>
          <w:szCs w:val="24"/>
        </w:rPr>
        <w:t xml:space="preserve"> works.</w:t>
      </w:r>
      <w:r w:rsidR="0088331B">
        <w:rPr>
          <w:rFonts w:ascii="Times New Roman" w:hAnsi="Times New Roman" w:cs="Times New Roman"/>
          <w:sz w:val="24"/>
          <w:szCs w:val="24"/>
        </w:rPr>
        <w:t xml:space="preserve"> </w:t>
      </w:r>
      <w:r w:rsidR="00622A41">
        <w:rPr>
          <w:rFonts w:ascii="Times New Roman" w:hAnsi="Times New Roman" w:cs="Times New Roman"/>
          <w:sz w:val="24"/>
          <w:szCs w:val="24"/>
        </w:rPr>
        <w:t xml:space="preserve"> </w:t>
      </w:r>
      <w:r w:rsidR="0009747F">
        <w:rPr>
          <w:rFonts w:ascii="Times New Roman" w:hAnsi="Times New Roman" w:cs="Times New Roman"/>
          <w:sz w:val="24"/>
          <w:szCs w:val="24"/>
        </w:rPr>
        <w:t xml:space="preserve">And while </w:t>
      </w:r>
      <w:r w:rsidR="00622A41">
        <w:rPr>
          <w:rFonts w:ascii="Times New Roman" w:hAnsi="Times New Roman" w:cs="Times New Roman"/>
          <w:sz w:val="24"/>
          <w:szCs w:val="24"/>
        </w:rPr>
        <w:t>we are oriented to find some texts more resonant than others--</w:t>
      </w:r>
      <w:r w:rsidR="005B7465" w:rsidRPr="00EC3E0C">
        <w:rPr>
          <w:rFonts w:ascii="Times New Roman" w:hAnsi="Times New Roman" w:cs="Times New Roman"/>
          <w:i/>
          <w:sz w:val="24"/>
          <w:szCs w:val="24"/>
        </w:rPr>
        <w:t>—</w:t>
      </w:r>
      <w:r w:rsidR="005B7465" w:rsidRPr="00563408">
        <w:rPr>
          <w:rFonts w:ascii="Times New Roman" w:hAnsi="Times New Roman" w:cs="Times New Roman"/>
          <w:sz w:val="24"/>
          <w:szCs w:val="24"/>
        </w:rPr>
        <w:t xml:space="preserve">by education and class background, by pressures of gender, race, religion, sexuality, or nationality—glitches are all too common; expected and actual </w:t>
      </w:r>
      <w:r w:rsidR="005B7465" w:rsidRPr="00563408">
        <w:rPr>
          <w:rFonts w:ascii="Times New Roman" w:hAnsi="Times New Roman" w:cs="Times New Roman"/>
          <w:sz w:val="24"/>
          <w:szCs w:val="24"/>
        </w:rPr>
        <w:lastRenderedPageBreak/>
        <w:t xml:space="preserve">affinities may not smoothly coincide. It is these </w:t>
      </w:r>
      <w:proofErr w:type="spellStart"/>
      <w:r w:rsidR="005B7465" w:rsidRPr="00563408">
        <w:rPr>
          <w:rFonts w:ascii="Times New Roman" w:hAnsi="Times New Roman" w:cs="Times New Roman"/>
          <w:sz w:val="24"/>
          <w:szCs w:val="24"/>
        </w:rPr>
        <w:t>disjunctures</w:t>
      </w:r>
      <w:proofErr w:type="spellEnd"/>
      <w:r w:rsidR="005B7465" w:rsidRPr="00563408">
        <w:rPr>
          <w:rFonts w:ascii="Times New Roman" w:hAnsi="Times New Roman" w:cs="Times New Roman"/>
          <w:sz w:val="24"/>
          <w:szCs w:val="24"/>
        </w:rPr>
        <w:t xml:space="preserve"> that are </w:t>
      </w:r>
      <w:r w:rsidR="006550F1">
        <w:rPr>
          <w:rFonts w:ascii="Times New Roman" w:hAnsi="Times New Roman" w:cs="Times New Roman"/>
          <w:sz w:val="24"/>
          <w:szCs w:val="24"/>
        </w:rPr>
        <w:t xml:space="preserve">likely to be </w:t>
      </w:r>
      <w:r w:rsidR="005B7465" w:rsidRPr="00563408">
        <w:rPr>
          <w:rFonts w:ascii="Times New Roman" w:hAnsi="Times New Roman" w:cs="Times New Roman"/>
          <w:sz w:val="24"/>
          <w:szCs w:val="24"/>
        </w:rPr>
        <w:t xml:space="preserve">missed by </w:t>
      </w:r>
      <w:r w:rsidR="000D0AA4">
        <w:rPr>
          <w:rFonts w:ascii="Times New Roman" w:hAnsi="Times New Roman" w:cs="Times New Roman"/>
          <w:sz w:val="24"/>
          <w:szCs w:val="24"/>
        </w:rPr>
        <w:t xml:space="preserve">the academic’s </w:t>
      </w:r>
      <w:r w:rsidR="005B7465" w:rsidRPr="00563408">
        <w:rPr>
          <w:rFonts w:ascii="Times New Roman" w:hAnsi="Times New Roman" w:cs="Times New Roman"/>
          <w:sz w:val="24"/>
          <w:szCs w:val="24"/>
        </w:rPr>
        <w:t>questionnaire</w:t>
      </w:r>
      <w:r w:rsidR="002C5EBA">
        <w:rPr>
          <w:rFonts w:ascii="Times New Roman" w:hAnsi="Times New Roman" w:cs="Times New Roman"/>
          <w:sz w:val="24"/>
          <w:szCs w:val="24"/>
        </w:rPr>
        <w:t>s</w:t>
      </w:r>
      <w:r w:rsidR="00773367">
        <w:rPr>
          <w:rFonts w:ascii="Times New Roman" w:hAnsi="Times New Roman" w:cs="Times New Roman"/>
          <w:sz w:val="24"/>
          <w:szCs w:val="24"/>
        </w:rPr>
        <w:t xml:space="preserve">. As </w:t>
      </w:r>
      <w:r w:rsidR="007F32FD" w:rsidRPr="007F32FD">
        <w:rPr>
          <w:rFonts w:ascii="Times New Roman" w:hAnsi="Times New Roman" w:cs="Times New Roman"/>
          <w:sz w:val="24"/>
          <w:szCs w:val="24"/>
        </w:rPr>
        <w:t xml:space="preserve"> </w:t>
      </w:r>
      <w:r w:rsidR="006550F1">
        <w:rPr>
          <w:rFonts w:ascii="Times New Roman" w:hAnsi="Times New Roman" w:cs="Times New Roman"/>
          <w:sz w:val="24"/>
          <w:szCs w:val="24"/>
        </w:rPr>
        <w:t xml:space="preserve">the French sociologist </w:t>
      </w:r>
      <w:r w:rsidR="007F32FD" w:rsidRPr="007F32FD">
        <w:rPr>
          <w:rFonts w:ascii="Times New Roman" w:hAnsi="Times New Roman" w:cs="Times New Roman"/>
          <w:sz w:val="24"/>
          <w:szCs w:val="24"/>
        </w:rPr>
        <w:t xml:space="preserve">Robert </w:t>
      </w:r>
      <w:proofErr w:type="spellStart"/>
      <w:r w:rsidR="007F32FD" w:rsidRPr="007F32FD">
        <w:rPr>
          <w:rFonts w:ascii="Times New Roman" w:hAnsi="Times New Roman" w:cs="Times New Roman"/>
          <w:sz w:val="24"/>
          <w:szCs w:val="24"/>
        </w:rPr>
        <w:t>Escarpit</w:t>
      </w:r>
      <w:proofErr w:type="spellEnd"/>
      <w:r w:rsidR="007F32FD" w:rsidRPr="007F32FD">
        <w:rPr>
          <w:rFonts w:ascii="Times New Roman" w:hAnsi="Times New Roman" w:cs="Times New Roman"/>
          <w:sz w:val="24"/>
          <w:szCs w:val="24"/>
        </w:rPr>
        <w:t xml:space="preserve"> </w:t>
      </w:r>
      <w:r w:rsidR="002C5EBA">
        <w:rPr>
          <w:rFonts w:ascii="Times New Roman" w:hAnsi="Times New Roman" w:cs="Times New Roman"/>
          <w:sz w:val="24"/>
          <w:szCs w:val="24"/>
        </w:rPr>
        <w:t xml:space="preserve">wrote </w:t>
      </w:r>
      <w:r w:rsidR="00665D80">
        <w:rPr>
          <w:rFonts w:ascii="Times New Roman" w:hAnsi="Times New Roman" w:cs="Times New Roman"/>
          <w:sz w:val="24"/>
          <w:szCs w:val="24"/>
        </w:rPr>
        <w:t xml:space="preserve">many </w:t>
      </w:r>
      <w:r w:rsidR="007F32FD" w:rsidRPr="007F32FD">
        <w:rPr>
          <w:rFonts w:ascii="Times New Roman" w:hAnsi="Times New Roman" w:cs="Times New Roman"/>
          <w:sz w:val="24"/>
          <w:szCs w:val="24"/>
        </w:rPr>
        <w:t xml:space="preserve">years ago, the “cultured man” who </w:t>
      </w:r>
      <w:r w:rsidR="0009747F">
        <w:rPr>
          <w:rFonts w:ascii="Times New Roman" w:hAnsi="Times New Roman" w:cs="Times New Roman"/>
          <w:sz w:val="24"/>
          <w:szCs w:val="24"/>
        </w:rPr>
        <w:t xml:space="preserve">knows </w:t>
      </w:r>
      <w:r w:rsidR="007F32FD" w:rsidRPr="007F32FD">
        <w:rPr>
          <w:rFonts w:ascii="Times New Roman" w:hAnsi="Times New Roman" w:cs="Times New Roman"/>
          <w:sz w:val="24"/>
          <w:szCs w:val="24"/>
        </w:rPr>
        <w:t xml:space="preserve">Racine will  never </w:t>
      </w:r>
      <w:r w:rsidR="007F32FD">
        <w:rPr>
          <w:rFonts w:ascii="Times New Roman" w:hAnsi="Times New Roman" w:cs="Times New Roman"/>
          <w:sz w:val="24"/>
          <w:szCs w:val="24"/>
        </w:rPr>
        <w:t>be so f</w:t>
      </w:r>
      <w:r w:rsidR="004B4C44">
        <w:rPr>
          <w:rFonts w:ascii="Times New Roman" w:hAnsi="Times New Roman" w:cs="Times New Roman"/>
          <w:sz w:val="24"/>
          <w:szCs w:val="24"/>
        </w:rPr>
        <w:t>oolhardy</w:t>
      </w:r>
      <w:r w:rsidR="007F32FD">
        <w:rPr>
          <w:rFonts w:ascii="Times New Roman" w:hAnsi="Times New Roman" w:cs="Times New Roman"/>
          <w:sz w:val="24"/>
          <w:szCs w:val="24"/>
        </w:rPr>
        <w:t xml:space="preserve"> </w:t>
      </w:r>
      <w:r w:rsidR="004B4C44">
        <w:rPr>
          <w:rFonts w:ascii="Times New Roman" w:hAnsi="Times New Roman" w:cs="Times New Roman"/>
          <w:sz w:val="24"/>
          <w:szCs w:val="24"/>
        </w:rPr>
        <w:t xml:space="preserve">as </w:t>
      </w:r>
      <w:r w:rsidR="007F32FD">
        <w:rPr>
          <w:rFonts w:ascii="Times New Roman" w:hAnsi="Times New Roman" w:cs="Times New Roman"/>
          <w:sz w:val="24"/>
          <w:szCs w:val="24"/>
        </w:rPr>
        <w:t xml:space="preserve">to </w:t>
      </w:r>
      <w:r w:rsidR="007E4CC2">
        <w:rPr>
          <w:rFonts w:ascii="Times New Roman" w:hAnsi="Times New Roman" w:cs="Times New Roman"/>
          <w:sz w:val="24"/>
          <w:szCs w:val="24"/>
        </w:rPr>
        <w:t xml:space="preserve">admit </w:t>
      </w:r>
      <w:r w:rsidR="007F32FD" w:rsidRPr="007F32FD">
        <w:rPr>
          <w:rFonts w:ascii="Times New Roman" w:hAnsi="Times New Roman" w:cs="Times New Roman"/>
          <w:sz w:val="24"/>
          <w:szCs w:val="24"/>
        </w:rPr>
        <w:t xml:space="preserve">that what he really </w:t>
      </w:r>
      <w:r w:rsidR="007E4CC2">
        <w:rPr>
          <w:rFonts w:ascii="Times New Roman" w:hAnsi="Times New Roman" w:cs="Times New Roman"/>
          <w:sz w:val="24"/>
          <w:szCs w:val="24"/>
        </w:rPr>
        <w:t>love</w:t>
      </w:r>
      <w:r w:rsidR="001F2AAD">
        <w:rPr>
          <w:rFonts w:ascii="Times New Roman" w:hAnsi="Times New Roman" w:cs="Times New Roman"/>
          <w:sz w:val="24"/>
          <w:szCs w:val="24"/>
        </w:rPr>
        <w:t>s</w:t>
      </w:r>
      <w:r w:rsidR="007F32FD" w:rsidRPr="007F32FD">
        <w:rPr>
          <w:rFonts w:ascii="Times New Roman" w:hAnsi="Times New Roman" w:cs="Times New Roman"/>
          <w:sz w:val="24"/>
          <w:szCs w:val="24"/>
        </w:rPr>
        <w:t xml:space="preserve"> is </w:t>
      </w:r>
      <w:proofErr w:type="spellStart"/>
      <w:r w:rsidR="007F32FD" w:rsidRPr="007F32FD">
        <w:rPr>
          <w:rFonts w:ascii="Times New Roman" w:hAnsi="Times New Roman" w:cs="Times New Roman"/>
          <w:sz w:val="24"/>
          <w:szCs w:val="24"/>
        </w:rPr>
        <w:t>Tintin</w:t>
      </w:r>
      <w:proofErr w:type="spellEnd"/>
      <w:r w:rsidR="007F32FD" w:rsidRPr="007F32FD">
        <w:rPr>
          <w:rFonts w:ascii="Times New Roman" w:hAnsi="Times New Roman" w:cs="Times New Roman"/>
          <w:sz w:val="24"/>
          <w:szCs w:val="24"/>
        </w:rPr>
        <w:t>.</w:t>
      </w:r>
      <w:r w:rsidR="008C257F">
        <w:rPr>
          <w:rStyle w:val="EndnoteReference"/>
          <w:rFonts w:ascii="Times New Roman" w:hAnsi="Times New Roman" w:cs="Times New Roman"/>
          <w:sz w:val="24"/>
          <w:szCs w:val="24"/>
        </w:rPr>
        <w:endnoteReference w:id="18"/>
      </w:r>
      <w:r w:rsidR="007F32FD" w:rsidRPr="007F32FD">
        <w:rPr>
          <w:rFonts w:ascii="Times New Roman" w:hAnsi="Times New Roman" w:cs="Times New Roman"/>
          <w:sz w:val="24"/>
          <w:szCs w:val="24"/>
        </w:rPr>
        <w:t xml:space="preserve"> </w:t>
      </w:r>
      <w:r w:rsidR="005B7465" w:rsidRPr="007F32FD">
        <w:rPr>
          <w:rFonts w:ascii="Times New Roman" w:hAnsi="Times New Roman" w:cs="Times New Roman"/>
          <w:sz w:val="24"/>
          <w:szCs w:val="24"/>
        </w:rPr>
        <w:t xml:space="preserve">Our consciously </w:t>
      </w:r>
      <w:r w:rsidR="005B7465" w:rsidRPr="00563408">
        <w:rPr>
          <w:rFonts w:ascii="Times New Roman" w:hAnsi="Times New Roman" w:cs="Times New Roman"/>
          <w:sz w:val="24"/>
          <w:szCs w:val="24"/>
        </w:rPr>
        <w:t>held beliefs abo</w:t>
      </w:r>
      <w:r w:rsidR="00622A41" w:rsidRPr="00563408">
        <w:rPr>
          <w:rFonts w:ascii="Times New Roman" w:hAnsi="Times New Roman" w:cs="Times New Roman"/>
          <w:sz w:val="24"/>
          <w:szCs w:val="24"/>
        </w:rPr>
        <w:t>ut literary or cultural value</w:t>
      </w:r>
      <w:r w:rsidR="00641781">
        <w:rPr>
          <w:rFonts w:ascii="Times New Roman" w:hAnsi="Times New Roman" w:cs="Times New Roman"/>
          <w:sz w:val="24"/>
          <w:szCs w:val="24"/>
        </w:rPr>
        <w:t xml:space="preserve"> </w:t>
      </w:r>
      <w:r w:rsidR="005B7465" w:rsidRPr="00563408">
        <w:rPr>
          <w:rFonts w:ascii="Times New Roman" w:hAnsi="Times New Roman" w:cs="Times New Roman"/>
          <w:sz w:val="24"/>
          <w:szCs w:val="24"/>
        </w:rPr>
        <w:t>do not line up perfectly with our attachments (those works that</w:t>
      </w:r>
      <w:r w:rsidR="00622A41" w:rsidRPr="00563408">
        <w:rPr>
          <w:rFonts w:ascii="Times New Roman" w:hAnsi="Times New Roman" w:cs="Times New Roman"/>
          <w:sz w:val="24"/>
          <w:szCs w:val="24"/>
        </w:rPr>
        <w:t xml:space="preserve"> </w:t>
      </w:r>
      <w:r w:rsidR="005B7465" w:rsidRPr="00563408">
        <w:rPr>
          <w:rFonts w:ascii="Times New Roman" w:hAnsi="Times New Roman" w:cs="Times New Roman"/>
          <w:sz w:val="24"/>
          <w:szCs w:val="24"/>
        </w:rPr>
        <w:t xml:space="preserve">captivate and change us). </w:t>
      </w:r>
      <w:r w:rsidR="00622A41" w:rsidRPr="00563408">
        <w:rPr>
          <w:rFonts w:ascii="Times New Roman" w:hAnsi="Times New Roman" w:cs="Times New Roman"/>
          <w:sz w:val="24"/>
          <w:szCs w:val="24"/>
        </w:rPr>
        <w:t xml:space="preserve">Such attachments </w:t>
      </w:r>
      <w:r w:rsidR="005B7465" w:rsidRPr="00563408">
        <w:rPr>
          <w:rFonts w:ascii="Times New Roman" w:hAnsi="Times New Roman" w:cs="Times New Roman"/>
          <w:sz w:val="24"/>
          <w:szCs w:val="24"/>
        </w:rPr>
        <w:t xml:space="preserve">are not found but forged: neither </w:t>
      </w:r>
      <w:r w:rsidR="007E4CC2">
        <w:rPr>
          <w:rFonts w:ascii="Times New Roman" w:hAnsi="Times New Roman" w:cs="Times New Roman"/>
          <w:sz w:val="24"/>
          <w:szCs w:val="24"/>
        </w:rPr>
        <w:t xml:space="preserve">purely </w:t>
      </w:r>
      <w:r w:rsidR="005B7465" w:rsidRPr="00563408">
        <w:rPr>
          <w:rFonts w:ascii="Times New Roman" w:hAnsi="Times New Roman" w:cs="Times New Roman"/>
          <w:sz w:val="24"/>
          <w:szCs w:val="24"/>
        </w:rPr>
        <w:t>self-created nor</w:t>
      </w:r>
      <w:r w:rsidR="00773367">
        <w:rPr>
          <w:rFonts w:ascii="Times New Roman" w:hAnsi="Times New Roman" w:cs="Times New Roman"/>
          <w:sz w:val="24"/>
          <w:szCs w:val="24"/>
        </w:rPr>
        <w:t xml:space="preserve"> </w:t>
      </w:r>
      <w:r w:rsidR="005B7465" w:rsidRPr="00563408">
        <w:rPr>
          <w:rFonts w:ascii="Times New Roman" w:hAnsi="Times New Roman" w:cs="Times New Roman"/>
          <w:sz w:val="24"/>
          <w:szCs w:val="24"/>
        </w:rPr>
        <w:t>epiphenomena of social systems, they are co-composed. And they are made and unmade</w:t>
      </w:r>
      <w:r w:rsidR="002B3939">
        <w:rPr>
          <w:rFonts w:ascii="Times New Roman" w:hAnsi="Times New Roman" w:cs="Times New Roman"/>
          <w:sz w:val="24"/>
          <w:szCs w:val="24"/>
        </w:rPr>
        <w:t xml:space="preserve"> </w:t>
      </w:r>
      <w:r w:rsidR="005B7465" w:rsidRPr="00563408">
        <w:rPr>
          <w:rFonts w:ascii="Times New Roman" w:hAnsi="Times New Roman" w:cs="Times New Roman"/>
          <w:sz w:val="24"/>
          <w:szCs w:val="24"/>
        </w:rPr>
        <w:t>over time</w:t>
      </w:r>
      <w:r w:rsidR="00563408">
        <w:rPr>
          <w:rFonts w:ascii="Times New Roman" w:hAnsi="Times New Roman" w:cs="Times New Roman"/>
          <w:sz w:val="24"/>
          <w:szCs w:val="24"/>
        </w:rPr>
        <w:t>.</w:t>
      </w:r>
    </w:p>
    <w:p w14:paraId="3498ABE0" w14:textId="5B1F6579" w:rsidR="00E31EB3" w:rsidRDefault="00D64E56" w:rsidP="00790E91">
      <w:pPr>
        <w:spacing w:after="0" w:line="480" w:lineRule="auto"/>
        <w:rPr>
          <w:rFonts w:ascii="Times New Roman" w:hAnsi="Times New Roman" w:cs="Times New Roman"/>
          <w:sz w:val="24"/>
          <w:szCs w:val="24"/>
        </w:rPr>
      </w:pPr>
      <w:r>
        <w:rPr>
          <w:rFonts w:ascii="Times New Roman" w:hAnsi="Times New Roman" w:cs="Times New Roman"/>
          <w:sz w:val="24"/>
          <w:szCs w:val="24"/>
        </w:rPr>
        <w:tab/>
        <w:t>Smith’s essay</w:t>
      </w:r>
      <w:r w:rsidR="00433D28">
        <w:rPr>
          <w:rFonts w:ascii="Times New Roman" w:hAnsi="Times New Roman" w:cs="Times New Roman"/>
          <w:sz w:val="24"/>
          <w:szCs w:val="24"/>
        </w:rPr>
        <w:t xml:space="preserve"> </w:t>
      </w:r>
      <w:r w:rsidR="00392915">
        <w:rPr>
          <w:rFonts w:ascii="Times New Roman" w:hAnsi="Times New Roman" w:cs="Times New Roman"/>
          <w:sz w:val="24"/>
          <w:szCs w:val="24"/>
        </w:rPr>
        <w:t xml:space="preserve">thus </w:t>
      </w:r>
      <w:r w:rsidR="00D75B01">
        <w:rPr>
          <w:rFonts w:ascii="Times New Roman" w:hAnsi="Times New Roman" w:cs="Times New Roman"/>
          <w:sz w:val="24"/>
          <w:szCs w:val="24"/>
        </w:rPr>
        <w:t xml:space="preserve">alerts us </w:t>
      </w:r>
      <w:r w:rsidR="00392915">
        <w:rPr>
          <w:rFonts w:ascii="Times New Roman" w:hAnsi="Times New Roman" w:cs="Times New Roman"/>
          <w:sz w:val="24"/>
          <w:szCs w:val="24"/>
        </w:rPr>
        <w:t xml:space="preserve">to </w:t>
      </w:r>
      <w:r w:rsidR="00433D28">
        <w:rPr>
          <w:rFonts w:ascii="Times New Roman" w:hAnsi="Times New Roman" w:cs="Times New Roman"/>
          <w:sz w:val="24"/>
          <w:szCs w:val="24"/>
        </w:rPr>
        <w:t xml:space="preserve">several </w:t>
      </w:r>
      <w:r>
        <w:rPr>
          <w:rFonts w:ascii="Times New Roman" w:hAnsi="Times New Roman" w:cs="Times New Roman"/>
          <w:sz w:val="24"/>
          <w:szCs w:val="24"/>
        </w:rPr>
        <w:t xml:space="preserve">aspects of attunement. </w:t>
      </w:r>
      <w:r w:rsidR="0045102C">
        <w:rPr>
          <w:rFonts w:ascii="Times New Roman" w:hAnsi="Times New Roman" w:cs="Times New Roman"/>
          <w:sz w:val="24"/>
          <w:szCs w:val="24"/>
        </w:rPr>
        <w:t xml:space="preserve">There is, </w:t>
      </w:r>
      <w:proofErr w:type="gramStart"/>
      <w:r w:rsidR="0045102C">
        <w:rPr>
          <w:rFonts w:ascii="Times New Roman" w:hAnsi="Times New Roman" w:cs="Times New Roman"/>
          <w:sz w:val="24"/>
          <w:szCs w:val="24"/>
        </w:rPr>
        <w:t>first of all</w:t>
      </w:r>
      <w:proofErr w:type="gramEnd"/>
      <w:r w:rsidR="0045102C">
        <w:rPr>
          <w:rFonts w:ascii="Times New Roman" w:hAnsi="Times New Roman" w:cs="Times New Roman"/>
          <w:sz w:val="24"/>
          <w:szCs w:val="24"/>
        </w:rPr>
        <w:t>, the question of its duration. I</w:t>
      </w:r>
      <w:r>
        <w:rPr>
          <w:rFonts w:ascii="Times New Roman" w:hAnsi="Times New Roman" w:cs="Times New Roman"/>
          <w:sz w:val="24"/>
          <w:szCs w:val="24"/>
        </w:rPr>
        <w:t xml:space="preserve">s it immediate or protracted? </w:t>
      </w:r>
      <w:r w:rsidR="00433D28">
        <w:rPr>
          <w:rFonts w:ascii="Times New Roman" w:hAnsi="Times New Roman" w:cs="Times New Roman"/>
          <w:sz w:val="24"/>
          <w:szCs w:val="24"/>
        </w:rPr>
        <w:t>A s</w:t>
      </w:r>
      <w:r>
        <w:rPr>
          <w:rFonts w:ascii="Times New Roman" w:hAnsi="Times New Roman" w:cs="Times New Roman"/>
          <w:sz w:val="24"/>
          <w:szCs w:val="24"/>
        </w:rPr>
        <w:t xml:space="preserve">udden </w:t>
      </w:r>
      <w:r w:rsidR="00433D28">
        <w:rPr>
          <w:rFonts w:ascii="Times New Roman" w:hAnsi="Times New Roman" w:cs="Times New Roman"/>
          <w:sz w:val="24"/>
          <w:szCs w:val="24"/>
        </w:rPr>
        <w:t xml:space="preserve">infatuation </w:t>
      </w:r>
      <w:r>
        <w:rPr>
          <w:rFonts w:ascii="Times New Roman" w:hAnsi="Times New Roman" w:cs="Times New Roman"/>
          <w:sz w:val="24"/>
          <w:szCs w:val="24"/>
        </w:rPr>
        <w:t xml:space="preserve">or a </w:t>
      </w:r>
      <w:r w:rsidR="00641781">
        <w:rPr>
          <w:rFonts w:ascii="Times New Roman" w:hAnsi="Times New Roman" w:cs="Times New Roman"/>
          <w:sz w:val="24"/>
          <w:szCs w:val="24"/>
        </w:rPr>
        <w:t xml:space="preserve">steady </w:t>
      </w:r>
      <w:r w:rsidR="00D75B01">
        <w:rPr>
          <w:rFonts w:ascii="Times New Roman" w:hAnsi="Times New Roman" w:cs="Times New Roman"/>
          <w:sz w:val="24"/>
          <w:szCs w:val="24"/>
        </w:rPr>
        <w:t>acclimatization</w:t>
      </w:r>
      <w:r>
        <w:rPr>
          <w:rFonts w:ascii="Times New Roman" w:hAnsi="Times New Roman" w:cs="Times New Roman"/>
          <w:sz w:val="24"/>
          <w:szCs w:val="24"/>
        </w:rPr>
        <w:t xml:space="preserve">? </w:t>
      </w:r>
      <w:r w:rsidR="0045102C">
        <w:rPr>
          <w:rFonts w:ascii="Times New Roman" w:hAnsi="Times New Roman" w:cs="Times New Roman"/>
          <w:sz w:val="24"/>
          <w:szCs w:val="24"/>
        </w:rPr>
        <w:t xml:space="preserve">And what of the </w:t>
      </w:r>
      <w:r w:rsidR="00433D28">
        <w:rPr>
          <w:rFonts w:ascii="Times New Roman" w:hAnsi="Times New Roman" w:cs="Times New Roman"/>
          <w:sz w:val="24"/>
          <w:szCs w:val="24"/>
        </w:rPr>
        <w:t>time</w:t>
      </w:r>
      <w:r w:rsidR="007E0F90">
        <w:rPr>
          <w:rFonts w:ascii="Times New Roman" w:hAnsi="Times New Roman" w:cs="Times New Roman"/>
          <w:sz w:val="24"/>
          <w:szCs w:val="24"/>
        </w:rPr>
        <w:t xml:space="preserve"> lag that </w:t>
      </w:r>
      <w:r w:rsidR="00C251B1">
        <w:rPr>
          <w:rFonts w:ascii="Times New Roman" w:hAnsi="Times New Roman" w:cs="Times New Roman"/>
          <w:sz w:val="24"/>
          <w:szCs w:val="24"/>
        </w:rPr>
        <w:t xml:space="preserve">can </w:t>
      </w:r>
      <w:r w:rsidR="007E0F90">
        <w:rPr>
          <w:rFonts w:ascii="Times New Roman" w:hAnsi="Times New Roman" w:cs="Times New Roman"/>
          <w:sz w:val="24"/>
          <w:szCs w:val="24"/>
        </w:rPr>
        <w:t xml:space="preserve">occur: a work of art </w:t>
      </w:r>
      <w:r w:rsidR="0088331B">
        <w:rPr>
          <w:rFonts w:ascii="Times New Roman" w:hAnsi="Times New Roman" w:cs="Times New Roman"/>
          <w:sz w:val="24"/>
          <w:szCs w:val="24"/>
        </w:rPr>
        <w:t xml:space="preserve">that </w:t>
      </w:r>
      <w:r w:rsidR="00641781">
        <w:rPr>
          <w:rFonts w:ascii="Times New Roman" w:hAnsi="Times New Roman" w:cs="Times New Roman"/>
          <w:sz w:val="24"/>
          <w:szCs w:val="24"/>
        </w:rPr>
        <w:t xml:space="preserve">has no discernible impact </w:t>
      </w:r>
      <w:r w:rsidR="007E0F90">
        <w:rPr>
          <w:rFonts w:ascii="Times New Roman" w:hAnsi="Times New Roman" w:cs="Times New Roman"/>
          <w:sz w:val="24"/>
          <w:szCs w:val="24"/>
        </w:rPr>
        <w:t xml:space="preserve">on a first encounter, </w:t>
      </w:r>
      <w:r w:rsidR="0045102C">
        <w:rPr>
          <w:rFonts w:ascii="Times New Roman" w:hAnsi="Times New Roman" w:cs="Times New Roman"/>
          <w:sz w:val="24"/>
          <w:szCs w:val="24"/>
        </w:rPr>
        <w:t>only to</w:t>
      </w:r>
      <w:r w:rsidR="00C251B1">
        <w:rPr>
          <w:rFonts w:ascii="Times New Roman" w:hAnsi="Times New Roman" w:cs="Times New Roman"/>
          <w:sz w:val="24"/>
          <w:szCs w:val="24"/>
        </w:rPr>
        <w:t xml:space="preserve"> unexpectedly</w:t>
      </w:r>
      <w:r w:rsidR="0045102C">
        <w:rPr>
          <w:rFonts w:ascii="Times New Roman" w:hAnsi="Times New Roman" w:cs="Times New Roman"/>
          <w:sz w:val="24"/>
          <w:szCs w:val="24"/>
        </w:rPr>
        <w:t xml:space="preserve"> </w:t>
      </w:r>
      <w:r w:rsidR="007E0F90">
        <w:rPr>
          <w:rFonts w:ascii="Times New Roman" w:hAnsi="Times New Roman" w:cs="Times New Roman"/>
          <w:sz w:val="24"/>
          <w:szCs w:val="24"/>
        </w:rPr>
        <w:t xml:space="preserve">resonate a week, a month, a year later? </w:t>
      </w:r>
      <w:r>
        <w:rPr>
          <w:rFonts w:ascii="Times New Roman" w:hAnsi="Times New Roman" w:cs="Times New Roman"/>
          <w:sz w:val="24"/>
          <w:szCs w:val="24"/>
        </w:rPr>
        <w:t xml:space="preserve"> </w:t>
      </w:r>
      <w:r w:rsidR="0029632D">
        <w:rPr>
          <w:rFonts w:ascii="Times New Roman" w:hAnsi="Times New Roman" w:cs="Times New Roman"/>
          <w:sz w:val="24"/>
          <w:szCs w:val="24"/>
        </w:rPr>
        <w:t>Smith, it seems</w:t>
      </w:r>
      <w:r w:rsidR="00B627AB">
        <w:rPr>
          <w:rFonts w:ascii="Times New Roman" w:hAnsi="Times New Roman" w:cs="Times New Roman"/>
          <w:sz w:val="24"/>
          <w:szCs w:val="24"/>
        </w:rPr>
        <w:t>,</w:t>
      </w:r>
      <w:r w:rsidR="0029632D">
        <w:rPr>
          <w:rFonts w:ascii="Times New Roman" w:hAnsi="Times New Roman" w:cs="Times New Roman"/>
          <w:sz w:val="24"/>
          <w:szCs w:val="24"/>
        </w:rPr>
        <w:t xml:space="preserve"> could only hear Joni Mitchell when she was ready to hear her; when the ground was prepared, the listener receptive. </w:t>
      </w:r>
      <w:r>
        <w:rPr>
          <w:rFonts w:ascii="Times New Roman" w:hAnsi="Times New Roman" w:cs="Times New Roman"/>
          <w:sz w:val="24"/>
          <w:szCs w:val="24"/>
        </w:rPr>
        <w:t xml:space="preserve">Second, </w:t>
      </w:r>
      <w:r w:rsidR="00D75B01">
        <w:rPr>
          <w:rFonts w:ascii="Times New Roman" w:hAnsi="Times New Roman" w:cs="Times New Roman"/>
          <w:sz w:val="24"/>
          <w:szCs w:val="24"/>
        </w:rPr>
        <w:t xml:space="preserve">there is </w:t>
      </w:r>
      <w:r w:rsidR="00605709">
        <w:rPr>
          <w:rFonts w:ascii="Times New Roman" w:hAnsi="Times New Roman" w:cs="Times New Roman"/>
          <w:sz w:val="24"/>
          <w:szCs w:val="24"/>
        </w:rPr>
        <w:t xml:space="preserve">the status </w:t>
      </w:r>
      <w:r w:rsidR="00C251B1">
        <w:rPr>
          <w:rFonts w:ascii="Times New Roman" w:hAnsi="Times New Roman" w:cs="Times New Roman"/>
          <w:sz w:val="24"/>
          <w:szCs w:val="24"/>
        </w:rPr>
        <w:t xml:space="preserve">of the </w:t>
      </w:r>
      <w:proofErr w:type="gramStart"/>
      <w:r w:rsidR="00C251B1">
        <w:rPr>
          <w:rFonts w:ascii="Times New Roman" w:hAnsi="Times New Roman" w:cs="Times New Roman"/>
          <w:sz w:val="24"/>
          <w:szCs w:val="24"/>
        </w:rPr>
        <w:t>art work</w:t>
      </w:r>
      <w:proofErr w:type="gramEnd"/>
      <w:r w:rsidR="00C251B1">
        <w:rPr>
          <w:rFonts w:ascii="Times New Roman" w:hAnsi="Times New Roman" w:cs="Times New Roman"/>
          <w:sz w:val="24"/>
          <w:szCs w:val="24"/>
        </w:rPr>
        <w:t xml:space="preserve"> as </w:t>
      </w:r>
      <w:r w:rsidR="0009747F">
        <w:rPr>
          <w:rFonts w:ascii="Times New Roman" w:hAnsi="Times New Roman" w:cs="Times New Roman"/>
          <w:sz w:val="24"/>
          <w:szCs w:val="24"/>
        </w:rPr>
        <w:t>a</w:t>
      </w:r>
      <w:r w:rsidR="008E1832">
        <w:rPr>
          <w:rFonts w:ascii="Times New Roman" w:hAnsi="Times New Roman" w:cs="Times New Roman"/>
          <w:sz w:val="24"/>
          <w:szCs w:val="24"/>
        </w:rPr>
        <w:t>n active</w:t>
      </w:r>
      <w:r w:rsidR="0009747F">
        <w:rPr>
          <w:rFonts w:ascii="Times New Roman" w:hAnsi="Times New Roman" w:cs="Times New Roman"/>
          <w:sz w:val="24"/>
          <w:szCs w:val="24"/>
        </w:rPr>
        <w:t xml:space="preserve"> </w:t>
      </w:r>
      <w:r w:rsidR="00C251B1">
        <w:rPr>
          <w:rFonts w:ascii="Times New Roman" w:hAnsi="Times New Roman" w:cs="Times New Roman"/>
          <w:sz w:val="24"/>
          <w:szCs w:val="24"/>
        </w:rPr>
        <w:t xml:space="preserve">force in the world. </w:t>
      </w:r>
      <w:r w:rsidR="00D75B01">
        <w:rPr>
          <w:rFonts w:ascii="Times New Roman" w:hAnsi="Times New Roman" w:cs="Times New Roman"/>
          <w:sz w:val="24"/>
          <w:szCs w:val="24"/>
        </w:rPr>
        <w:t xml:space="preserve">To what extent </w:t>
      </w:r>
      <w:r w:rsidR="00C251B1">
        <w:rPr>
          <w:rFonts w:ascii="Times New Roman" w:hAnsi="Times New Roman" w:cs="Times New Roman"/>
          <w:sz w:val="24"/>
          <w:szCs w:val="24"/>
        </w:rPr>
        <w:t xml:space="preserve">can a painting or a </w:t>
      </w:r>
      <w:proofErr w:type="gramStart"/>
      <w:r w:rsidR="00C251B1">
        <w:rPr>
          <w:rFonts w:ascii="Times New Roman" w:hAnsi="Times New Roman" w:cs="Times New Roman"/>
          <w:sz w:val="24"/>
          <w:szCs w:val="24"/>
        </w:rPr>
        <w:t xml:space="preserve">novel </w:t>
      </w:r>
      <w:r w:rsidR="00D75B01">
        <w:rPr>
          <w:rFonts w:ascii="Times New Roman" w:hAnsi="Times New Roman" w:cs="Times New Roman"/>
          <w:sz w:val="24"/>
          <w:szCs w:val="24"/>
        </w:rPr>
        <w:t xml:space="preserve"> make</w:t>
      </w:r>
      <w:proofErr w:type="gramEnd"/>
      <w:r w:rsidR="00D75B01">
        <w:rPr>
          <w:rFonts w:ascii="Times New Roman" w:hAnsi="Times New Roman" w:cs="Times New Roman"/>
          <w:sz w:val="24"/>
          <w:szCs w:val="24"/>
        </w:rPr>
        <w:t xml:space="preserve"> us feel things? Who acts and who is acted upon; who possesses and who is possessed</w:t>
      </w:r>
      <w:r w:rsidR="007E4CC2">
        <w:rPr>
          <w:rFonts w:ascii="Times New Roman" w:hAnsi="Times New Roman" w:cs="Times New Roman"/>
          <w:sz w:val="24"/>
          <w:szCs w:val="24"/>
        </w:rPr>
        <w:t>--</w:t>
      </w:r>
      <w:r w:rsidR="00605709">
        <w:rPr>
          <w:rFonts w:ascii="Times New Roman" w:hAnsi="Times New Roman" w:cs="Times New Roman"/>
          <w:sz w:val="24"/>
          <w:szCs w:val="24"/>
        </w:rPr>
        <w:t xml:space="preserve"> or dispossessed? </w:t>
      </w:r>
      <w:r w:rsidR="00D75B01">
        <w:rPr>
          <w:rFonts w:ascii="Times New Roman" w:hAnsi="Times New Roman" w:cs="Times New Roman"/>
          <w:sz w:val="24"/>
          <w:szCs w:val="24"/>
        </w:rPr>
        <w:t xml:space="preserve"> </w:t>
      </w:r>
      <w:r w:rsidR="00C251B1">
        <w:rPr>
          <w:rFonts w:ascii="Times New Roman" w:hAnsi="Times New Roman" w:cs="Times New Roman"/>
          <w:sz w:val="24"/>
          <w:szCs w:val="24"/>
        </w:rPr>
        <w:t xml:space="preserve">And finally, </w:t>
      </w:r>
      <w:r>
        <w:rPr>
          <w:rFonts w:ascii="Times New Roman" w:hAnsi="Times New Roman" w:cs="Times New Roman"/>
          <w:sz w:val="24"/>
          <w:szCs w:val="24"/>
        </w:rPr>
        <w:t>the</w:t>
      </w:r>
      <w:r w:rsidR="0045102C">
        <w:rPr>
          <w:rFonts w:ascii="Times New Roman" w:hAnsi="Times New Roman" w:cs="Times New Roman"/>
          <w:sz w:val="24"/>
          <w:szCs w:val="24"/>
        </w:rPr>
        <w:t xml:space="preserve">re is </w:t>
      </w:r>
      <w:proofErr w:type="gramStart"/>
      <w:r w:rsidR="0045102C">
        <w:rPr>
          <w:rFonts w:ascii="Times New Roman" w:hAnsi="Times New Roman" w:cs="Times New Roman"/>
          <w:sz w:val="24"/>
          <w:szCs w:val="24"/>
        </w:rPr>
        <w:t xml:space="preserve">the </w:t>
      </w:r>
      <w:r>
        <w:rPr>
          <w:rFonts w:ascii="Times New Roman" w:hAnsi="Times New Roman" w:cs="Times New Roman"/>
          <w:sz w:val="24"/>
          <w:szCs w:val="24"/>
        </w:rPr>
        <w:t xml:space="preserve"> </w:t>
      </w:r>
      <w:r w:rsidR="007E0F90">
        <w:rPr>
          <w:rFonts w:ascii="Times New Roman" w:hAnsi="Times New Roman" w:cs="Times New Roman"/>
          <w:sz w:val="24"/>
          <w:szCs w:val="24"/>
        </w:rPr>
        <w:t>“</w:t>
      </w:r>
      <w:proofErr w:type="gramEnd"/>
      <w:r>
        <w:rPr>
          <w:rFonts w:ascii="Times New Roman" w:hAnsi="Times New Roman" w:cs="Times New Roman"/>
          <w:sz w:val="24"/>
          <w:szCs w:val="24"/>
        </w:rPr>
        <w:t>ineffability</w:t>
      </w:r>
      <w:r w:rsidR="007E0F90">
        <w:rPr>
          <w:rFonts w:ascii="Times New Roman" w:hAnsi="Times New Roman" w:cs="Times New Roman"/>
          <w:sz w:val="24"/>
          <w:szCs w:val="24"/>
        </w:rPr>
        <w:t xml:space="preserve">” of </w:t>
      </w:r>
      <w:r w:rsidR="006550F1">
        <w:rPr>
          <w:rFonts w:ascii="Times New Roman" w:hAnsi="Times New Roman" w:cs="Times New Roman"/>
          <w:sz w:val="24"/>
          <w:szCs w:val="24"/>
        </w:rPr>
        <w:t xml:space="preserve">a certain </w:t>
      </w:r>
      <w:r w:rsidR="00605709">
        <w:rPr>
          <w:rFonts w:ascii="Times New Roman" w:hAnsi="Times New Roman" w:cs="Times New Roman"/>
          <w:sz w:val="24"/>
          <w:szCs w:val="24"/>
        </w:rPr>
        <w:t>a</w:t>
      </w:r>
      <w:r w:rsidR="006550F1">
        <w:rPr>
          <w:rFonts w:ascii="Times New Roman" w:hAnsi="Times New Roman" w:cs="Times New Roman"/>
          <w:sz w:val="24"/>
          <w:szCs w:val="24"/>
        </w:rPr>
        <w:t xml:space="preserve">esthetic relation: </w:t>
      </w:r>
      <w:r w:rsidR="007E0F90">
        <w:rPr>
          <w:rFonts w:ascii="Times New Roman" w:hAnsi="Times New Roman" w:cs="Times New Roman"/>
          <w:sz w:val="24"/>
          <w:szCs w:val="24"/>
        </w:rPr>
        <w:t xml:space="preserve">those </w:t>
      </w:r>
      <w:r w:rsidR="00605709">
        <w:rPr>
          <w:rFonts w:ascii="Times New Roman" w:hAnsi="Times New Roman" w:cs="Times New Roman"/>
          <w:sz w:val="24"/>
          <w:szCs w:val="24"/>
        </w:rPr>
        <w:t>aspects</w:t>
      </w:r>
      <w:r w:rsidR="007E0F90">
        <w:rPr>
          <w:rFonts w:ascii="Times New Roman" w:hAnsi="Times New Roman" w:cs="Times New Roman"/>
          <w:sz w:val="24"/>
          <w:szCs w:val="24"/>
        </w:rPr>
        <w:t xml:space="preserve"> of experience</w:t>
      </w:r>
      <w:r w:rsidR="00B72DD9">
        <w:rPr>
          <w:rFonts w:ascii="Times New Roman" w:hAnsi="Times New Roman" w:cs="Times New Roman"/>
          <w:sz w:val="24"/>
          <w:szCs w:val="24"/>
        </w:rPr>
        <w:t xml:space="preserve"> that we struggle to </w:t>
      </w:r>
      <w:r w:rsidR="00820C6F">
        <w:rPr>
          <w:rFonts w:ascii="Times New Roman" w:hAnsi="Times New Roman" w:cs="Times New Roman"/>
          <w:sz w:val="24"/>
          <w:szCs w:val="24"/>
        </w:rPr>
        <w:t>articulate</w:t>
      </w:r>
      <w:r w:rsidR="007E0F90">
        <w:rPr>
          <w:rFonts w:ascii="Times New Roman" w:hAnsi="Times New Roman" w:cs="Times New Roman"/>
          <w:sz w:val="24"/>
          <w:szCs w:val="24"/>
        </w:rPr>
        <w:t>.  Is such talk nothing more than romantic</w:t>
      </w:r>
      <w:r w:rsidR="0045102C">
        <w:rPr>
          <w:rFonts w:ascii="Times New Roman" w:hAnsi="Times New Roman" w:cs="Times New Roman"/>
          <w:sz w:val="24"/>
          <w:szCs w:val="24"/>
        </w:rPr>
        <w:t xml:space="preserve"> bluster and mystification, </w:t>
      </w:r>
      <w:r w:rsidR="00E621A6">
        <w:rPr>
          <w:rFonts w:ascii="Times New Roman" w:hAnsi="Times New Roman" w:cs="Times New Roman"/>
          <w:sz w:val="24"/>
          <w:szCs w:val="24"/>
        </w:rPr>
        <w:t>the last gasp of the ideology of the aesthetic</w:t>
      </w:r>
      <w:r w:rsidR="0045102C">
        <w:rPr>
          <w:rFonts w:ascii="Times New Roman" w:hAnsi="Times New Roman" w:cs="Times New Roman"/>
          <w:sz w:val="24"/>
          <w:szCs w:val="24"/>
        </w:rPr>
        <w:t xml:space="preserve">—or does it point to something </w:t>
      </w:r>
      <w:r w:rsidR="008E1832">
        <w:rPr>
          <w:rFonts w:ascii="Times New Roman" w:hAnsi="Times New Roman" w:cs="Times New Roman"/>
          <w:sz w:val="24"/>
          <w:szCs w:val="24"/>
        </w:rPr>
        <w:t xml:space="preserve">real </w:t>
      </w:r>
      <w:r w:rsidR="0045102C">
        <w:rPr>
          <w:rFonts w:ascii="Times New Roman" w:hAnsi="Times New Roman" w:cs="Times New Roman"/>
          <w:sz w:val="24"/>
          <w:szCs w:val="24"/>
        </w:rPr>
        <w:t xml:space="preserve">that needs to be grappled with? </w:t>
      </w:r>
    </w:p>
    <w:p w14:paraId="74F9FCC5" w14:textId="2C1C2A83" w:rsidR="00563408" w:rsidRDefault="00F34B0F" w:rsidP="00D64E56">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Aesthetic Time</w:t>
      </w:r>
    </w:p>
    <w:p w14:paraId="35631A76" w14:textId="4A4A5DF9" w:rsidR="00D64E56" w:rsidRDefault="006A39F4" w:rsidP="00D64E5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aesthetic response unfolds over time is </w:t>
      </w:r>
      <w:r w:rsidR="00E31EB3">
        <w:rPr>
          <w:rFonts w:ascii="Times New Roman" w:hAnsi="Times New Roman" w:cs="Times New Roman"/>
          <w:sz w:val="24"/>
          <w:szCs w:val="24"/>
        </w:rPr>
        <w:t xml:space="preserve">exceptionally </w:t>
      </w:r>
      <w:r w:rsidR="00140B36">
        <w:rPr>
          <w:rFonts w:ascii="Times New Roman" w:hAnsi="Times New Roman" w:cs="Times New Roman"/>
          <w:sz w:val="24"/>
          <w:szCs w:val="24"/>
        </w:rPr>
        <w:t xml:space="preserve">hard </w:t>
      </w:r>
      <w:r>
        <w:rPr>
          <w:rFonts w:ascii="Times New Roman" w:hAnsi="Times New Roman" w:cs="Times New Roman"/>
          <w:sz w:val="24"/>
          <w:szCs w:val="24"/>
        </w:rPr>
        <w:t xml:space="preserve">to pin down. </w:t>
      </w:r>
      <w:r w:rsidR="00DD4684">
        <w:rPr>
          <w:rFonts w:ascii="Times New Roman" w:hAnsi="Times New Roman" w:cs="Times New Roman"/>
          <w:sz w:val="24"/>
          <w:szCs w:val="24"/>
        </w:rPr>
        <w:t xml:space="preserve">This is one reason why </w:t>
      </w:r>
      <w:r w:rsidR="00140B36">
        <w:rPr>
          <w:rFonts w:ascii="Times New Roman" w:hAnsi="Times New Roman" w:cs="Times New Roman"/>
          <w:sz w:val="24"/>
          <w:szCs w:val="24"/>
        </w:rPr>
        <w:t>trying</w:t>
      </w:r>
      <w:r w:rsidR="00763362">
        <w:rPr>
          <w:rFonts w:ascii="Times New Roman" w:hAnsi="Times New Roman" w:cs="Times New Roman"/>
          <w:sz w:val="24"/>
          <w:szCs w:val="24"/>
        </w:rPr>
        <w:t xml:space="preserve"> to</w:t>
      </w:r>
      <w:r w:rsidR="002E799F">
        <w:rPr>
          <w:rFonts w:ascii="Times New Roman" w:hAnsi="Times New Roman" w:cs="Times New Roman"/>
          <w:sz w:val="24"/>
          <w:szCs w:val="24"/>
        </w:rPr>
        <w:t xml:space="preserve"> measure </w:t>
      </w:r>
      <w:r w:rsidR="00D64E56">
        <w:rPr>
          <w:rFonts w:ascii="Times New Roman" w:hAnsi="Times New Roman" w:cs="Times New Roman"/>
          <w:sz w:val="24"/>
          <w:szCs w:val="24"/>
        </w:rPr>
        <w:t xml:space="preserve">the impact </w:t>
      </w:r>
      <w:r w:rsidR="00D64E56" w:rsidRPr="009C5C19">
        <w:rPr>
          <w:rFonts w:ascii="Times New Roman" w:hAnsi="Times New Roman" w:cs="Times New Roman"/>
          <w:sz w:val="24"/>
          <w:szCs w:val="24"/>
        </w:rPr>
        <w:t xml:space="preserve">of art </w:t>
      </w:r>
      <w:r w:rsidR="00D64E56">
        <w:rPr>
          <w:rFonts w:ascii="Times New Roman" w:hAnsi="Times New Roman" w:cs="Times New Roman"/>
          <w:sz w:val="24"/>
          <w:szCs w:val="24"/>
        </w:rPr>
        <w:t>in laboratory conditions—</w:t>
      </w:r>
      <w:r w:rsidR="005465DB">
        <w:rPr>
          <w:rFonts w:ascii="Times New Roman" w:hAnsi="Times New Roman" w:cs="Times New Roman"/>
          <w:sz w:val="24"/>
          <w:szCs w:val="24"/>
        </w:rPr>
        <w:t>using</w:t>
      </w:r>
      <w:r w:rsidR="00B627AB">
        <w:rPr>
          <w:rFonts w:ascii="Times New Roman" w:hAnsi="Times New Roman" w:cs="Times New Roman"/>
          <w:sz w:val="24"/>
          <w:szCs w:val="24"/>
        </w:rPr>
        <w:t xml:space="preserve"> </w:t>
      </w:r>
      <w:r w:rsidR="00820C6F">
        <w:rPr>
          <w:rFonts w:ascii="Times New Roman" w:hAnsi="Times New Roman" w:cs="Times New Roman"/>
          <w:sz w:val="24"/>
          <w:szCs w:val="24"/>
        </w:rPr>
        <w:t xml:space="preserve">questionnaires to </w:t>
      </w:r>
      <w:r w:rsidR="002E799F">
        <w:rPr>
          <w:rFonts w:ascii="Times New Roman" w:hAnsi="Times New Roman" w:cs="Times New Roman"/>
          <w:sz w:val="24"/>
          <w:szCs w:val="24"/>
        </w:rPr>
        <w:t xml:space="preserve">assess </w:t>
      </w:r>
      <w:r w:rsidR="00F01112">
        <w:rPr>
          <w:rFonts w:ascii="Times New Roman" w:hAnsi="Times New Roman" w:cs="Times New Roman"/>
          <w:sz w:val="24"/>
          <w:szCs w:val="24"/>
        </w:rPr>
        <w:t xml:space="preserve">whether people </w:t>
      </w:r>
      <w:r w:rsidR="007F32FD">
        <w:rPr>
          <w:rFonts w:ascii="Times New Roman" w:hAnsi="Times New Roman" w:cs="Times New Roman"/>
          <w:sz w:val="24"/>
          <w:szCs w:val="24"/>
        </w:rPr>
        <w:t xml:space="preserve">have </w:t>
      </w:r>
      <w:r w:rsidR="00C95AB6">
        <w:rPr>
          <w:rFonts w:ascii="Times New Roman" w:hAnsi="Times New Roman" w:cs="Times New Roman"/>
          <w:sz w:val="24"/>
          <w:szCs w:val="24"/>
        </w:rPr>
        <w:t xml:space="preserve">become more empathetic </w:t>
      </w:r>
      <w:r w:rsidR="00E30AFB">
        <w:rPr>
          <w:rFonts w:ascii="Times New Roman" w:hAnsi="Times New Roman" w:cs="Times New Roman"/>
          <w:sz w:val="24"/>
          <w:szCs w:val="24"/>
        </w:rPr>
        <w:t xml:space="preserve">after reading </w:t>
      </w:r>
      <w:r w:rsidR="007F32FD">
        <w:rPr>
          <w:rFonts w:ascii="Times New Roman" w:hAnsi="Times New Roman" w:cs="Times New Roman"/>
          <w:sz w:val="24"/>
          <w:szCs w:val="24"/>
        </w:rPr>
        <w:t xml:space="preserve">a few </w:t>
      </w:r>
      <w:r w:rsidR="00820C6F">
        <w:rPr>
          <w:rFonts w:ascii="Times New Roman" w:hAnsi="Times New Roman" w:cs="Times New Roman"/>
          <w:sz w:val="24"/>
          <w:szCs w:val="24"/>
        </w:rPr>
        <w:t>pa</w:t>
      </w:r>
      <w:r w:rsidR="00763362">
        <w:rPr>
          <w:rFonts w:ascii="Times New Roman" w:hAnsi="Times New Roman" w:cs="Times New Roman"/>
          <w:sz w:val="24"/>
          <w:szCs w:val="24"/>
        </w:rPr>
        <w:t xml:space="preserve">ges </w:t>
      </w:r>
      <w:r w:rsidR="00820C6F">
        <w:rPr>
          <w:rFonts w:ascii="Times New Roman" w:hAnsi="Times New Roman" w:cs="Times New Roman"/>
          <w:sz w:val="24"/>
          <w:szCs w:val="24"/>
        </w:rPr>
        <w:t>of Jane Austen-</w:t>
      </w:r>
      <w:r w:rsidR="00DE3A37">
        <w:rPr>
          <w:rFonts w:ascii="Times New Roman" w:hAnsi="Times New Roman" w:cs="Times New Roman"/>
          <w:sz w:val="24"/>
          <w:szCs w:val="24"/>
        </w:rPr>
        <w:t>-</w:t>
      </w:r>
      <w:r w:rsidR="00820C6F">
        <w:rPr>
          <w:rFonts w:ascii="Times New Roman" w:hAnsi="Times New Roman" w:cs="Times New Roman"/>
          <w:sz w:val="24"/>
          <w:szCs w:val="24"/>
        </w:rPr>
        <w:t>can</w:t>
      </w:r>
      <w:r w:rsidR="00B627AB">
        <w:rPr>
          <w:rFonts w:ascii="Times New Roman" w:hAnsi="Times New Roman" w:cs="Times New Roman"/>
          <w:sz w:val="24"/>
          <w:szCs w:val="24"/>
        </w:rPr>
        <w:t xml:space="preserve"> seem c</w:t>
      </w:r>
      <w:r w:rsidR="00D64E56">
        <w:rPr>
          <w:rFonts w:ascii="Times New Roman" w:hAnsi="Times New Roman" w:cs="Times New Roman"/>
          <w:sz w:val="24"/>
          <w:szCs w:val="24"/>
        </w:rPr>
        <w:t>ounter-intuitive or a</w:t>
      </w:r>
      <w:r w:rsidR="00820C6F">
        <w:rPr>
          <w:rFonts w:ascii="Times New Roman" w:hAnsi="Times New Roman" w:cs="Times New Roman"/>
          <w:sz w:val="24"/>
          <w:szCs w:val="24"/>
        </w:rPr>
        <w:t>bsurd.</w:t>
      </w:r>
      <w:r w:rsidR="00DD4684">
        <w:rPr>
          <w:rFonts w:ascii="Times New Roman" w:hAnsi="Times New Roman" w:cs="Times New Roman"/>
          <w:sz w:val="24"/>
          <w:szCs w:val="24"/>
        </w:rPr>
        <w:t xml:space="preserve"> </w:t>
      </w:r>
      <w:r w:rsidR="00820C6F">
        <w:rPr>
          <w:rFonts w:ascii="Times New Roman" w:hAnsi="Times New Roman" w:cs="Times New Roman"/>
          <w:sz w:val="24"/>
          <w:szCs w:val="24"/>
        </w:rPr>
        <w:t>(As if literary prose were i</w:t>
      </w:r>
      <w:r w:rsidR="00E30AFB">
        <w:rPr>
          <w:rFonts w:ascii="Times New Roman" w:hAnsi="Times New Roman" w:cs="Times New Roman"/>
          <w:sz w:val="24"/>
          <w:szCs w:val="24"/>
        </w:rPr>
        <w:t>njected directly into the bloodstream</w:t>
      </w:r>
      <w:r w:rsidR="00820C6F">
        <w:rPr>
          <w:rFonts w:ascii="Times New Roman" w:hAnsi="Times New Roman" w:cs="Times New Roman"/>
          <w:sz w:val="24"/>
          <w:szCs w:val="24"/>
        </w:rPr>
        <w:t xml:space="preserve">, </w:t>
      </w:r>
      <w:r w:rsidR="00820C6F">
        <w:rPr>
          <w:rFonts w:ascii="Times New Roman" w:hAnsi="Times New Roman" w:cs="Times New Roman"/>
          <w:sz w:val="24"/>
          <w:szCs w:val="24"/>
        </w:rPr>
        <w:lastRenderedPageBreak/>
        <w:t>to work its effects on the brain</w:t>
      </w:r>
      <w:r w:rsidR="007B3ECA">
        <w:rPr>
          <w:rFonts w:ascii="Times New Roman" w:hAnsi="Times New Roman" w:cs="Times New Roman"/>
          <w:sz w:val="24"/>
          <w:szCs w:val="24"/>
        </w:rPr>
        <w:t xml:space="preserve"> </w:t>
      </w:r>
      <w:r w:rsidR="00820C6F">
        <w:rPr>
          <w:rFonts w:ascii="Times New Roman" w:hAnsi="Times New Roman" w:cs="Times New Roman"/>
          <w:sz w:val="24"/>
          <w:szCs w:val="24"/>
        </w:rPr>
        <w:t xml:space="preserve">cells a few minutes later!) </w:t>
      </w:r>
      <w:r w:rsidR="00D64E56" w:rsidRPr="009C5C19">
        <w:rPr>
          <w:rFonts w:ascii="Times New Roman" w:hAnsi="Times New Roman" w:cs="Times New Roman"/>
          <w:sz w:val="24"/>
          <w:szCs w:val="24"/>
        </w:rPr>
        <w:t xml:space="preserve"> Did that painting </w:t>
      </w:r>
      <w:r w:rsidR="00763362">
        <w:rPr>
          <w:rFonts w:ascii="Times New Roman" w:hAnsi="Times New Roman" w:cs="Times New Roman"/>
          <w:sz w:val="24"/>
          <w:szCs w:val="24"/>
        </w:rPr>
        <w:t>affect</w:t>
      </w:r>
      <w:r w:rsidR="007B3ECA">
        <w:rPr>
          <w:rFonts w:ascii="Times New Roman" w:hAnsi="Times New Roman" w:cs="Times New Roman"/>
          <w:sz w:val="24"/>
          <w:szCs w:val="24"/>
        </w:rPr>
        <w:t xml:space="preserve"> </w:t>
      </w:r>
      <w:r w:rsidR="00D64E56" w:rsidRPr="009C5C19">
        <w:rPr>
          <w:rFonts w:ascii="Times New Roman" w:hAnsi="Times New Roman" w:cs="Times New Roman"/>
          <w:sz w:val="24"/>
          <w:szCs w:val="24"/>
        </w:rPr>
        <w:t xml:space="preserve">me as I stood in front of it—or was it an alteration that took place over </w:t>
      </w:r>
      <w:r w:rsidR="005465DB">
        <w:rPr>
          <w:rFonts w:ascii="Times New Roman" w:hAnsi="Times New Roman" w:cs="Times New Roman"/>
          <w:sz w:val="24"/>
          <w:szCs w:val="24"/>
        </w:rPr>
        <w:t xml:space="preserve">days or weeks, </w:t>
      </w:r>
      <w:r w:rsidR="00D64E56" w:rsidRPr="009C5C19">
        <w:rPr>
          <w:rFonts w:ascii="Times New Roman" w:hAnsi="Times New Roman" w:cs="Times New Roman"/>
          <w:sz w:val="24"/>
          <w:szCs w:val="24"/>
        </w:rPr>
        <w:t xml:space="preserve">as </w:t>
      </w:r>
      <w:r w:rsidR="006F135D">
        <w:rPr>
          <w:rFonts w:ascii="Times New Roman" w:hAnsi="Times New Roman" w:cs="Times New Roman"/>
          <w:sz w:val="24"/>
          <w:szCs w:val="24"/>
        </w:rPr>
        <w:t xml:space="preserve">it worked its way </w:t>
      </w:r>
      <w:r w:rsidR="00D64E56" w:rsidRPr="009C5C19">
        <w:rPr>
          <w:rFonts w:ascii="Times New Roman" w:hAnsi="Times New Roman" w:cs="Times New Roman"/>
          <w:sz w:val="24"/>
          <w:szCs w:val="24"/>
        </w:rPr>
        <w:t>in</w:t>
      </w:r>
      <w:r w:rsidR="006F135D">
        <w:rPr>
          <w:rFonts w:ascii="Times New Roman" w:hAnsi="Times New Roman" w:cs="Times New Roman"/>
          <w:sz w:val="24"/>
          <w:szCs w:val="24"/>
        </w:rPr>
        <w:t xml:space="preserve">to </w:t>
      </w:r>
      <w:r w:rsidR="00D64E56" w:rsidRPr="009C5C19">
        <w:rPr>
          <w:rFonts w:ascii="Times New Roman" w:hAnsi="Times New Roman" w:cs="Times New Roman"/>
          <w:sz w:val="24"/>
          <w:szCs w:val="24"/>
        </w:rPr>
        <w:t>my memory and my thoughts?</w:t>
      </w:r>
      <w:r w:rsidR="00DD4684">
        <w:rPr>
          <w:rFonts w:ascii="Times New Roman" w:hAnsi="Times New Roman" w:cs="Times New Roman"/>
          <w:sz w:val="24"/>
          <w:szCs w:val="24"/>
        </w:rPr>
        <w:t xml:space="preserve"> </w:t>
      </w:r>
      <w:r w:rsidR="00BB3A99">
        <w:rPr>
          <w:rFonts w:ascii="Times New Roman" w:hAnsi="Times New Roman" w:cs="Times New Roman"/>
          <w:sz w:val="24"/>
          <w:szCs w:val="24"/>
        </w:rPr>
        <w:t xml:space="preserve"> </w:t>
      </w:r>
      <w:r w:rsidR="00F34B0F">
        <w:rPr>
          <w:rFonts w:ascii="Times New Roman" w:hAnsi="Times New Roman" w:cs="Times New Roman"/>
          <w:sz w:val="24"/>
          <w:szCs w:val="24"/>
        </w:rPr>
        <w:t xml:space="preserve">At what moment </w:t>
      </w:r>
      <w:r w:rsidR="00F01112">
        <w:rPr>
          <w:rFonts w:ascii="Times New Roman" w:hAnsi="Times New Roman" w:cs="Times New Roman"/>
          <w:sz w:val="24"/>
          <w:szCs w:val="24"/>
        </w:rPr>
        <w:t xml:space="preserve">does </w:t>
      </w:r>
      <w:r w:rsidR="00E31EB3">
        <w:rPr>
          <w:rFonts w:ascii="Times New Roman" w:hAnsi="Times New Roman" w:cs="Times New Roman"/>
          <w:sz w:val="24"/>
          <w:szCs w:val="24"/>
        </w:rPr>
        <w:t>a</w:t>
      </w:r>
      <w:r w:rsidR="00D65655">
        <w:rPr>
          <w:rFonts w:ascii="Times New Roman" w:hAnsi="Times New Roman" w:cs="Times New Roman"/>
          <w:sz w:val="24"/>
          <w:szCs w:val="24"/>
        </w:rPr>
        <w:t>n alteration of</w:t>
      </w:r>
      <w:r w:rsidR="00E31EB3">
        <w:rPr>
          <w:rFonts w:ascii="Times New Roman" w:hAnsi="Times New Roman" w:cs="Times New Roman"/>
          <w:sz w:val="24"/>
          <w:szCs w:val="24"/>
        </w:rPr>
        <w:t xml:space="preserve"> perception or sensibility </w:t>
      </w:r>
      <w:r w:rsidR="00DE3A37">
        <w:rPr>
          <w:rFonts w:ascii="Times New Roman" w:hAnsi="Times New Roman" w:cs="Times New Roman"/>
          <w:sz w:val="24"/>
          <w:szCs w:val="24"/>
        </w:rPr>
        <w:t>come about?</w:t>
      </w:r>
      <w:r w:rsidR="006550F1">
        <w:rPr>
          <w:rFonts w:ascii="Times New Roman" w:hAnsi="Times New Roman" w:cs="Times New Roman"/>
          <w:sz w:val="24"/>
          <w:szCs w:val="24"/>
        </w:rPr>
        <w:t xml:space="preserve"> </w:t>
      </w:r>
    </w:p>
    <w:p w14:paraId="761C36F9" w14:textId="75BCEE81" w:rsidR="00605709" w:rsidRDefault="00F01112" w:rsidP="00D64E5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Smith’s essay tells </w:t>
      </w:r>
      <w:r w:rsidR="00525E4D">
        <w:rPr>
          <w:rFonts w:ascii="Times New Roman" w:hAnsi="Times New Roman" w:cs="Times New Roman"/>
          <w:sz w:val="24"/>
          <w:szCs w:val="24"/>
        </w:rPr>
        <w:t xml:space="preserve">a </w:t>
      </w:r>
      <w:r>
        <w:rPr>
          <w:rFonts w:ascii="Times New Roman" w:hAnsi="Times New Roman" w:cs="Times New Roman"/>
          <w:sz w:val="24"/>
          <w:szCs w:val="24"/>
        </w:rPr>
        <w:t xml:space="preserve">captivating story of conversion: one that </w:t>
      </w:r>
      <w:r w:rsidR="00DE3A37">
        <w:rPr>
          <w:rFonts w:ascii="Times New Roman" w:hAnsi="Times New Roman" w:cs="Times New Roman"/>
          <w:sz w:val="24"/>
          <w:szCs w:val="24"/>
        </w:rPr>
        <w:t xml:space="preserve">links up to a </w:t>
      </w:r>
      <w:r w:rsidR="00C82381">
        <w:rPr>
          <w:rFonts w:ascii="Times New Roman" w:hAnsi="Times New Roman" w:cs="Times New Roman"/>
          <w:sz w:val="24"/>
          <w:szCs w:val="24"/>
        </w:rPr>
        <w:t xml:space="preserve">long </w:t>
      </w:r>
      <w:r>
        <w:rPr>
          <w:rFonts w:ascii="Times New Roman" w:hAnsi="Times New Roman" w:cs="Times New Roman"/>
          <w:sz w:val="24"/>
          <w:szCs w:val="24"/>
        </w:rPr>
        <w:t xml:space="preserve">history of spiritual or secular </w:t>
      </w:r>
      <w:r w:rsidR="005D26B3">
        <w:rPr>
          <w:rFonts w:ascii="Times New Roman" w:hAnsi="Times New Roman" w:cs="Times New Roman"/>
          <w:sz w:val="24"/>
          <w:szCs w:val="24"/>
        </w:rPr>
        <w:t>transformations</w:t>
      </w:r>
      <w:r w:rsidR="006D7F82">
        <w:rPr>
          <w:rFonts w:ascii="Times New Roman" w:hAnsi="Times New Roman" w:cs="Times New Roman"/>
          <w:sz w:val="24"/>
          <w:szCs w:val="24"/>
        </w:rPr>
        <w:t xml:space="preserve">. These </w:t>
      </w:r>
      <w:r w:rsidR="00FD3077">
        <w:rPr>
          <w:rFonts w:ascii="Times New Roman" w:hAnsi="Times New Roman" w:cs="Times New Roman"/>
          <w:sz w:val="24"/>
          <w:szCs w:val="24"/>
        </w:rPr>
        <w:t>epiphanies</w:t>
      </w:r>
      <w:r w:rsidR="00F64E65">
        <w:rPr>
          <w:rFonts w:ascii="Times New Roman" w:hAnsi="Times New Roman" w:cs="Times New Roman"/>
          <w:sz w:val="24"/>
          <w:szCs w:val="24"/>
        </w:rPr>
        <w:t xml:space="preserve"> share certain</w:t>
      </w:r>
      <w:r w:rsidR="004B4C44">
        <w:rPr>
          <w:rFonts w:ascii="Times New Roman" w:hAnsi="Times New Roman" w:cs="Times New Roman"/>
          <w:sz w:val="24"/>
          <w:szCs w:val="24"/>
        </w:rPr>
        <w:t xml:space="preserve"> qualities</w:t>
      </w:r>
      <w:r w:rsidR="00F64E65">
        <w:rPr>
          <w:rFonts w:ascii="Times New Roman" w:hAnsi="Times New Roman" w:cs="Times New Roman"/>
          <w:sz w:val="24"/>
          <w:szCs w:val="24"/>
        </w:rPr>
        <w:t xml:space="preserve">: </w:t>
      </w:r>
      <w:r w:rsidR="00D2689D">
        <w:rPr>
          <w:rFonts w:ascii="Times New Roman" w:hAnsi="Times New Roman" w:cs="Times New Roman"/>
          <w:sz w:val="24"/>
          <w:szCs w:val="24"/>
        </w:rPr>
        <w:t xml:space="preserve">they are sudden and transformative; </w:t>
      </w:r>
      <w:r w:rsidR="00F64E65">
        <w:rPr>
          <w:rFonts w:ascii="Times New Roman" w:hAnsi="Times New Roman" w:cs="Times New Roman"/>
          <w:sz w:val="24"/>
          <w:szCs w:val="24"/>
        </w:rPr>
        <w:t xml:space="preserve">they resist </w:t>
      </w:r>
      <w:r>
        <w:rPr>
          <w:rFonts w:ascii="Times New Roman" w:hAnsi="Times New Roman" w:cs="Times New Roman"/>
          <w:sz w:val="24"/>
          <w:szCs w:val="24"/>
        </w:rPr>
        <w:t xml:space="preserve">being </w:t>
      </w:r>
      <w:r w:rsidR="00DE3A37">
        <w:rPr>
          <w:rFonts w:ascii="Times New Roman" w:hAnsi="Times New Roman" w:cs="Times New Roman"/>
          <w:sz w:val="24"/>
          <w:szCs w:val="24"/>
        </w:rPr>
        <w:t>accounted for</w:t>
      </w:r>
      <w:r>
        <w:rPr>
          <w:rFonts w:ascii="Times New Roman" w:hAnsi="Times New Roman" w:cs="Times New Roman"/>
          <w:sz w:val="24"/>
          <w:szCs w:val="24"/>
        </w:rPr>
        <w:t xml:space="preserve"> in rational terms; </w:t>
      </w:r>
      <w:r w:rsidR="00F64E65">
        <w:rPr>
          <w:rFonts w:ascii="Times New Roman" w:hAnsi="Times New Roman" w:cs="Times New Roman"/>
          <w:sz w:val="24"/>
          <w:szCs w:val="24"/>
        </w:rPr>
        <w:t xml:space="preserve">they </w:t>
      </w:r>
      <w:r w:rsidR="00DE3A37">
        <w:rPr>
          <w:rFonts w:ascii="Times New Roman" w:hAnsi="Times New Roman" w:cs="Times New Roman"/>
          <w:sz w:val="24"/>
          <w:szCs w:val="24"/>
        </w:rPr>
        <w:t xml:space="preserve">feel authoritative </w:t>
      </w:r>
      <w:r w:rsidR="00D2689D">
        <w:rPr>
          <w:rFonts w:ascii="Times New Roman" w:hAnsi="Times New Roman" w:cs="Times New Roman"/>
          <w:sz w:val="24"/>
          <w:szCs w:val="24"/>
        </w:rPr>
        <w:t xml:space="preserve">to those who experience them </w:t>
      </w:r>
      <w:r w:rsidR="00DE3A37">
        <w:rPr>
          <w:rFonts w:ascii="Times New Roman" w:hAnsi="Times New Roman" w:cs="Times New Roman"/>
          <w:sz w:val="24"/>
          <w:szCs w:val="24"/>
        </w:rPr>
        <w:t>(</w:t>
      </w:r>
      <w:r w:rsidR="00F64E65">
        <w:rPr>
          <w:rFonts w:ascii="Times New Roman" w:hAnsi="Times New Roman" w:cs="Times New Roman"/>
          <w:sz w:val="24"/>
          <w:szCs w:val="24"/>
        </w:rPr>
        <w:t>their force</w:t>
      </w:r>
      <w:r w:rsidR="0029632D">
        <w:rPr>
          <w:rFonts w:ascii="Times New Roman" w:hAnsi="Times New Roman" w:cs="Times New Roman"/>
          <w:sz w:val="24"/>
          <w:szCs w:val="24"/>
        </w:rPr>
        <w:t xml:space="preserve"> does not lend itself to doubt</w:t>
      </w:r>
      <w:r w:rsidR="00F64E65">
        <w:rPr>
          <w:rFonts w:ascii="Times New Roman" w:hAnsi="Times New Roman" w:cs="Times New Roman"/>
          <w:sz w:val="24"/>
          <w:szCs w:val="24"/>
        </w:rPr>
        <w:t>)</w:t>
      </w:r>
      <w:r w:rsidR="00D2689D">
        <w:rPr>
          <w:rFonts w:ascii="Times New Roman" w:hAnsi="Times New Roman" w:cs="Times New Roman"/>
          <w:sz w:val="24"/>
          <w:szCs w:val="24"/>
        </w:rPr>
        <w:t>.</w:t>
      </w:r>
      <w:r>
        <w:rPr>
          <w:rStyle w:val="EndnoteReference"/>
          <w:rFonts w:ascii="Times New Roman" w:hAnsi="Times New Roman" w:cs="Times New Roman"/>
          <w:sz w:val="24"/>
          <w:szCs w:val="24"/>
        </w:rPr>
        <w:endnoteReference w:id="19"/>
      </w:r>
      <w:r w:rsidR="00F64E65">
        <w:rPr>
          <w:rFonts w:ascii="Times New Roman" w:hAnsi="Times New Roman" w:cs="Times New Roman"/>
          <w:sz w:val="24"/>
          <w:szCs w:val="24"/>
        </w:rPr>
        <w:t xml:space="preserve"> </w:t>
      </w:r>
      <w:r w:rsidR="0029632D">
        <w:rPr>
          <w:rFonts w:ascii="Times New Roman" w:hAnsi="Times New Roman" w:cs="Times New Roman"/>
          <w:sz w:val="24"/>
          <w:szCs w:val="24"/>
        </w:rPr>
        <w:t xml:space="preserve"> </w:t>
      </w:r>
      <w:r w:rsidR="00732043">
        <w:rPr>
          <w:rFonts w:ascii="Times New Roman" w:hAnsi="Times New Roman" w:cs="Times New Roman"/>
          <w:sz w:val="24"/>
          <w:szCs w:val="24"/>
        </w:rPr>
        <w:t xml:space="preserve">An epiphany </w:t>
      </w:r>
      <w:r w:rsidR="00F65CB1">
        <w:rPr>
          <w:rFonts w:ascii="Times New Roman" w:hAnsi="Times New Roman" w:cs="Times New Roman"/>
          <w:sz w:val="24"/>
          <w:szCs w:val="24"/>
        </w:rPr>
        <w:t xml:space="preserve">has ethical force—it is </w:t>
      </w:r>
      <w:r w:rsidR="008C257F">
        <w:rPr>
          <w:rFonts w:ascii="Times New Roman" w:hAnsi="Times New Roman" w:cs="Times New Roman"/>
          <w:sz w:val="24"/>
          <w:szCs w:val="24"/>
        </w:rPr>
        <w:t xml:space="preserve">about the </w:t>
      </w:r>
      <w:r w:rsidR="00F65CB1">
        <w:rPr>
          <w:rFonts w:ascii="Times New Roman" w:hAnsi="Times New Roman" w:cs="Times New Roman"/>
          <w:sz w:val="24"/>
          <w:szCs w:val="24"/>
        </w:rPr>
        <w:t xml:space="preserve">revelation of what </w:t>
      </w:r>
      <w:r w:rsidR="008C257F">
        <w:rPr>
          <w:rFonts w:ascii="Times New Roman" w:hAnsi="Times New Roman" w:cs="Times New Roman"/>
          <w:sz w:val="24"/>
          <w:szCs w:val="24"/>
        </w:rPr>
        <w:t xml:space="preserve">truly </w:t>
      </w:r>
      <w:r w:rsidR="00F65CB1">
        <w:rPr>
          <w:rFonts w:ascii="Times New Roman" w:hAnsi="Times New Roman" w:cs="Times New Roman"/>
          <w:sz w:val="24"/>
          <w:szCs w:val="24"/>
        </w:rPr>
        <w:t xml:space="preserve">matters—but it also has an aesthetic </w:t>
      </w:r>
      <w:r w:rsidR="005D26B3">
        <w:rPr>
          <w:rFonts w:ascii="Times New Roman" w:hAnsi="Times New Roman" w:cs="Times New Roman"/>
          <w:sz w:val="24"/>
          <w:szCs w:val="24"/>
        </w:rPr>
        <w:t>aspect</w:t>
      </w:r>
      <w:r w:rsidR="00F65CB1">
        <w:rPr>
          <w:rFonts w:ascii="Times New Roman" w:hAnsi="Times New Roman" w:cs="Times New Roman"/>
          <w:sz w:val="24"/>
          <w:szCs w:val="24"/>
        </w:rPr>
        <w:t>--</w:t>
      </w:r>
      <w:r w:rsidR="00732043">
        <w:rPr>
          <w:rFonts w:ascii="Times New Roman" w:hAnsi="Times New Roman" w:cs="Times New Roman"/>
          <w:sz w:val="24"/>
          <w:szCs w:val="24"/>
        </w:rPr>
        <w:t xml:space="preserve">it is dramatic, </w:t>
      </w:r>
      <w:r w:rsidR="00F65CB1">
        <w:rPr>
          <w:rFonts w:ascii="Times New Roman" w:hAnsi="Times New Roman" w:cs="Times New Roman"/>
          <w:sz w:val="24"/>
          <w:szCs w:val="24"/>
        </w:rPr>
        <w:t xml:space="preserve">contrast-filled, </w:t>
      </w:r>
      <w:r w:rsidR="005D26B3">
        <w:rPr>
          <w:rFonts w:ascii="Times New Roman" w:hAnsi="Times New Roman" w:cs="Times New Roman"/>
          <w:sz w:val="24"/>
          <w:szCs w:val="24"/>
        </w:rPr>
        <w:t xml:space="preserve">anchored in </w:t>
      </w:r>
      <w:r w:rsidR="00665D80">
        <w:rPr>
          <w:rFonts w:ascii="Times New Roman" w:hAnsi="Times New Roman" w:cs="Times New Roman"/>
          <w:sz w:val="24"/>
          <w:szCs w:val="24"/>
        </w:rPr>
        <w:t xml:space="preserve">a sense of </w:t>
      </w:r>
      <w:r w:rsidR="00F65CB1">
        <w:rPr>
          <w:rFonts w:ascii="Times New Roman" w:hAnsi="Times New Roman" w:cs="Times New Roman"/>
          <w:sz w:val="24"/>
          <w:szCs w:val="24"/>
        </w:rPr>
        <w:t xml:space="preserve">crisis.  </w:t>
      </w:r>
      <w:r w:rsidR="008C257F">
        <w:rPr>
          <w:rFonts w:ascii="Times New Roman" w:hAnsi="Times New Roman" w:cs="Times New Roman"/>
          <w:sz w:val="24"/>
          <w:szCs w:val="24"/>
        </w:rPr>
        <w:t xml:space="preserve">And yet, while </w:t>
      </w:r>
      <w:r w:rsidR="00F64E65">
        <w:rPr>
          <w:rFonts w:ascii="Times New Roman" w:hAnsi="Times New Roman" w:cs="Times New Roman"/>
          <w:sz w:val="24"/>
          <w:szCs w:val="24"/>
        </w:rPr>
        <w:t>Joni Mitchell</w:t>
      </w:r>
      <w:r w:rsidR="005D26B3">
        <w:rPr>
          <w:rFonts w:ascii="Times New Roman" w:hAnsi="Times New Roman" w:cs="Times New Roman"/>
          <w:sz w:val="24"/>
          <w:szCs w:val="24"/>
        </w:rPr>
        <w:t>’s music</w:t>
      </w:r>
      <w:r w:rsidR="00B627AB">
        <w:rPr>
          <w:rFonts w:ascii="Times New Roman" w:hAnsi="Times New Roman" w:cs="Times New Roman"/>
          <w:sz w:val="24"/>
          <w:szCs w:val="24"/>
        </w:rPr>
        <w:t xml:space="preserve"> </w:t>
      </w:r>
      <w:r w:rsidR="00F64E65">
        <w:rPr>
          <w:rFonts w:ascii="Times New Roman" w:hAnsi="Times New Roman" w:cs="Times New Roman"/>
          <w:sz w:val="24"/>
          <w:szCs w:val="24"/>
        </w:rPr>
        <w:t xml:space="preserve">may be extraordinary, it is also </w:t>
      </w:r>
      <w:r w:rsidR="008C257F">
        <w:rPr>
          <w:rFonts w:ascii="Times New Roman" w:hAnsi="Times New Roman" w:cs="Times New Roman"/>
          <w:sz w:val="24"/>
          <w:szCs w:val="24"/>
        </w:rPr>
        <w:t xml:space="preserve">utterly </w:t>
      </w:r>
      <w:r w:rsidR="00F64E65">
        <w:rPr>
          <w:rFonts w:ascii="Times New Roman" w:hAnsi="Times New Roman" w:cs="Times New Roman"/>
          <w:sz w:val="24"/>
          <w:szCs w:val="24"/>
        </w:rPr>
        <w:t xml:space="preserve">ordinary; listened to by millions, </w:t>
      </w:r>
      <w:r w:rsidR="00F65CB1">
        <w:rPr>
          <w:rFonts w:ascii="Times New Roman" w:hAnsi="Times New Roman" w:cs="Times New Roman"/>
          <w:sz w:val="24"/>
          <w:szCs w:val="24"/>
        </w:rPr>
        <w:t xml:space="preserve">endlessly </w:t>
      </w:r>
      <w:r w:rsidR="00F64E65">
        <w:rPr>
          <w:rFonts w:ascii="Times New Roman" w:hAnsi="Times New Roman" w:cs="Times New Roman"/>
          <w:sz w:val="24"/>
          <w:szCs w:val="24"/>
        </w:rPr>
        <w:t>stream</w:t>
      </w:r>
      <w:r w:rsidR="00583ACE">
        <w:rPr>
          <w:rFonts w:ascii="Times New Roman" w:hAnsi="Times New Roman" w:cs="Times New Roman"/>
          <w:sz w:val="24"/>
          <w:szCs w:val="24"/>
        </w:rPr>
        <w:t>ed</w:t>
      </w:r>
      <w:r w:rsidR="00F64E65">
        <w:rPr>
          <w:rFonts w:ascii="Times New Roman" w:hAnsi="Times New Roman" w:cs="Times New Roman"/>
          <w:sz w:val="24"/>
          <w:szCs w:val="24"/>
        </w:rPr>
        <w:t xml:space="preserve"> through headphones</w:t>
      </w:r>
      <w:r w:rsidR="00E31EB3">
        <w:rPr>
          <w:rFonts w:ascii="Times New Roman" w:hAnsi="Times New Roman" w:cs="Times New Roman"/>
          <w:sz w:val="24"/>
          <w:szCs w:val="24"/>
        </w:rPr>
        <w:t xml:space="preserve"> and speakers</w:t>
      </w:r>
      <w:r w:rsidR="00F64E65">
        <w:rPr>
          <w:rFonts w:ascii="Times New Roman" w:hAnsi="Times New Roman" w:cs="Times New Roman"/>
          <w:sz w:val="24"/>
          <w:szCs w:val="24"/>
        </w:rPr>
        <w:t xml:space="preserve">, </w:t>
      </w:r>
      <w:r w:rsidR="008C257F">
        <w:rPr>
          <w:rFonts w:ascii="Times New Roman" w:hAnsi="Times New Roman" w:cs="Times New Roman"/>
          <w:sz w:val="24"/>
          <w:szCs w:val="24"/>
        </w:rPr>
        <w:t>a</w:t>
      </w:r>
      <w:r w:rsidR="004B4C44">
        <w:rPr>
          <w:rFonts w:ascii="Times New Roman" w:hAnsi="Times New Roman" w:cs="Times New Roman"/>
          <w:sz w:val="24"/>
          <w:szCs w:val="24"/>
        </w:rPr>
        <w:t>n integral</w:t>
      </w:r>
      <w:r w:rsidR="008C257F">
        <w:rPr>
          <w:rFonts w:ascii="Times New Roman" w:hAnsi="Times New Roman" w:cs="Times New Roman"/>
          <w:sz w:val="24"/>
          <w:szCs w:val="24"/>
        </w:rPr>
        <w:t xml:space="preserve"> </w:t>
      </w:r>
      <w:r w:rsidR="000153B8">
        <w:rPr>
          <w:rFonts w:ascii="Times New Roman" w:hAnsi="Times New Roman" w:cs="Times New Roman"/>
          <w:sz w:val="24"/>
          <w:szCs w:val="24"/>
        </w:rPr>
        <w:t xml:space="preserve">part of </w:t>
      </w:r>
      <w:r w:rsidR="00F64E65">
        <w:rPr>
          <w:rFonts w:ascii="Times New Roman" w:hAnsi="Times New Roman" w:cs="Times New Roman"/>
          <w:sz w:val="24"/>
          <w:szCs w:val="24"/>
        </w:rPr>
        <w:t xml:space="preserve">commodity culture. And while Smith’s </w:t>
      </w:r>
      <w:r w:rsidR="0022489B">
        <w:rPr>
          <w:rFonts w:ascii="Times New Roman" w:hAnsi="Times New Roman" w:cs="Times New Roman"/>
          <w:sz w:val="24"/>
          <w:szCs w:val="24"/>
        </w:rPr>
        <w:t>conversion</w:t>
      </w:r>
      <w:r w:rsidR="00F64E65">
        <w:rPr>
          <w:rFonts w:ascii="Times New Roman" w:hAnsi="Times New Roman" w:cs="Times New Roman"/>
          <w:sz w:val="24"/>
          <w:szCs w:val="24"/>
        </w:rPr>
        <w:t xml:space="preserve"> takes place at Tintern Abbey, </w:t>
      </w:r>
      <w:r w:rsidR="00583ACE">
        <w:rPr>
          <w:rFonts w:ascii="Times New Roman" w:hAnsi="Times New Roman" w:cs="Times New Roman"/>
          <w:sz w:val="24"/>
          <w:szCs w:val="24"/>
        </w:rPr>
        <w:t xml:space="preserve">it does so </w:t>
      </w:r>
      <w:r w:rsidR="0029632D">
        <w:rPr>
          <w:rFonts w:ascii="Times New Roman" w:hAnsi="Times New Roman" w:cs="Times New Roman"/>
          <w:sz w:val="24"/>
          <w:szCs w:val="24"/>
        </w:rPr>
        <w:t>within a</w:t>
      </w:r>
      <w:r w:rsidR="00E31EB3">
        <w:rPr>
          <w:rFonts w:ascii="Times New Roman" w:hAnsi="Times New Roman" w:cs="Times New Roman"/>
          <w:sz w:val="24"/>
          <w:szCs w:val="24"/>
        </w:rPr>
        <w:t xml:space="preserve"> </w:t>
      </w:r>
      <w:r w:rsidR="0029632D">
        <w:rPr>
          <w:rFonts w:ascii="Times New Roman" w:hAnsi="Times New Roman" w:cs="Times New Roman"/>
          <w:sz w:val="24"/>
          <w:szCs w:val="24"/>
        </w:rPr>
        <w:t xml:space="preserve">mundane </w:t>
      </w:r>
      <w:r w:rsidR="003618F9">
        <w:rPr>
          <w:rFonts w:ascii="Times New Roman" w:hAnsi="Times New Roman" w:cs="Times New Roman"/>
          <w:sz w:val="24"/>
          <w:szCs w:val="24"/>
        </w:rPr>
        <w:t xml:space="preserve">drama </w:t>
      </w:r>
      <w:r w:rsidR="00E31EB3">
        <w:rPr>
          <w:rFonts w:ascii="Times New Roman" w:hAnsi="Times New Roman" w:cs="Times New Roman"/>
          <w:sz w:val="24"/>
          <w:szCs w:val="24"/>
        </w:rPr>
        <w:t xml:space="preserve">of summer </w:t>
      </w:r>
      <w:r w:rsidR="00583ACE">
        <w:rPr>
          <w:rFonts w:ascii="Times New Roman" w:hAnsi="Times New Roman" w:cs="Times New Roman"/>
          <w:sz w:val="24"/>
          <w:szCs w:val="24"/>
        </w:rPr>
        <w:t xml:space="preserve">weddings, motorway snacks, low-grade irritation, and marital squabbles. </w:t>
      </w:r>
    </w:p>
    <w:p w14:paraId="1548CC73" w14:textId="63000FA1" w:rsidR="004F6474" w:rsidRDefault="00605709" w:rsidP="00D64E56">
      <w:pPr>
        <w:spacing w:after="0" w:line="480" w:lineRule="auto"/>
        <w:rPr>
          <w:rFonts w:ascii="Times New Roman" w:hAnsi="Times New Roman" w:cs="Times New Roman"/>
          <w:sz w:val="24"/>
          <w:szCs w:val="24"/>
        </w:rPr>
      </w:pPr>
      <w:r>
        <w:rPr>
          <w:rFonts w:ascii="Times New Roman" w:hAnsi="Times New Roman" w:cs="Times New Roman"/>
          <w:sz w:val="24"/>
          <w:szCs w:val="24"/>
        </w:rPr>
        <w:tab/>
        <w:t>The language of epiphanies is often</w:t>
      </w:r>
      <w:r w:rsidR="002C5EBA">
        <w:rPr>
          <w:rFonts w:ascii="Times New Roman" w:hAnsi="Times New Roman" w:cs="Times New Roman"/>
          <w:sz w:val="24"/>
          <w:szCs w:val="24"/>
        </w:rPr>
        <w:t xml:space="preserve"> </w:t>
      </w:r>
      <w:r w:rsidR="00CF5674">
        <w:rPr>
          <w:rFonts w:ascii="Times New Roman" w:hAnsi="Times New Roman" w:cs="Times New Roman"/>
          <w:sz w:val="24"/>
          <w:szCs w:val="24"/>
        </w:rPr>
        <w:t xml:space="preserve">dismissed </w:t>
      </w:r>
      <w:r w:rsidR="002C5EBA">
        <w:rPr>
          <w:rFonts w:ascii="Times New Roman" w:hAnsi="Times New Roman" w:cs="Times New Roman"/>
          <w:sz w:val="24"/>
          <w:szCs w:val="24"/>
        </w:rPr>
        <w:t xml:space="preserve">by present-day critics—seen as </w:t>
      </w:r>
      <w:r w:rsidR="0022489B">
        <w:rPr>
          <w:rFonts w:ascii="Times New Roman" w:hAnsi="Times New Roman" w:cs="Times New Roman"/>
          <w:sz w:val="24"/>
          <w:szCs w:val="24"/>
        </w:rPr>
        <w:t>a hangover from</w:t>
      </w:r>
      <w:r w:rsidR="00A4670E">
        <w:rPr>
          <w:rFonts w:ascii="Times New Roman" w:hAnsi="Times New Roman" w:cs="Times New Roman"/>
          <w:sz w:val="24"/>
          <w:szCs w:val="24"/>
        </w:rPr>
        <w:t xml:space="preserve"> </w:t>
      </w:r>
      <w:r w:rsidR="00231172">
        <w:rPr>
          <w:rFonts w:ascii="Times New Roman" w:hAnsi="Times New Roman" w:cs="Times New Roman"/>
          <w:sz w:val="24"/>
          <w:szCs w:val="24"/>
        </w:rPr>
        <w:t xml:space="preserve">the era of </w:t>
      </w:r>
      <w:r w:rsidR="003F097A">
        <w:rPr>
          <w:rFonts w:ascii="Times New Roman" w:hAnsi="Times New Roman" w:cs="Times New Roman"/>
          <w:sz w:val="24"/>
          <w:szCs w:val="24"/>
        </w:rPr>
        <w:t>Romantic</w:t>
      </w:r>
      <w:r w:rsidR="00A4670E">
        <w:rPr>
          <w:rFonts w:ascii="Times New Roman" w:hAnsi="Times New Roman" w:cs="Times New Roman"/>
          <w:sz w:val="24"/>
          <w:szCs w:val="24"/>
        </w:rPr>
        <w:t xml:space="preserve">ism </w:t>
      </w:r>
      <w:r w:rsidR="003F097A">
        <w:rPr>
          <w:rFonts w:ascii="Times New Roman" w:hAnsi="Times New Roman" w:cs="Times New Roman"/>
          <w:sz w:val="24"/>
          <w:szCs w:val="24"/>
        </w:rPr>
        <w:t xml:space="preserve">and </w:t>
      </w:r>
      <w:r w:rsidR="0022489B">
        <w:rPr>
          <w:rFonts w:ascii="Times New Roman" w:hAnsi="Times New Roman" w:cs="Times New Roman"/>
          <w:sz w:val="24"/>
          <w:szCs w:val="24"/>
        </w:rPr>
        <w:t xml:space="preserve">its </w:t>
      </w:r>
      <w:r w:rsidR="003F097A">
        <w:rPr>
          <w:rFonts w:ascii="Times New Roman" w:hAnsi="Times New Roman" w:cs="Times New Roman"/>
          <w:sz w:val="24"/>
          <w:szCs w:val="24"/>
        </w:rPr>
        <w:t xml:space="preserve">swooning </w:t>
      </w:r>
      <w:r w:rsidR="00EB2D5B">
        <w:rPr>
          <w:rFonts w:ascii="Times New Roman" w:hAnsi="Times New Roman" w:cs="Times New Roman"/>
          <w:sz w:val="24"/>
          <w:szCs w:val="24"/>
        </w:rPr>
        <w:t>poets</w:t>
      </w:r>
      <w:r w:rsidR="002C5EBA">
        <w:rPr>
          <w:rFonts w:ascii="Times New Roman" w:hAnsi="Times New Roman" w:cs="Times New Roman"/>
          <w:sz w:val="24"/>
          <w:szCs w:val="24"/>
        </w:rPr>
        <w:t>.</w:t>
      </w:r>
      <w:r w:rsidR="00256126">
        <w:rPr>
          <w:rFonts w:ascii="Times New Roman" w:hAnsi="Times New Roman" w:cs="Times New Roman"/>
          <w:sz w:val="24"/>
          <w:szCs w:val="24"/>
        </w:rPr>
        <w:t xml:space="preserve"> </w:t>
      </w:r>
      <w:r>
        <w:rPr>
          <w:rFonts w:ascii="Times New Roman" w:hAnsi="Times New Roman" w:cs="Times New Roman"/>
          <w:sz w:val="24"/>
          <w:szCs w:val="24"/>
        </w:rPr>
        <w:t xml:space="preserve">And yet the experience it </w:t>
      </w:r>
      <w:r w:rsidR="00256126">
        <w:rPr>
          <w:rFonts w:ascii="Times New Roman" w:hAnsi="Times New Roman" w:cs="Times New Roman"/>
          <w:sz w:val="24"/>
          <w:szCs w:val="24"/>
        </w:rPr>
        <w:t xml:space="preserve">points to </w:t>
      </w:r>
      <w:r>
        <w:rPr>
          <w:rFonts w:ascii="Times New Roman" w:hAnsi="Times New Roman" w:cs="Times New Roman"/>
          <w:sz w:val="24"/>
          <w:szCs w:val="24"/>
        </w:rPr>
        <w:t xml:space="preserve">has </w:t>
      </w:r>
      <w:r w:rsidR="007D7522">
        <w:rPr>
          <w:rFonts w:ascii="Times New Roman" w:hAnsi="Times New Roman" w:cs="Times New Roman"/>
          <w:sz w:val="24"/>
          <w:szCs w:val="24"/>
        </w:rPr>
        <w:t xml:space="preserve">a </w:t>
      </w:r>
      <w:r w:rsidR="003F097A">
        <w:rPr>
          <w:rFonts w:ascii="Times New Roman" w:hAnsi="Times New Roman" w:cs="Times New Roman"/>
          <w:sz w:val="24"/>
          <w:szCs w:val="24"/>
        </w:rPr>
        <w:t xml:space="preserve">much </w:t>
      </w:r>
      <w:r w:rsidR="002C5EBA">
        <w:rPr>
          <w:rFonts w:ascii="Times New Roman" w:hAnsi="Times New Roman" w:cs="Times New Roman"/>
          <w:sz w:val="24"/>
          <w:szCs w:val="24"/>
        </w:rPr>
        <w:t xml:space="preserve">broader </w:t>
      </w:r>
      <w:r>
        <w:rPr>
          <w:rFonts w:ascii="Times New Roman" w:hAnsi="Times New Roman" w:cs="Times New Roman"/>
          <w:sz w:val="24"/>
          <w:szCs w:val="24"/>
        </w:rPr>
        <w:t xml:space="preserve">purchase. </w:t>
      </w:r>
      <w:r w:rsidR="004F6474">
        <w:rPr>
          <w:rFonts w:ascii="Times New Roman" w:hAnsi="Times New Roman" w:cs="Times New Roman"/>
          <w:sz w:val="24"/>
          <w:szCs w:val="24"/>
        </w:rPr>
        <w:t>In a fascinating ethnography, Ben Green interview</w:t>
      </w:r>
      <w:r w:rsidR="00BB749E">
        <w:rPr>
          <w:rFonts w:ascii="Times New Roman" w:hAnsi="Times New Roman" w:cs="Times New Roman"/>
          <w:sz w:val="24"/>
          <w:szCs w:val="24"/>
        </w:rPr>
        <w:t>ed</w:t>
      </w:r>
      <w:r w:rsidR="004F6474">
        <w:rPr>
          <w:rFonts w:ascii="Times New Roman" w:hAnsi="Times New Roman" w:cs="Times New Roman"/>
          <w:sz w:val="24"/>
          <w:szCs w:val="24"/>
        </w:rPr>
        <w:t xml:space="preserve"> </w:t>
      </w:r>
      <w:r w:rsidR="00112F16">
        <w:rPr>
          <w:rFonts w:ascii="Times New Roman" w:hAnsi="Times New Roman" w:cs="Times New Roman"/>
          <w:sz w:val="24"/>
          <w:szCs w:val="24"/>
        </w:rPr>
        <w:t xml:space="preserve">club-goers and music </w:t>
      </w:r>
      <w:r w:rsidR="00231172">
        <w:rPr>
          <w:rFonts w:ascii="Times New Roman" w:hAnsi="Times New Roman" w:cs="Times New Roman"/>
          <w:sz w:val="24"/>
          <w:szCs w:val="24"/>
        </w:rPr>
        <w:t>f</w:t>
      </w:r>
      <w:r w:rsidR="00112F16">
        <w:rPr>
          <w:rFonts w:ascii="Times New Roman" w:hAnsi="Times New Roman" w:cs="Times New Roman"/>
          <w:sz w:val="24"/>
          <w:szCs w:val="24"/>
        </w:rPr>
        <w:t xml:space="preserve">ans in Brisbane </w:t>
      </w:r>
      <w:r w:rsidR="004F6474">
        <w:rPr>
          <w:rFonts w:ascii="Times New Roman" w:hAnsi="Times New Roman" w:cs="Times New Roman"/>
          <w:sz w:val="24"/>
          <w:szCs w:val="24"/>
        </w:rPr>
        <w:t xml:space="preserve">about </w:t>
      </w:r>
      <w:r w:rsidR="00256126">
        <w:rPr>
          <w:rFonts w:ascii="Times New Roman" w:hAnsi="Times New Roman" w:cs="Times New Roman"/>
          <w:sz w:val="24"/>
          <w:szCs w:val="24"/>
        </w:rPr>
        <w:t>their “</w:t>
      </w:r>
      <w:r w:rsidR="004F6474">
        <w:rPr>
          <w:rFonts w:ascii="Times New Roman" w:hAnsi="Times New Roman" w:cs="Times New Roman"/>
          <w:sz w:val="24"/>
          <w:szCs w:val="24"/>
        </w:rPr>
        <w:t xml:space="preserve">peak </w:t>
      </w:r>
      <w:proofErr w:type="gramStart"/>
      <w:r w:rsidR="004F6474">
        <w:rPr>
          <w:rFonts w:ascii="Times New Roman" w:hAnsi="Times New Roman" w:cs="Times New Roman"/>
          <w:sz w:val="24"/>
          <w:szCs w:val="24"/>
        </w:rPr>
        <w:t>experiences</w:t>
      </w:r>
      <w:r w:rsidR="00256126">
        <w:rPr>
          <w:rFonts w:ascii="Times New Roman" w:hAnsi="Times New Roman" w:cs="Times New Roman"/>
          <w:sz w:val="24"/>
          <w:szCs w:val="24"/>
        </w:rPr>
        <w:t>”--</w:t>
      </w:r>
      <w:proofErr w:type="gramEnd"/>
      <w:r w:rsidR="004F6474">
        <w:rPr>
          <w:rFonts w:ascii="Times New Roman" w:hAnsi="Times New Roman" w:cs="Times New Roman"/>
          <w:sz w:val="24"/>
          <w:szCs w:val="24"/>
        </w:rPr>
        <w:t xml:space="preserve"> </w:t>
      </w:r>
      <w:r w:rsidR="00D2689D">
        <w:rPr>
          <w:rFonts w:ascii="Times New Roman" w:hAnsi="Times New Roman" w:cs="Times New Roman"/>
          <w:sz w:val="24"/>
          <w:szCs w:val="24"/>
        </w:rPr>
        <w:t xml:space="preserve">encounters </w:t>
      </w:r>
      <w:r w:rsidR="00416A6D">
        <w:rPr>
          <w:rFonts w:ascii="Times New Roman" w:hAnsi="Times New Roman" w:cs="Times New Roman"/>
          <w:sz w:val="24"/>
          <w:szCs w:val="24"/>
        </w:rPr>
        <w:t xml:space="preserve">with popular or alternative </w:t>
      </w:r>
      <w:r w:rsidR="00927689">
        <w:rPr>
          <w:rFonts w:ascii="Times New Roman" w:hAnsi="Times New Roman" w:cs="Times New Roman"/>
          <w:sz w:val="24"/>
          <w:szCs w:val="24"/>
        </w:rPr>
        <w:t xml:space="preserve">music </w:t>
      </w:r>
      <w:r w:rsidR="00D2689D">
        <w:rPr>
          <w:rFonts w:ascii="Times New Roman" w:hAnsi="Times New Roman" w:cs="Times New Roman"/>
          <w:sz w:val="24"/>
          <w:szCs w:val="24"/>
        </w:rPr>
        <w:t xml:space="preserve">that </w:t>
      </w:r>
      <w:r w:rsidR="004F6474">
        <w:rPr>
          <w:rFonts w:ascii="Times New Roman" w:hAnsi="Times New Roman" w:cs="Times New Roman"/>
          <w:sz w:val="24"/>
          <w:szCs w:val="24"/>
        </w:rPr>
        <w:t>st</w:t>
      </w:r>
      <w:r w:rsidR="000A36F2">
        <w:rPr>
          <w:rFonts w:ascii="Times New Roman" w:hAnsi="Times New Roman" w:cs="Times New Roman"/>
          <w:sz w:val="24"/>
          <w:szCs w:val="24"/>
        </w:rPr>
        <w:t>ood</w:t>
      </w:r>
      <w:r w:rsidR="004F6474">
        <w:rPr>
          <w:rFonts w:ascii="Times New Roman" w:hAnsi="Times New Roman" w:cs="Times New Roman"/>
          <w:sz w:val="24"/>
          <w:szCs w:val="24"/>
        </w:rPr>
        <w:t xml:space="preserve"> out </w:t>
      </w:r>
      <w:r w:rsidR="00231172">
        <w:rPr>
          <w:rFonts w:ascii="Times New Roman" w:hAnsi="Times New Roman" w:cs="Times New Roman"/>
          <w:sz w:val="24"/>
          <w:szCs w:val="24"/>
        </w:rPr>
        <w:t xml:space="preserve">to them </w:t>
      </w:r>
      <w:r w:rsidR="004F6474">
        <w:rPr>
          <w:rFonts w:ascii="Times New Roman" w:hAnsi="Times New Roman" w:cs="Times New Roman"/>
          <w:sz w:val="24"/>
          <w:szCs w:val="24"/>
        </w:rPr>
        <w:t>a</w:t>
      </w:r>
      <w:r w:rsidR="00111730">
        <w:rPr>
          <w:rFonts w:ascii="Times New Roman" w:hAnsi="Times New Roman" w:cs="Times New Roman"/>
          <w:sz w:val="24"/>
          <w:szCs w:val="24"/>
        </w:rPr>
        <w:t>s</w:t>
      </w:r>
      <w:r w:rsidR="00256126">
        <w:rPr>
          <w:rFonts w:ascii="Times New Roman" w:hAnsi="Times New Roman" w:cs="Times New Roman"/>
          <w:sz w:val="24"/>
          <w:szCs w:val="24"/>
        </w:rPr>
        <w:t xml:space="preserve"> </w:t>
      </w:r>
      <w:r w:rsidR="004F6474">
        <w:rPr>
          <w:rFonts w:ascii="Times New Roman" w:hAnsi="Times New Roman" w:cs="Times New Roman"/>
          <w:sz w:val="24"/>
          <w:szCs w:val="24"/>
        </w:rPr>
        <w:t xml:space="preserve">especially meaningful and memorable.  </w:t>
      </w:r>
      <w:r w:rsidR="00111730">
        <w:rPr>
          <w:rFonts w:ascii="Times New Roman" w:hAnsi="Times New Roman" w:cs="Times New Roman"/>
          <w:sz w:val="24"/>
          <w:szCs w:val="24"/>
        </w:rPr>
        <w:t xml:space="preserve">Their </w:t>
      </w:r>
      <w:r w:rsidR="007D7522">
        <w:rPr>
          <w:rFonts w:ascii="Times New Roman" w:hAnsi="Times New Roman" w:cs="Times New Roman"/>
          <w:sz w:val="24"/>
          <w:szCs w:val="24"/>
        </w:rPr>
        <w:t>stories</w:t>
      </w:r>
      <w:r w:rsidR="004F6474">
        <w:rPr>
          <w:rFonts w:ascii="Times New Roman" w:hAnsi="Times New Roman" w:cs="Times New Roman"/>
          <w:sz w:val="24"/>
          <w:szCs w:val="24"/>
        </w:rPr>
        <w:t>, he</w:t>
      </w:r>
      <w:r w:rsidR="00BB749E">
        <w:rPr>
          <w:rFonts w:ascii="Times New Roman" w:hAnsi="Times New Roman" w:cs="Times New Roman"/>
          <w:sz w:val="24"/>
          <w:szCs w:val="24"/>
        </w:rPr>
        <w:t xml:space="preserve"> remarks</w:t>
      </w:r>
      <w:r w:rsidR="004F6474">
        <w:rPr>
          <w:rFonts w:ascii="Times New Roman" w:hAnsi="Times New Roman" w:cs="Times New Roman"/>
          <w:sz w:val="24"/>
          <w:szCs w:val="24"/>
        </w:rPr>
        <w:t xml:space="preserve">, </w:t>
      </w:r>
      <w:r w:rsidR="002C5EBA">
        <w:rPr>
          <w:rFonts w:ascii="Times New Roman" w:hAnsi="Times New Roman" w:cs="Times New Roman"/>
          <w:sz w:val="24"/>
          <w:szCs w:val="24"/>
        </w:rPr>
        <w:t xml:space="preserve">sound </w:t>
      </w:r>
      <w:r w:rsidR="0022489B">
        <w:rPr>
          <w:rFonts w:ascii="Times New Roman" w:hAnsi="Times New Roman" w:cs="Times New Roman"/>
          <w:sz w:val="24"/>
          <w:szCs w:val="24"/>
        </w:rPr>
        <w:t xml:space="preserve">very similar to </w:t>
      </w:r>
      <w:r w:rsidR="004F6474">
        <w:rPr>
          <w:rFonts w:ascii="Times New Roman" w:hAnsi="Times New Roman" w:cs="Times New Roman"/>
          <w:sz w:val="24"/>
          <w:szCs w:val="24"/>
        </w:rPr>
        <w:t>George Gershwin</w:t>
      </w:r>
      <w:r w:rsidR="007D7522">
        <w:rPr>
          <w:rFonts w:ascii="Times New Roman" w:hAnsi="Times New Roman" w:cs="Times New Roman"/>
          <w:sz w:val="24"/>
          <w:szCs w:val="24"/>
        </w:rPr>
        <w:t>’s</w:t>
      </w:r>
      <w:r w:rsidR="00416A6D">
        <w:rPr>
          <w:rFonts w:ascii="Times New Roman" w:hAnsi="Times New Roman" w:cs="Times New Roman"/>
          <w:sz w:val="24"/>
          <w:szCs w:val="24"/>
        </w:rPr>
        <w:t xml:space="preserve"> description </w:t>
      </w:r>
      <w:r w:rsidR="007D7522">
        <w:rPr>
          <w:rFonts w:ascii="Times New Roman" w:hAnsi="Times New Roman" w:cs="Times New Roman"/>
          <w:sz w:val="24"/>
          <w:szCs w:val="24"/>
        </w:rPr>
        <w:t>of hearing his first</w:t>
      </w:r>
      <w:r w:rsidR="004F6474">
        <w:rPr>
          <w:rFonts w:ascii="Times New Roman" w:hAnsi="Times New Roman" w:cs="Times New Roman"/>
          <w:sz w:val="24"/>
          <w:szCs w:val="24"/>
        </w:rPr>
        <w:t xml:space="preserve"> recitation of Dvorak</w:t>
      </w:r>
      <w:r w:rsidR="00BB749E">
        <w:rPr>
          <w:rFonts w:ascii="Times New Roman" w:hAnsi="Times New Roman" w:cs="Times New Roman"/>
          <w:sz w:val="24"/>
          <w:szCs w:val="24"/>
        </w:rPr>
        <w:t xml:space="preserve">’s </w:t>
      </w:r>
      <w:r w:rsidR="00BB749E" w:rsidRPr="00816C97">
        <w:rPr>
          <w:rFonts w:ascii="Times New Roman" w:hAnsi="Times New Roman" w:cs="Times New Roman"/>
          <w:i/>
          <w:sz w:val="24"/>
          <w:szCs w:val="24"/>
        </w:rPr>
        <w:t>Humoresque</w:t>
      </w:r>
      <w:r w:rsidR="00EC3F18">
        <w:rPr>
          <w:rFonts w:ascii="Times New Roman" w:hAnsi="Times New Roman" w:cs="Times New Roman"/>
          <w:sz w:val="24"/>
          <w:szCs w:val="24"/>
        </w:rPr>
        <w:t xml:space="preserve">: </w:t>
      </w:r>
      <w:r w:rsidR="00CE0CED">
        <w:rPr>
          <w:rFonts w:ascii="Times New Roman" w:hAnsi="Times New Roman" w:cs="Times New Roman"/>
          <w:sz w:val="24"/>
          <w:szCs w:val="24"/>
        </w:rPr>
        <w:t xml:space="preserve">in </w:t>
      </w:r>
      <w:r w:rsidR="009E4598">
        <w:rPr>
          <w:rFonts w:ascii="Times New Roman" w:hAnsi="Times New Roman" w:cs="Times New Roman"/>
          <w:sz w:val="24"/>
          <w:szCs w:val="24"/>
        </w:rPr>
        <w:t xml:space="preserve">both </w:t>
      </w:r>
      <w:r w:rsidR="00CE0CED">
        <w:rPr>
          <w:rFonts w:ascii="Times New Roman" w:hAnsi="Times New Roman" w:cs="Times New Roman"/>
          <w:sz w:val="24"/>
          <w:szCs w:val="24"/>
        </w:rPr>
        <w:t xml:space="preserve">cases there is a </w:t>
      </w:r>
      <w:r w:rsidR="003618F9">
        <w:rPr>
          <w:rFonts w:ascii="Times New Roman" w:hAnsi="Times New Roman" w:cs="Times New Roman"/>
          <w:sz w:val="24"/>
          <w:szCs w:val="24"/>
        </w:rPr>
        <w:t>sense</w:t>
      </w:r>
      <w:r w:rsidR="00EC3F18">
        <w:rPr>
          <w:rFonts w:ascii="Times New Roman" w:hAnsi="Times New Roman" w:cs="Times New Roman"/>
          <w:sz w:val="24"/>
          <w:szCs w:val="24"/>
        </w:rPr>
        <w:t xml:space="preserve"> of </w:t>
      </w:r>
      <w:r w:rsidR="00147BB7">
        <w:rPr>
          <w:rFonts w:ascii="Times New Roman" w:hAnsi="Times New Roman" w:cs="Times New Roman"/>
          <w:sz w:val="24"/>
          <w:szCs w:val="24"/>
        </w:rPr>
        <w:t>experiential</w:t>
      </w:r>
      <w:r w:rsidR="00EC3F18">
        <w:rPr>
          <w:rFonts w:ascii="Times New Roman" w:hAnsi="Times New Roman" w:cs="Times New Roman"/>
          <w:sz w:val="24"/>
          <w:szCs w:val="24"/>
        </w:rPr>
        <w:t xml:space="preserve"> intensity </w:t>
      </w:r>
      <w:r w:rsidR="00147BB7">
        <w:rPr>
          <w:rFonts w:ascii="Times New Roman" w:hAnsi="Times New Roman" w:cs="Times New Roman"/>
          <w:sz w:val="24"/>
          <w:szCs w:val="24"/>
        </w:rPr>
        <w:t xml:space="preserve">and heightened affect </w:t>
      </w:r>
      <w:r w:rsidR="00EC3F18">
        <w:rPr>
          <w:rFonts w:ascii="Times New Roman" w:hAnsi="Times New Roman" w:cs="Times New Roman"/>
          <w:sz w:val="24"/>
          <w:szCs w:val="24"/>
        </w:rPr>
        <w:t xml:space="preserve">that </w:t>
      </w:r>
      <w:r w:rsidR="003F6D94">
        <w:rPr>
          <w:rFonts w:ascii="Times New Roman" w:hAnsi="Times New Roman" w:cs="Times New Roman"/>
          <w:sz w:val="24"/>
          <w:szCs w:val="24"/>
        </w:rPr>
        <w:t>seem</w:t>
      </w:r>
      <w:r w:rsidR="00927689">
        <w:rPr>
          <w:rFonts w:ascii="Times New Roman" w:hAnsi="Times New Roman" w:cs="Times New Roman"/>
          <w:sz w:val="24"/>
          <w:szCs w:val="24"/>
        </w:rPr>
        <w:t xml:space="preserve">s </w:t>
      </w:r>
      <w:r w:rsidR="003F6D94">
        <w:rPr>
          <w:rFonts w:ascii="Times New Roman" w:hAnsi="Times New Roman" w:cs="Times New Roman"/>
          <w:sz w:val="24"/>
          <w:szCs w:val="24"/>
        </w:rPr>
        <w:t xml:space="preserve">impossible to </w:t>
      </w:r>
      <w:r w:rsidR="00EC3F18">
        <w:rPr>
          <w:rFonts w:ascii="Times New Roman" w:hAnsi="Times New Roman" w:cs="Times New Roman"/>
          <w:sz w:val="24"/>
          <w:szCs w:val="24"/>
        </w:rPr>
        <w:t xml:space="preserve">put into words. </w:t>
      </w:r>
      <w:r w:rsidR="00256126">
        <w:rPr>
          <w:rFonts w:ascii="Times New Roman" w:hAnsi="Times New Roman" w:cs="Times New Roman"/>
          <w:sz w:val="24"/>
          <w:szCs w:val="24"/>
        </w:rPr>
        <w:t xml:space="preserve">Pushing back against the tendency to slot the study of high and popular culture into separate silos, </w:t>
      </w:r>
      <w:r w:rsidR="00EC3F18">
        <w:rPr>
          <w:rFonts w:ascii="Times New Roman" w:hAnsi="Times New Roman" w:cs="Times New Roman"/>
          <w:sz w:val="24"/>
          <w:szCs w:val="24"/>
        </w:rPr>
        <w:t xml:space="preserve">Green </w:t>
      </w:r>
      <w:r w:rsidR="0022489B">
        <w:rPr>
          <w:rFonts w:ascii="Times New Roman" w:hAnsi="Times New Roman" w:cs="Times New Roman"/>
          <w:sz w:val="24"/>
          <w:szCs w:val="24"/>
        </w:rPr>
        <w:t>draws out</w:t>
      </w:r>
      <w:r w:rsidR="00256126">
        <w:rPr>
          <w:rFonts w:ascii="Times New Roman" w:hAnsi="Times New Roman" w:cs="Times New Roman"/>
          <w:sz w:val="24"/>
          <w:szCs w:val="24"/>
        </w:rPr>
        <w:t xml:space="preserve"> </w:t>
      </w:r>
      <w:r w:rsidR="00927689">
        <w:rPr>
          <w:rFonts w:ascii="Times New Roman" w:hAnsi="Times New Roman" w:cs="Times New Roman"/>
          <w:sz w:val="24"/>
          <w:szCs w:val="24"/>
        </w:rPr>
        <w:t>s</w:t>
      </w:r>
      <w:r w:rsidR="000D0AA4">
        <w:rPr>
          <w:rFonts w:ascii="Times New Roman" w:hAnsi="Times New Roman" w:cs="Times New Roman"/>
          <w:sz w:val="24"/>
          <w:szCs w:val="24"/>
        </w:rPr>
        <w:t>triking</w:t>
      </w:r>
      <w:r w:rsidR="00FF0868">
        <w:rPr>
          <w:rFonts w:ascii="Times New Roman" w:hAnsi="Times New Roman" w:cs="Times New Roman"/>
          <w:sz w:val="24"/>
          <w:szCs w:val="24"/>
        </w:rPr>
        <w:t xml:space="preserve"> </w:t>
      </w:r>
      <w:r w:rsidR="001E4E42">
        <w:rPr>
          <w:rFonts w:ascii="Times New Roman" w:hAnsi="Times New Roman" w:cs="Times New Roman"/>
          <w:sz w:val="24"/>
          <w:szCs w:val="24"/>
        </w:rPr>
        <w:t>similarities</w:t>
      </w:r>
      <w:r w:rsidR="002C5EBA">
        <w:rPr>
          <w:rFonts w:ascii="Times New Roman" w:hAnsi="Times New Roman" w:cs="Times New Roman"/>
          <w:sz w:val="24"/>
          <w:szCs w:val="24"/>
        </w:rPr>
        <w:t xml:space="preserve">. </w:t>
      </w:r>
      <w:r w:rsidR="00256126">
        <w:rPr>
          <w:rFonts w:ascii="Times New Roman" w:hAnsi="Times New Roman" w:cs="Times New Roman"/>
          <w:sz w:val="24"/>
          <w:szCs w:val="24"/>
        </w:rPr>
        <w:t>A</w:t>
      </w:r>
      <w:r w:rsidR="0022489B">
        <w:rPr>
          <w:rFonts w:ascii="Times New Roman" w:hAnsi="Times New Roman" w:cs="Times New Roman"/>
          <w:sz w:val="24"/>
          <w:szCs w:val="24"/>
        </w:rPr>
        <w:t>s</w:t>
      </w:r>
      <w:r w:rsidR="00256126">
        <w:rPr>
          <w:rFonts w:ascii="Times New Roman" w:hAnsi="Times New Roman" w:cs="Times New Roman"/>
          <w:sz w:val="24"/>
          <w:szCs w:val="24"/>
        </w:rPr>
        <w:t xml:space="preserve"> he goes on to </w:t>
      </w:r>
      <w:r w:rsidR="00256126">
        <w:rPr>
          <w:rFonts w:ascii="Times New Roman" w:hAnsi="Times New Roman" w:cs="Times New Roman"/>
          <w:sz w:val="24"/>
          <w:szCs w:val="24"/>
        </w:rPr>
        <w:lastRenderedPageBreak/>
        <w:t xml:space="preserve">note, there is a fundamental </w:t>
      </w:r>
      <w:proofErr w:type="spellStart"/>
      <w:r w:rsidR="00256126">
        <w:rPr>
          <w:rFonts w:ascii="Times New Roman" w:hAnsi="Times New Roman" w:cs="Times New Roman"/>
          <w:sz w:val="24"/>
          <w:szCs w:val="24"/>
        </w:rPr>
        <w:t>doubleness</w:t>
      </w:r>
      <w:proofErr w:type="spellEnd"/>
      <w:r w:rsidR="00256126">
        <w:rPr>
          <w:rFonts w:ascii="Times New Roman" w:hAnsi="Times New Roman" w:cs="Times New Roman"/>
          <w:sz w:val="24"/>
          <w:szCs w:val="24"/>
        </w:rPr>
        <w:t xml:space="preserve"> about such aesthetic encounters. The </w:t>
      </w:r>
      <w:r w:rsidR="00816C97">
        <w:rPr>
          <w:rFonts w:ascii="Times New Roman" w:hAnsi="Times New Roman" w:cs="Times New Roman"/>
          <w:sz w:val="24"/>
          <w:szCs w:val="24"/>
        </w:rPr>
        <w:t xml:space="preserve">epiphany is a narrative trope, a way of </w:t>
      </w:r>
      <w:r w:rsidR="00D2689D">
        <w:rPr>
          <w:rFonts w:ascii="Times New Roman" w:hAnsi="Times New Roman" w:cs="Times New Roman"/>
          <w:sz w:val="24"/>
          <w:szCs w:val="24"/>
        </w:rPr>
        <w:t>making sense of</w:t>
      </w:r>
      <w:r w:rsidR="00816C97">
        <w:rPr>
          <w:rFonts w:ascii="Times New Roman" w:hAnsi="Times New Roman" w:cs="Times New Roman"/>
          <w:sz w:val="24"/>
          <w:szCs w:val="24"/>
        </w:rPr>
        <w:t xml:space="preserve"> experience—even as it </w:t>
      </w:r>
      <w:r w:rsidR="00605EBB">
        <w:rPr>
          <w:rFonts w:ascii="Times New Roman" w:hAnsi="Times New Roman" w:cs="Times New Roman"/>
          <w:sz w:val="24"/>
          <w:szCs w:val="24"/>
        </w:rPr>
        <w:t>also</w:t>
      </w:r>
      <w:r w:rsidR="00D2689D">
        <w:rPr>
          <w:rFonts w:ascii="Times New Roman" w:hAnsi="Times New Roman" w:cs="Times New Roman"/>
          <w:sz w:val="24"/>
          <w:szCs w:val="24"/>
        </w:rPr>
        <w:t xml:space="preserve"> points to </w:t>
      </w:r>
      <w:r w:rsidR="00816C97">
        <w:rPr>
          <w:rFonts w:ascii="Times New Roman" w:hAnsi="Times New Roman" w:cs="Times New Roman"/>
          <w:sz w:val="24"/>
          <w:szCs w:val="24"/>
        </w:rPr>
        <w:t>an affective intensity that is felt to</w:t>
      </w:r>
      <w:r w:rsidR="00CD3442">
        <w:rPr>
          <w:rFonts w:ascii="Times New Roman" w:hAnsi="Times New Roman" w:cs="Times New Roman"/>
          <w:sz w:val="24"/>
          <w:szCs w:val="24"/>
        </w:rPr>
        <w:t xml:space="preserve"> be</w:t>
      </w:r>
      <w:r w:rsidR="005332FE">
        <w:rPr>
          <w:rFonts w:ascii="Times New Roman" w:hAnsi="Times New Roman" w:cs="Times New Roman"/>
          <w:sz w:val="24"/>
          <w:szCs w:val="24"/>
        </w:rPr>
        <w:t xml:space="preserve"> beyond language</w:t>
      </w:r>
      <w:r w:rsidR="00F01A12">
        <w:rPr>
          <w:rFonts w:ascii="Times New Roman" w:hAnsi="Times New Roman" w:cs="Times New Roman"/>
          <w:sz w:val="24"/>
          <w:szCs w:val="24"/>
        </w:rPr>
        <w:t xml:space="preserve">. </w:t>
      </w:r>
      <w:proofErr w:type="gramStart"/>
      <w:r w:rsidR="00D2689D">
        <w:rPr>
          <w:rFonts w:ascii="Times New Roman" w:hAnsi="Times New Roman" w:cs="Times New Roman"/>
          <w:sz w:val="24"/>
          <w:szCs w:val="24"/>
        </w:rPr>
        <w:t>The  realness</w:t>
      </w:r>
      <w:proofErr w:type="gramEnd"/>
      <w:r w:rsidR="00600175">
        <w:rPr>
          <w:rFonts w:ascii="Times New Roman" w:hAnsi="Times New Roman" w:cs="Times New Roman"/>
          <w:sz w:val="24"/>
          <w:szCs w:val="24"/>
        </w:rPr>
        <w:t xml:space="preserve"> </w:t>
      </w:r>
      <w:r w:rsidR="00D2689D">
        <w:rPr>
          <w:rFonts w:ascii="Times New Roman" w:hAnsi="Times New Roman" w:cs="Times New Roman"/>
          <w:sz w:val="24"/>
          <w:szCs w:val="24"/>
        </w:rPr>
        <w:t xml:space="preserve">of music’s effects cannot be disentangled from what people </w:t>
      </w:r>
      <w:r w:rsidR="00147BB7">
        <w:rPr>
          <w:rFonts w:ascii="Times New Roman" w:hAnsi="Times New Roman" w:cs="Times New Roman"/>
          <w:sz w:val="24"/>
          <w:szCs w:val="24"/>
        </w:rPr>
        <w:t xml:space="preserve">hold </w:t>
      </w:r>
      <w:r w:rsidR="00D2689D">
        <w:rPr>
          <w:rFonts w:ascii="Times New Roman" w:hAnsi="Times New Roman" w:cs="Times New Roman"/>
          <w:sz w:val="24"/>
          <w:szCs w:val="24"/>
        </w:rPr>
        <w:t xml:space="preserve">these effects to be. </w:t>
      </w:r>
      <w:r w:rsidR="00F01A12">
        <w:rPr>
          <w:rFonts w:ascii="Times New Roman" w:hAnsi="Times New Roman" w:cs="Times New Roman"/>
          <w:sz w:val="24"/>
          <w:szCs w:val="24"/>
        </w:rPr>
        <w:t xml:space="preserve">And yet a famous artist may be resisted or scorned, </w:t>
      </w:r>
      <w:r w:rsidR="003F097A">
        <w:rPr>
          <w:rFonts w:ascii="Times New Roman" w:hAnsi="Times New Roman" w:cs="Times New Roman"/>
          <w:sz w:val="24"/>
          <w:szCs w:val="24"/>
        </w:rPr>
        <w:t xml:space="preserve">may be </w:t>
      </w:r>
      <w:r w:rsidR="00F01A12">
        <w:rPr>
          <w:rFonts w:ascii="Times New Roman" w:hAnsi="Times New Roman" w:cs="Times New Roman"/>
          <w:sz w:val="24"/>
          <w:szCs w:val="24"/>
        </w:rPr>
        <w:t xml:space="preserve">heard but not </w:t>
      </w:r>
      <w:r w:rsidR="007765CC">
        <w:rPr>
          <w:rFonts w:ascii="Times New Roman" w:hAnsi="Times New Roman" w:cs="Times New Roman"/>
          <w:sz w:val="24"/>
          <w:szCs w:val="24"/>
        </w:rPr>
        <w:t xml:space="preserve">really </w:t>
      </w:r>
      <w:r w:rsidR="00F01A12">
        <w:rPr>
          <w:rFonts w:ascii="Times New Roman" w:hAnsi="Times New Roman" w:cs="Times New Roman"/>
          <w:sz w:val="24"/>
          <w:szCs w:val="24"/>
        </w:rPr>
        <w:t>listened to</w:t>
      </w:r>
      <w:r w:rsidR="00600175">
        <w:rPr>
          <w:rFonts w:ascii="Times New Roman" w:hAnsi="Times New Roman" w:cs="Times New Roman"/>
          <w:sz w:val="24"/>
          <w:szCs w:val="24"/>
        </w:rPr>
        <w:t xml:space="preserve">; </w:t>
      </w:r>
      <w:r w:rsidR="00F01A12">
        <w:rPr>
          <w:rFonts w:ascii="Times New Roman" w:hAnsi="Times New Roman" w:cs="Times New Roman"/>
          <w:sz w:val="24"/>
          <w:szCs w:val="24"/>
        </w:rPr>
        <w:t xml:space="preserve">until, for whatever reason, a barrier is </w:t>
      </w:r>
      <w:r w:rsidR="000A36F2">
        <w:rPr>
          <w:rFonts w:ascii="Times New Roman" w:hAnsi="Times New Roman" w:cs="Times New Roman"/>
          <w:sz w:val="24"/>
          <w:szCs w:val="24"/>
        </w:rPr>
        <w:t xml:space="preserve">suddenly </w:t>
      </w:r>
      <w:r w:rsidR="00F01A12">
        <w:rPr>
          <w:rFonts w:ascii="Times New Roman" w:hAnsi="Times New Roman" w:cs="Times New Roman"/>
          <w:sz w:val="24"/>
          <w:szCs w:val="24"/>
        </w:rPr>
        <w:t xml:space="preserve">breached and a certain song, as one person put it, “completely broke me to pieces.” </w:t>
      </w:r>
      <w:r w:rsidR="00A10003">
        <w:rPr>
          <w:rFonts w:ascii="Times New Roman" w:hAnsi="Times New Roman" w:cs="Times New Roman"/>
          <w:sz w:val="24"/>
          <w:szCs w:val="24"/>
        </w:rPr>
        <w:t xml:space="preserve">After </w:t>
      </w:r>
      <w:r w:rsidR="00600175">
        <w:rPr>
          <w:rFonts w:ascii="Times New Roman" w:hAnsi="Times New Roman" w:cs="Times New Roman"/>
          <w:sz w:val="24"/>
          <w:szCs w:val="24"/>
        </w:rPr>
        <w:t xml:space="preserve">having paid no attention to </w:t>
      </w:r>
      <w:r w:rsidR="001C5517">
        <w:rPr>
          <w:rFonts w:ascii="Times New Roman" w:hAnsi="Times New Roman" w:cs="Times New Roman"/>
          <w:sz w:val="24"/>
          <w:szCs w:val="24"/>
        </w:rPr>
        <w:t xml:space="preserve">Bruce Springsteen </w:t>
      </w:r>
      <w:r w:rsidR="00E350FC">
        <w:rPr>
          <w:rFonts w:ascii="Times New Roman" w:hAnsi="Times New Roman" w:cs="Times New Roman"/>
          <w:sz w:val="24"/>
          <w:szCs w:val="24"/>
        </w:rPr>
        <w:t>for two decades</w:t>
      </w:r>
      <w:r w:rsidR="001C5517">
        <w:rPr>
          <w:rFonts w:ascii="Times New Roman" w:hAnsi="Times New Roman" w:cs="Times New Roman"/>
          <w:sz w:val="24"/>
          <w:szCs w:val="24"/>
        </w:rPr>
        <w:t xml:space="preserve">—too obvious, too </w:t>
      </w:r>
      <w:r w:rsidR="00A63D6D">
        <w:rPr>
          <w:rFonts w:ascii="Times New Roman" w:hAnsi="Times New Roman" w:cs="Times New Roman"/>
          <w:sz w:val="24"/>
          <w:szCs w:val="24"/>
        </w:rPr>
        <w:t>mainstream</w:t>
      </w:r>
      <w:r w:rsidR="00DF135B">
        <w:rPr>
          <w:rFonts w:ascii="Times New Roman" w:hAnsi="Times New Roman" w:cs="Times New Roman"/>
          <w:sz w:val="24"/>
          <w:szCs w:val="24"/>
        </w:rPr>
        <w:t xml:space="preserve">—this </w:t>
      </w:r>
      <w:r w:rsidR="00A311D8">
        <w:rPr>
          <w:rFonts w:ascii="Times New Roman" w:hAnsi="Times New Roman" w:cs="Times New Roman"/>
          <w:sz w:val="24"/>
          <w:szCs w:val="24"/>
        </w:rPr>
        <w:t xml:space="preserve">interviewee </w:t>
      </w:r>
      <w:r w:rsidR="005465DB">
        <w:rPr>
          <w:rFonts w:ascii="Times New Roman" w:hAnsi="Times New Roman" w:cs="Times New Roman"/>
          <w:sz w:val="24"/>
          <w:szCs w:val="24"/>
        </w:rPr>
        <w:t xml:space="preserve">was </w:t>
      </w:r>
      <w:r w:rsidR="00A311D8">
        <w:rPr>
          <w:rFonts w:ascii="Times New Roman" w:hAnsi="Times New Roman" w:cs="Times New Roman"/>
          <w:sz w:val="24"/>
          <w:szCs w:val="24"/>
        </w:rPr>
        <w:t>suddenly, inexplicably</w:t>
      </w:r>
      <w:r w:rsidR="00D56582">
        <w:rPr>
          <w:rFonts w:ascii="Times New Roman" w:hAnsi="Times New Roman" w:cs="Times New Roman"/>
          <w:sz w:val="24"/>
          <w:szCs w:val="24"/>
        </w:rPr>
        <w:t>,</w:t>
      </w:r>
      <w:r w:rsidR="00A311D8">
        <w:rPr>
          <w:rFonts w:ascii="Times New Roman" w:hAnsi="Times New Roman" w:cs="Times New Roman"/>
          <w:sz w:val="24"/>
          <w:szCs w:val="24"/>
        </w:rPr>
        <w:t xml:space="preserve"> moved to tears. </w:t>
      </w:r>
      <w:r w:rsidR="00D56582">
        <w:rPr>
          <w:rStyle w:val="EndnoteReference"/>
          <w:rFonts w:ascii="Times New Roman" w:hAnsi="Times New Roman" w:cs="Times New Roman"/>
          <w:sz w:val="24"/>
          <w:szCs w:val="24"/>
        </w:rPr>
        <w:endnoteReference w:id="20"/>
      </w:r>
    </w:p>
    <w:p w14:paraId="35FAF550" w14:textId="67D49A0E" w:rsidR="005C30C9" w:rsidRDefault="00F01112" w:rsidP="004208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56126">
        <w:rPr>
          <w:rFonts w:ascii="Times New Roman" w:hAnsi="Times New Roman" w:cs="Times New Roman"/>
          <w:sz w:val="24"/>
          <w:szCs w:val="24"/>
        </w:rPr>
        <w:t>N</w:t>
      </w:r>
      <w:r w:rsidR="00583ACE">
        <w:rPr>
          <w:rFonts w:ascii="Times New Roman" w:hAnsi="Times New Roman" w:cs="Times New Roman"/>
          <w:sz w:val="24"/>
          <w:szCs w:val="24"/>
        </w:rPr>
        <w:t>ot all attunement</w:t>
      </w:r>
      <w:r w:rsidR="00256126">
        <w:rPr>
          <w:rFonts w:ascii="Times New Roman" w:hAnsi="Times New Roman" w:cs="Times New Roman"/>
          <w:sz w:val="24"/>
          <w:szCs w:val="24"/>
        </w:rPr>
        <w:t xml:space="preserve">, however, </w:t>
      </w:r>
      <w:r w:rsidR="00572C30">
        <w:rPr>
          <w:rFonts w:ascii="Times New Roman" w:hAnsi="Times New Roman" w:cs="Times New Roman"/>
          <w:sz w:val="24"/>
          <w:szCs w:val="24"/>
        </w:rPr>
        <w:t>arrives</w:t>
      </w:r>
      <w:r w:rsidR="00844326">
        <w:rPr>
          <w:rFonts w:ascii="Times New Roman" w:hAnsi="Times New Roman" w:cs="Times New Roman"/>
          <w:sz w:val="24"/>
          <w:szCs w:val="24"/>
        </w:rPr>
        <w:t xml:space="preserve"> as a bolt from the blue. </w:t>
      </w:r>
      <w:r w:rsidR="00605EBB">
        <w:rPr>
          <w:rFonts w:ascii="Times New Roman" w:hAnsi="Times New Roman" w:cs="Times New Roman"/>
          <w:sz w:val="24"/>
          <w:szCs w:val="24"/>
        </w:rPr>
        <w:t xml:space="preserve">Beyond </w:t>
      </w:r>
      <w:r w:rsidR="00F13F42">
        <w:rPr>
          <w:rFonts w:ascii="Times New Roman" w:hAnsi="Times New Roman" w:cs="Times New Roman"/>
          <w:sz w:val="24"/>
          <w:szCs w:val="24"/>
        </w:rPr>
        <w:t xml:space="preserve">the drama of </w:t>
      </w:r>
      <w:r w:rsidR="008B763C">
        <w:rPr>
          <w:rFonts w:ascii="Times New Roman" w:hAnsi="Times New Roman" w:cs="Times New Roman"/>
          <w:sz w:val="24"/>
          <w:szCs w:val="24"/>
        </w:rPr>
        <w:t xml:space="preserve">her Mitchell conversion, </w:t>
      </w:r>
      <w:r w:rsidR="00ED0205">
        <w:rPr>
          <w:rFonts w:ascii="Times New Roman" w:hAnsi="Times New Roman" w:cs="Times New Roman"/>
          <w:sz w:val="24"/>
          <w:szCs w:val="24"/>
        </w:rPr>
        <w:t xml:space="preserve">Smith’s </w:t>
      </w:r>
      <w:r w:rsidR="00A90ABC">
        <w:rPr>
          <w:rFonts w:ascii="Times New Roman" w:hAnsi="Times New Roman" w:cs="Times New Roman"/>
          <w:sz w:val="24"/>
          <w:szCs w:val="24"/>
        </w:rPr>
        <w:t>essay</w:t>
      </w:r>
      <w:r w:rsidR="00114216">
        <w:rPr>
          <w:rFonts w:ascii="Times New Roman" w:hAnsi="Times New Roman" w:cs="Times New Roman"/>
          <w:sz w:val="24"/>
          <w:szCs w:val="24"/>
        </w:rPr>
        <w:t xml:space="preserve"> </w:t>
      </w:r>
      <w:r w:rsidR="0022489B">
        <w:rPr>
          <w:rFonts w:ascii="Times New Roman" w:hAnsi="Times New Roman" w:cs="Times New Roman"/>
          <w:sz w:val="24"/>
          <w:szCs w:val="24"/>
        </w:rPr>
        <w:t xml:space="preserve">is </w:t>
      </w:r>
      <w:r w:rsidR="008C257F">
        <w:rPr>
          <w:rFonts w:ascii="Times New Roman" w:hAnsi="Times New Roman" w:cs="Times New Roman"/>
          <w:sz w:val="24"/>
          <w:szCs w:val="24"/>
        </w:rPr>
        <w:t xml:space="preserve">a guide to </w:t>
      </w:r>
      <w:r w:rsidR="006C4713">
        <w:rPr>
          <w:rFonts w:ascii="Times New Roman" w:hAnsi="Times New Roman" w:cs="Times New Roman"/>
          <w:sz w:val="24"/>
          <w:szCs w:val="24"/>
        </w:rPr>
        <w:t xml:space="preserve">the </w:t>
      </w:r>
      <w:r w:rsidR="00BE5129">
        <w:rPr>
          <w:rFonts w:ascii="Times New Roman" w:hAnsi="Times New Roman" w:cs="Times New Roman"/>
          <w:sz w:val="24"/>
          <w:szCs w:val="24"/>
        </w:rPr>
        <w:t xml:space="preserve">differing </w:t>
      </w:r>
      <w:r w:rsidR="00ED0205">
        <w:rPr>
          <w:rFonts w:ascii="Times New Roman" w:hAnsi="Times New Roman" w:cs="Times New Roman"/>
          <w:sz w:val="24"/>
          <w:szCs w:val="24"/>
        </w:rPr>
        <w:t xml:space="preserve">rhythms </w:t>
      </w:r>
      <w:r w:rsidR="00F92DBB">
        <w:rPr>
          <w:rFonts w:ascii="Times New Roman" w:hAnsi="Times New Roman" w:cs="Times New Roman"/>
          <w:sz w:val="24"/>
          <w:szCs w:val="24"/>
        </w:rPr>
        <w:t xml:space="preserve">and </w:t>
      </w:r>
      <w:r w:rsidR="00D2689D">
        <w:rPr>
          <w:rFonts w:ascii="Times New Roman" w:hAnsi="Times New Roman" w:cs="Times New Roman"/>
          <w:sz w:val="24"/>
          <w:szCs w:val="24"/>
        </w:rPr>
        <w:t xml:space="preserve">varying </w:t>
      </w:r>
      <w:r w:rsidR="00F92DBB">
        <w:rPr>
          <w:rFonts w:ascii="Times New Roman" w:hAnsi="Times New Roman" w:cs="Times New Roman"/>
          <w:sz w:val="24"/>
          <w:szCs w:val="24"/>
        </w:rPr>
        <w:t xml:space="preserve">time frames </w:t>
      </w:r>
      <w:r w:rsidR="00ED0205">
        <w:rPr>
          <w:rFonts w:ascii="Times New Roman" w:hAnsi="Times New Roman" w:cs="Times New Roman"/>
          <w:sz w:val="24"/>
          <w:szCs w:val="24"/>
        </w:rPr>
        <w:t xml:space="preserve">of </w:t>
      </w:r>
      <w:r w:rsidR="00552C64">
        <w:rPr>
          <w:rFonts w:ascii="Times New Roman" w:hAnsi="Times New Roman" w:cs="Times New Roman"/>
          <w:sz w:val="24"/>
          <w:szCs w:val="24"/>
        </w:rPr>
        <w:t xml:space="preserve">how we become attuned. </w:t>
      </w:r>
      <w:r w:rsidR="00ED0205">
        <w:rPr>
          <w:rFonts w:ascii="Times New Roman" w:hAnsi="Times New Roman" w:cs="Times New Roman"/>
          <w:sz w:val="24"/>
          <w:szCs w:val="24"/>
        </w:rPr>
        <w:t xml:space="preserve"> There is, </w:t>
      </w:r>
      <w:r w:rsidR="00474A82">
        <w:rPr>
          <w:rFonts w:ascii="Times New Roman" w:hAnsi="Times New Roman" w:cs="Times New Roman"/>
          <w:sz w:val="24"/>
          <w:szCs w:val="24"/>
        </w:rPr>
        <w:t>to begin with</w:t>
      </w:r>
      <w:r w:rsidR="00ED0205">
        <w:rPr>
          <w:rFonts w:ascii="Times New Roman" w:hAnsi="Times New Roman" w:cs="Times New Roman"/>
          <w:sz w:val="24"/>
          <w:szCs w:val="24"/>
        </w:rPr>
        <w:t>, the</w:t>
      </w:r>
      <w:r w:rsidR="00474A82">
        <w:rPr>
          <w:rFonts w:ascii="Times New Roman" w:hAnsi="Times New Roman" w:cs="Times New Roman"/>
          <w:sz w:val="24"/>
          <w:szCs w:val="24"/>
        </w:rPr>
        <w:t xml:space="preserve"> </w:t>
      </w:r>
      <w:r w:rsidR="00ED0205">
        <w:rPr>
          <w:rFonts w:ascii="Times New Roman" w:hAnsi="Times New Roman" w:cs="Times New Roman"/>
          <w:sz w:val="24"/>
          <w:szCs w:val="24"/>
        </w:rPr>
        <w:t xml:space="preserve">pressure of upbringing and </w:t>
      </w:r>
      <w:r w:rsidR="008722D8">
        <w:rPr>
          <w:rFonts w:ascii="Times New Roman" w:hAnsi="Times New Roman" w:cs="Times New Roman"/>
          <w:sz w:val="24"/>
          <w:szCs w:val="24"/>
        </w:rPr>
        <w:t>milieu</w:t>
      </w:r>
      <w:r w:rsidR="009C38D8">
        <w:rPr>
          <w:rFonts w:ascii="Times New Roman" w:hAnsi="Times New Roman" w:cs="Times New Roman"/>
          <w:sz w:val="24"/>
          <w:szCs w:val="24"/>
        </w:rPr>
        <w:t xml:space="preserve">. </w:t>
      </w:r>
      <w:r w:rsidR="008722D8">
        <w:rPr>
          <w:rFonts w:ascii="Times New Roman" w:hAnsi="Times New Roman" w:cs="Times New Roman"/>
          <w:sz w:val="24"/>
          <w:szCs w:val="24"/>
        </w:rPr>
        <w:t xml:space="preserve">To be born is to be thrown into a form of life, </w:t>
      </w:r>
      <w:r w:rsidR="0042081A">
        <w:rPr>
          <w:rFonts w:ascii="Times New Roman" w:hAnsi="Times New Roman" w:cs="Times New Roman"/>
          <w:sz w:val="24"/>
          <w:szCs w:val="24"/>
        </w:rPr>
        <w:t>with its p</w:t>
      </w:r>
      <w:r w:rsidR="00583ACE">
        <w:rPr>
          <w:rFonts w:ascii="Times New Roman" w:hAnsi="Times New Roman" w:cs="Times New Roman"/>
          <w:sz w:val="24"/>
          <w:szCs w:val="24"/>
        </w:rPr>
        <w:t>references and prohibitions,</w:t>
      </w:r>
      <w:r w:rsidR="008722D8">
        <w:rPr>
          <w:rFonts w:ascii="Times New Roman" w:hAnsi="Times New Roman" w:cs="Times New Roman"/>
          <w:sz w:val="24"/>
          <w:szCs w:val="24"/>
        </w:rPr>
        <w:t xml:space="preserve"> its idioms and its silences. </w:t>
      </w:r>
      <w:r w:rsidR="00552C64">
        <w:rPr>
          <w:rFonts w:ascii="Times New Roman" w:hAnsi="Times New Roman" w:cs="Times New Roman"/>
          <w:sz w:val="24"/>
          <w:szCs w:val="24"/>
        </w:rPr>
        <w:t xml:space="preserve"> </w:t>
      </w:r>
      <w:r w:rsidR="009C38D8">
        <w:rPr>
          <w:rFonts w:ascii="Times New Roman" w:hAnsi="Times New Roman" w:cs="Times New Roman"/>
          <w:sz w:val="24"/>
          <w:szCs w:val="24"/>
        </w:rPr>
        <w:t xml:space="preserve">Becoming attuned, </w:t>
      </w:r>
      <w:r w:rsidR="00552C64">
        <w:rPr>
          <w:rFonts w:ascii="Times New Roman" w:hAnsi="Times New Roman" w:cs="Times New Roman"/>
          <w:sz w:val="24"/>
          <w:szCs w:val="24"/>
        </w:rPr>
        <w:t>in this sense</w:t>
      </w:r>
      <w:r w:rsidR="009C38D8">
        <w:rPr>
          <w:rFonts w:ascii="Times New Roman" w:hAnsi="Times New Roman" w:cs="Times New Roman"/>
          <w:sz w:val="24"/>
          <w:szCs w:val="24"/>
        </w:rPr>
        <w:t xml:space="preserve">, </w:t>
      </w:r>
      <w:r w:rsidR="00552C64">
        <w:rPr>
          <w:rFonts w:ascii="Times New Roman" w:hAnsi="Times New Roman" w:cs="Times New Roman"/>
          <w:sz w:val="24"/>
          <w:szCs w:val="24"/>
        </w:rPr>
        <w:t xml:space="preserve">is a precondition </w:t>
      </w:r>
      <w:r w:rsidR="00E30AFB">
        <w:rPr>
          <w:rFonts w:ascii="Times New Roman" w:hAnsi="Times New Roman" w:cs="Times New Roman"/>
          <w:sz w:val="24"/>
          <w:szCs w:val="24"/>
        </w:rPr>
        <w:t xml:space="preserve">of </w:t>
      </w:r>
      <w:r w:rsidR="00474A82">
        <w:rPr>
          <w:rFonts w:ascii="Times New Roman" w:hAnsi="Times New Roman" w:cs="Times New Roman"/>
          <w:sz w:val="24"/>
          <w:szCs w:val="24"/>
        </w:rPr>
        <w:t xml:space="preserve">any form </w:t>
      </w:r>
      <w:r w:rsidR="00552C64">
        <w:rPr>
          <w:rFonts w:ascii="Times New Roman" w:hAnsi="Times New Roman" w:cs="Times New Roman"/>
          <w:sz w:val="24"/>
          <w:szCs w:val="24"/>
        </w:rPr>
        <w:t>of bein</w:t>
      </w:r>
      <w:r w:rsidR="009C38D8">
        <w:rPr>
          <w:rFonts w:ascii="Times New Roman" w:hAnsi="Times New Roman" w:cs="Times New Roman"/>
          <w:sz w:val="24"/>
          <w:szCs w:val="24"/>
        </w:rPr>
        <w:t xml:space="preserve">g </w:t>
      </w:r>
      <w:r w:rsidR="00F92DBB">
        <w:rPr>
          <w:rFonts w:ascii="Times New Roman" w:hAnsi="Times New Roman" w:cs="Times New Roman"/>
          <w:sz w:val="24"/>
          <w:szCs w:val="24"/>
        </w:rPr>
        <w:t xml:space="preserve">and living </w:t>
      </w:r>
      <w:r w:rsidR="009C38D8">
        <w:rPr>
          <w:rFonts w:ascii="Times New Roman" w:hAnsi="Times New Roman" w:cs="Times New Roman"/>
          <w:sz w:val="24"/>
          <w:szCs w:val="24"/>
        </w:rPr>
        <w:t>with others</w:t>
      </w:r>
      <w:r w:rsidR="00A90ABC">
        <w:rPr>
          <w:rFonts w:ascii="Times New Roman" w:hAnsi="Times New Roman" w:cs="Times New Roman"/>
          <w:sz w:val="24"/>
          <w:szCs w:val="24"/>
        </w:rPr>
        <w:t xml:space="preserve">—whether we think of the </w:t>
      </w:r>
      <w:r w:rsidR="006A56F6">
        <w:rPr>
          <w:rFonts w:ascii="Times New Roman" w:hAnsi="Times New Roman" w:cs="Times New Roman"/>
          <w:sz w:val="24"/>
          <w:szCs w:val="24"/>
        </w:rPr>
        <w:t>young child’s</w:t>
      </w:r>
      <w:r w:rsidR="005C30C9">
        <w:rPr>
          <w:rFonts w:ascii="Times New Roman" w:hAnsi="Times New Roman" w:cs="Times New Roman"/>
          <w:sz w:val="24"/>
          <w:szCs w:val="24"/>
        </w:rPr>
        <w:t xml:space="preserve"> </w:t>
      </w:r>
      <w:r w:rsidR="009C38D8">
        <w:rPr>
          <w:rFonts w:ascii="Times New Roman" w:hAnsi="Times New Roman" w:cs="Times New Roman"/>
          <w:sz w:val="24"/>
          <w:szCs w:val="24"/>
        </w:rPr>
        <w:t xml:space="preserve">attuning to the gestures and </w:t>
      </w:r>
      <w:r w:rsidR="00526A60">
        <w:rPr>
          <w:rFonts w:ascii="Times New Roman" w:hAnsi="Times New Roman" w:cs="Times New Roman"/>
          <w:sz w:val="24"/>
          <w:szCs w:val="24"/>
        </w:rPr>
        <w:t>facial expressions</w:t>
      </w:r>
      <w:r w:rsidR="008C257F">
        <w:rPr>
          <w:rFonts w:ascii="Times New Roman" w:hAnsi="Times New Roman" w:cs="Times New Roman"/>
          <w:sz w:val="24"/>
          <w:szCs w:val="24"/>
        </w:rPr>
        <w:t xml:space="preserve"> </w:t>
      </w:r>
      <w:r w:rsidR="009C38D8">
        <w:rPr>
          <w:rFonts w:ascii="Times New Roman" w:hAnsi="Times New Roman" w:cs="Times New Roman"/>
          <w:sz w:val="24"/>
          <w:szCs w:val="24"/>
        </w:rPr>
        <w:t xml:space="preserve">of </w:t>
      </w:r>
      <w:r w:rsidR="00A90ABC">
        <w:rPr>
          <w:rFonts w:ascii="Times New Roman" w:hAnsi="Times New Roman" w:cs="Times New Roman"/>
          <w:sz w:val="24"/>
          <w:szCs w:val="24"/>
        </w:rPr>
        <w:t xml:space="preserve">a </w:t>
      </w:r>
      <w:r w:rsidR="009C38D8">
        <w:rPr>
          <w:rFonts w:ascii="Times New Roman" w:hAnsi="Times New Roman" w:cs="Times New Roman"/>
          <w:sz w:val="24"/>
          <w:szCs w:val="24"/>
        </w:rPr>
        <w:t xml:space="preserve">parent, </w:t>
      </w:r>
      <w:r w:rsidR="00844326">
        <w:rPr>
          <w:rFonts w:ascii="Times New Roman" w:hAnsi="Times New Roman" w:cs="Times New Roman"/>
          <w:sz w:val="24"/>
          <w:szCs w:val="24"/>
        </w:rPr>
        <w:t>as</w:t>
      </w:r>
      <w:r w:rsidR="00572C30">
        <w:rPr>
          <w:rFonts w:ascii="Times New Roman" w:hAnsi="Times New Roman" w:cs="Times New Roman"/>
          <w:sz w:val="24"/>
          <w:szCs w:val="24"/>
        </w:rPr>
        <w:t xml:space="preserve"> </w:t>
      </w:r>
      <w:r w:rsidR="00411848">
        <w:rPr>
          <w:rFonts w:ascii="Times New Roman" w:hAnsi="Times New Roman" w:cs="Times New Roman"/>
          <w:sz w:val="24"/>
          <w:szCs w:val="24"/>
        </w:rPr>
        <w:t xml:space="preserve">described by </w:t>
      </w:r>
      <w:r w:rsidR="00BB3A99">
        <w:rPr>
          <w:rFonts w:ascii="Times New Roman" w:hAnsi="Times New Roman" w:cs="Times New Roman"/>
          <w:sz w:val="24"/>
          <w:szCs w:val="24"/>
        </w:rPr>
        <w:t xml:space="preserve">psychologist </w:t>
      </w:r>
      <w:r w:rsidR="009C38D8">
        <w:rPr>
          <w:rFonts w:ascii="Times New Roman" w:hAnsi="Times New Roman" w:cs="Times New Roman"/>
          <w:sz w:val="24"/>
          <w:szCs w:val="24"/>
        </w:rPr>
        <w:t xml:space="preserve">Daniel Stern, or </w:t>
      </w:r>
      <w:r w:rsidR="00844326">
        <w:rPr>
          <w:rFonts w:ascii="Times New Roman" w:hAnsi="Times New Roman" w:cs="Times New Roman"/>
          <w:sz w:val="24"/>
          <w:szCs w:val="24"/>
        </w:rPr>
        <w:t xml:space="preserve">the </w:t>
      </w:r>
      <w:r w:rsidR="009C38D8">
        <w:rPr>
          <w:rFonts w:ascii="Times New Roman" w:hAnsi="Times New Roman" w:cs="Times New Roman"/>
          <w:sz w:val="24"/>
          <w:szCs w:val="24"/>
        </w:rPr>
        <w:t xml:space="preserve">later attuning to </w:t>
      </w:r>
      <w:r w:rsidR="00F92DBB">
        <w:rPr>
          <w:rFonts w:ascii="Times New Roman" w:hAnsi="Times New Roman" w:cs="Times New Roman"/>
          <w:sz w:val="24"/>
          <w:szCs w:val="24"/>
        </w:rPr>
        <w:t>what counts and what matters in the</w:t>
      </w:r>
      <w:r w:rsidR="00844326">
        <w:rPr>
          <w:rFonts w:ascii="Times New Roman" w:hAnsi="Times New Roman" w:cs="Times New Roman"/>
          <w:sz w:val="24"/>
          <w:szCs w:val="24"/>
        </w:rPr>
        <w:t xml:space="preserve"> </w:t>
      </w:r>
      <w:r w:rsidR="00F92DBB">
        <w:rPr>
          <w:rFonts w:ascii="Times New Roman" w:hAnsi="Times New Roman" w:cs="Times New Roman"/>
          <w:sz w:val="24"/>
          <w:szCs w:val="24"/>
        </w:rPr>
        <w:t xml:space="preserve">world </w:t>
      </w:r>
      <w:r w:rsidR="005C30C9">
        <w:rPr>
          <w:rFonts w:ascii="Times New Roman" w:hAnsi="Times New Roman" w:cs="Times New Roman"/>
          <w:sz w:val="24"/>
          <w:szCs w:val="24"/>
        </w:rPr>
        <w:t>within one</w:t>
      </w:r>
      <w:r w:rsidR="003E4E6F">
        <w:rPr>
          <w:rFonts w:ascii="Times New Roman" w:hAnsi="Times New Roman" w:cs="Times New Roman"/>
          <w:sz w:val="24"/>
          <w:szCs w:val="24"/>
        </w:rPr>
        <w:t xml:space="preserve"> must make one’s way</w:t>
      </w:r>
      <w:r w:rsidR="005C30C9">
        <w:rPr>
          <w:rFonts w:ascii="Times New Roman" w:hAnsi="Times New Roman" w:cs="Times New Roman"/>
          <w:sz w:val="24"/>
          <w:szCs w:val="24"/>
        </w:rPr>
        <w:t>.</w:t>
      </w:r>
      <w:r w:rsidR="009C38D8">
        <w:rPr>
          <w:rFonts w:ascii="Times New Roman" w:hAnsi="Times New Roman" w:cs="Times New Roman"/>
          <w:sz w:val="24"/>
          <w:szCs w:val="24"/>
        </w:rPr>
        <w:t xml:space="preserve"> </w:t>
      </w:r>
      <w:r w:rsidR="00552C64">
        <w:rPr>
          <w:rFonts w:ascii="Times New Roman" w:hAnsi="Times New Roman" w:cs="Times New Roman"/>
          <w:sz w:val="24"/>
          <w:szCs w:val="24"/>
        </w:rPr>
        <w:t xml:space="preserve"> </w:t>
      </w:r>
      <w:r w:rsidR="00114216">
        <w:rPr>
          <w:rFonts w:ascii="Times New Roman" w:hAnsi="Times New Roman" w:cs="Times New Roman"/>
          <w:sz w:val="24"/>
          <w:szCs w:val="24"/>
        </w:rPr>
        <w:t xml:space="preserve">In </w:t>
      </w:r>
      <w:r w:rsidR="00552C64">
        <w:rPr>
          <w:rFonts w:ascii="Times New Roman" w:hAnsi="Times New Roman" w:cs="Times New Roman"/>
          <w:sz w:val="24"/>
          <w:szCs w:val="24"/>
        </w:rPr>
        <w:t>Cavell’s words</w:t>
      </w:r>
      <w:r w:rsidR="00114216">
        <w:rPr>
          <w:rFonts w:ascii="Times New Roman" w:hAnsi="Times New Roman" w:cs="Times New Roman"/>
          <w:sz w:val="24"/>
          <w:szCs w:val="24"/>
        </w:rPr>
        <w:t xml:space="preserve">, attunement is </w:t>
      </w:r>
      <w:r w:rsidR="00552C64">
        <w:rPr>
          <w:rFonts w:ascii="Times New Roman" w:hAnsi="Times New Roman" w:cs="Times New Roman"/>
          <w:sz w:val="24"/>
          <w:szCs w:val="24"/>
        </w:rPr>
        <w:t xml:space="preserve"> “a matter of our sharing of routes and feelings, modes of response, senses of humor and significance and fulfilment, of what is outrageous, what is similar to all else, what a rebuke, what forgiveness.”</w:t>
      </w:r>
      <w:r w:rsidR="009C38D8">
        <w:rPr>
          <w:rStyle w:val="EndnoteReference"/>
          <w:rFonts w:ascii="Times New Roman" w:hAnsi="Times New Roman" w:cs="Times New Roman"/>
          <w:sz w:val="24"/>
          <w:szCs w:val="24"/>
        </w:rPr>
        <w:endnoteReference w:id="21"/>
      </w:r>
      <w:r w:rsidR="00552C64">
        <w:rPr>
          <w:rFonts w:ascii="Times New Roman" w:hAnsi="Times New Roman" w:cs="Times New Roman"/>
          <w:sz w:val="24"/>
          <w:szCs w:val="24"/>
        </w:rPr>
        <w:t xml:space="preserve"> </w:t>
      </w:r>
      <w:r w:rsidR="009C38D8">
        <w:rPr>
          <w:rFonts w:ascii="Times New Roman" w:hAnsi="Times New Roman" w:cs="Times New Roman"/>
          <w:sz w:val="24"/>
          <w:szCs w:val="24"/>
        </w:rPr>
        <w:t xml:space="preserve"> Some of these responses </w:t>
      </w:r>
      <w:r w:rsidR="00F02C3F">
        <w:rPr>
          <w:rFonts w:ascii="Times New Roman" w:hAnsi="Times New Roman" w:cs="Times New Roman"/>
          <w:sz w:val="24"/>
          <w:szCs w:val="24"/>
        </w:rPr>
        <w:t xml:space="preserve">are </w:t>
      </w:r>
      <w:r w:rsidR="009C38D8">
        <w:rPr>
          <w:rFonts w:ascii="Times New Roman" w:hAnsi="Times New Roman" w:cs="Times New Roman"/>
          <w:sz w:val="24"/>
          <w:szCs w:val="24"/>
        </w:rPr>
        <w:t xml:space="preserve">widely shared, </w:t>
      </w:r>
      <w:r w:rsidR="00474A82">
        <w:rPr>
          <w:rFonts w:ascii="Times New Roman" w:hAnsi="Times New Roman" w:cs="Times New Roman"/>
          <w:sz w:val="24"/>
          <w:szCs w:val="24"/>
        </w:rPr>
        <w:t xml:space="preserve">while </w:t>
      </w:r>
      <w:r w:rsidR="009C38D8">
        <w:rPr>
          <w:rFonts w:ascii="Times New Roman" w:hAnsi="Times New Roman" w:cs="Times New Roman"/>
          <w:sz w:val="24"/>
          <w:szCs w:val="24"/>
        </w:rPr>
        <w:t xml:space="preserve">others </w:t>
      </w:r>
      <w:r w:rsidR="009C3186">
        <w:rPr>
          <w:rFonts w:ascii="Times New Roman" w:hAnsi="Times New Roman" w:cs="Times New Roman"/>
          <w:sz w:val="24"/>
          <w:szCs w:val="24"/>
        </w:rPr>
        <w:t xml:space="preserve">are </w:t>
      </w:r>
      <w:r w:rsidR="00F02C3F">
        <w:rPr>
          <w:rFonts w:ascii="Times New Roman" w:hAnsi="Times New Roman" w:cs="Times New Roman"/>
          <w:sz w:val="24"/>
          <w:szCs w:val="24"/>
        </w:rPr>
        <w:t xml:space="preserve">closely tied to </w:t>
      </w:r>
      <w:r w:rsidR="00474A82">
        <w:rPr>
          <w:rFonts w:ascii="Times New Roman" w:hAnsi="Times New Roman" w:cs="Times New Roman"/>
          <w:sz w:val="24"/>
          <w:szCs w:val="24"/>
        </w:rPr>
        <w:t xml:space="preserve">certain </w:t>
      </w:r>
      <w:r w:rsidR="009C3186">
        <w:rPr>
          <w:rFonts w:ascii="Times New Roman" w:hAnsi="Times New Roman" w:cs="Times New Roman"/>
          <w:sz w:val="24"/>
          <w:szCs w:val="24"/>
        </w:rPr>
        <w:t>milieus</w:t>
      </w:r>
      <w:r w:rsidR="00474A82">
        <w:rPr>
          <w:rFonts w:ascii="Times New Roman" w:hAnsi="Times New Roman" w:cs="Times New Roman"/>
          <w:sz w:val="24"/>
          <w:szCs w:val="24"/>
        </w:rPr>
        <w:t xml:space="preserve">: </w:t>
      </w:r>
      <w:r w:rsidR="00D64E56">
        <w:rPr>
          <w:rFonts w:ascii="Times New Roman" w:hAnsi="Times New Roman" w:cs="Times New Roman"/>
          <w:sz w:val="24"/>
          <w:szCs w:val="24"/>
        </w:rPr>
        <w:t>ways of talking or laughing; mourning or failing to mourn; the food</w:t>
      </w:r>
      <w:r w:rsidR="001C557A">
        <w:rPr>
          <w:rFonts w:ascii="Times New Roman" w:hAnsi="Times New Roman" w:cs="Times New Roman"/>
          <w:sz w:val="24"/>
          <w:szCs w:val="24"/>
        </w:rPr>
        <w:t xml:space="preserve">s that are </w:t>
      </w:r>
      <w:r w:rsidR="00474A82">
        <w:rPr>
          <w:rFonts w:ascii="Times New Roman" w:hAnsi="Times New Roman" w:cs="Times New Roman"/>
          <w:sz w:val="24"/>
          <w:szCs w:val="24"/>
        </w:rPr>
        <w:t>consumed</w:t>
      </w:r>
      <w:r w:rsidR="00E30AFB">
        <w:rPr>
          <w:rFonts w:ascii="Times New Roman" w:hAnsi="Times New Roman" w:cs="Times New Roman"/>
          <w:sz w:val="24"/>
          <w:szCs w:val="24"/>
        </w:rPr>
        <w:t xml:space="preserve"> </w:t>
      </w:r>
      <w:r w:rsidR="00D64E56">
        <w:rPr>
          <w:rFonts w:ascii="Times New Roman" w:hAnsi="Times New Roman" w:cs="Times New Roman"/>
          <w:sz w:val="24"/>
          <w:szCs w:val="24"/>
        </w:rPr>
        <w:t>or</w:t>
      </w:r>
      <w:r w:rsidR="00BB3A99">
        <w:rPr>
          <w:rFonts w:ascii="Times New Roman" w:hAnsi="Times New Roman" w:cs="Times New Roman"/>
          <w:sz w:val="24"/>
          <w:szCs w:val="24"/>
        </w:rPr>
        <w:t>—in Smith’s case--</w:t>
      </w:r>
      <w:r w:rsidR="00D64E56">
        <w:rPr>
          <w:rFonts w:ascii="Times New Roman" w:hAnsi="Times New Roman" w:cs="Times New Roman"/>
          <w:sz w:val="24"/>
          <w:szCs w:val="24"/>
        </w:rPr>
        <w:t xml:space="preserve"> the music</w:t>
      </w:r>
      <w:r w:rsidR="00665D80">
        <w:rPr>
          <w:rFonts w:ascii="Times New Roman" w:hAnsi="Times New Roman" w:cs="Times New Roman"/>
          <w:sz w:val="24"/>
          <w:szCs w:val="24"/>
        </w:rPr>
        <w:t xml:space="preserve"> that is </w:t>
      </w:r>
      <w:r w:rsidR="003F097A">
        <w:rPr>
          <w:rFonts w:ascii="Times New Roman" w:hAnsi="Times New Roman" w:cs="Times New Roman"/>
          <w:sz w:val="24"/>
          <w:szCs w:val="24"/>
        </w:rPr>
        <w:t>l</w:t>
      </w:r>
      <w:r w:rsidR="001C557A">
        <w:rPr>
          <w:rFonts w:ascii="Times New Roman" w:hAnsi="Times New Roman" w:cs="Times New Roman"/>
          <w:sz w:val="24"/>
          <w:szCs w:val="24"/>
        </w:rPr>
        <w:t xml:space="preserve">oved. </w:t>
      </w:r>
      <w:r w:rsidR="00114216">
        <w:rPr>
          <w:rFonts w:ascii="Times New Roman" w:hAnsi="Times New Roman" w:cs="Times New Roman"/>
          <w:sz w:val="24"/>
          <w:szCs w:val="24"/>
        </w:rPr>
        <w:t xml:space="preserve"> It is </w:t>
      </w:r>
      <w:r w:rsidR="0029632D">
        <w:rPr>
          <w:rFonts w:ascii="Times New Roman" w:hAnsi="Times New Roman" w:cs="Times New Roman"/>
          <w:sz w:val="24"/>
          <w:szCs w:val="24"/>
        </w:rPr>
        <w:t xml:space="preserve">through a </w:t>
      </w:r>
      <w:r w:rsidR="00114216">
        <w:rPr>
          <w:rFonts w:ascii="Times New Roman" w:hAnsi="Times New Roman" w:cs="Times New Roman"/>
          <w:sz w:val="24"/>
          <w:szCs w:val="24"/>
        </w:rPr>
        <w:t xml:space="preserve">history of </w:t>
      </w:r>
      <w:r w:rsidR="001C557A">
        <w:rPr>
          <w:rFonts w:ascii="Times New Roman" w:hAnsi="Times New Roman" w:cs="Times New Roman"/>
          <w:sz w:val="24"/>
          <w:szCs w:val="24"/>
        </w:rPr>
        <w:t xml:space="preserve">such </w:t>
      </w:r>
      <w:r w:rsidR="004B4C44">
        <w:rPr>
          <w:rFonts w:ascii="Times New Roman" w:hAnsi="Times New Roman" w:cs="Times New Roman"/>
          <w:sz w:val="24"/>
          <w:szCs w:val="24"/>
        </w:rPr>
        <w:t xml:space="preserve">collective </w:t>
      </w:r>
      <w:r w:rsidR="001C557A">
        <w:rPr>
          <w:rFonts w:ascii="Times New Roman" w:hAnsi="Times New Roman" w:cs="Times New Roman"/>
          <w:sz w:val="24"/>
          <w:szCs w:val="24"/>
        </w:rPr>
        <w:t xml:space="preserve">attunements </w:t>
      </w:r>
      <w:r w:rsidR="00114216">
        <w:rPr>
          <w:rFonts w:ascii="Times New Roman" w:hAnsi="Times New Roman" w:cs="Times New Roman"/>
          <w:sz w:val="24"/>
          <w:szCs w:val="24"/>
        </w:rPr>
        <w:t xml:space="preserve">that </w:t>
      </w:r>
      <w:r w:rsidR="005D26B3">
        <w:rPr>
          <w:rFonts w:ascii="Times New Roman" w:hAnsi="Times New Roman" w:cs="Times New Roman"/>
          <w:sz w:val="24"/>
          <w:szCs w:val="24"/>
        </w:rPr>
        <w:t>we</w:t>
      </w:r>
      <w:r w:rsidR="00D2689D">
        <w:rPr>
          <w:rFonts w:ascii="Times New Roman" w:hAnsi="Times New Roman" w:cs="Times New Roman"/>
          <w:sz w:val="24"/>
          <w:szCs w:val="24"/>
        </w:rPr>
        <w:t xml:space="preserve"> </w:t>
      </w:r>
      <w:r w:rsidR="005D26B3">
        <w:rPr>
          <w:rFonts w:ascii="Times New Roman" w:hAnsi="Times New Roman" w:cs="Times New Roman"/>
          <w:sz w:val="24"/>
          <w:szCs w:val="24"/>
        </w:rPr>
        <w:t xml:space="preserve">become the persons </w:t>
      </w:r>
      <w:r w:rsidR="008C257F">
        <w:rPr>
          <w:rFonts w:ascii="Times New Roman" w:hAnsi="Times New Roman" w:cs="Times New Roman"/>
          <w:sz w:val="24"/>
          <w:szCs w:val="24"/>
        </w:rPr>
        <w:t xml:space="preserve">that </w:t>
      </w:r>
      <w:r w:rsidR="005D26B3">
        <w:rPr>
          <w:rFonts w:ascii="Times New Roman" w:hAnsi="Times New Roman" w:cs="Times New Roman"/>
          <w:sz w:val="24"/>
          <w:szCs w:val="24"/>
        </w:rPr>
        <w:t xml:space="preserve">we are. </w:t>
      </w:r>
      <w:r w:rsidR="00E30AFB">
        <w:rPr>
          <w:rFonts w:ascii="Times New Roman" w:hAnsi="Times New Roman" w:cs="Times New Roman"/>
          <w:sz w:val="24"/>
          <w:szCs w:val="24"/>
        </w:rPr>
        <w:t xml:space="preserve"> </w:t>
      </w:r>
    </w:p>
    <w:p w14:paraId="77A1CCBC" w14:textId="3C57B411" w:rsidR="005022D8" w:rsidRPr="00F02C3F" w:rsidRDefault="0042081A" w:rsidP="005022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Second, there is </w:t>
      </w:r>
      <w:r w:rsidR="009C3186">
        <w:rPr>
          <w:rFonts w:ascii="Times New Roman" w:hAnsi="Times New Roman" w:cs="Times New Roman"/>
          <w:sz w:val="24"/>
          <w:szCs w:val="24"/>
        </w:rPr>
        <w:t xml:space="preserve">a </w:t>
      </w:r>
      <w:r>
        <w:rPr>
          <w:rFonts w:ascii="Times New Roman" w:hAnsi="Times New Roman" w:cs="Times New Roman"/>
          <w:sz w:val="24"/>
          <w:szCs w:val="24"/>
        </w:rPr>
        <w:t>remaking of taste through education</w:t>
      </w:r>
      <w:r w:rsidR="00844326">
        <w:rPr>
          <w:rFonts w:ascii="Times New Roman" w:hAnsi="Times New Roman" w:cs="Times New Roman"/>
          <w:sz w:val="24"/>
          <w:szCs w:val="24"/>
        </w:rPr>
        <w:t xml:space="preserve">, </w:t>
      </w:r>
      <w:r w:rsidR="00572C30">
        <w:rPr>
          <w:rFonts w:ascii="Times New Roman" w:hAnsi="Times New Roman" w:cs="Times New Roman"/>
          <w:sz w:val="24"/>
          <w:szCs w:val="24"/>
        </w:rPr>
        <w:t xml:space="preserve"> </w:t>
      </w:r>
      <w:r w:rsidR="009C3186">
        <w:rPr>
          <w:rFonts w:ascii="Times New Roman" w:hAnsi="Times New Roman" w:cs="Times New Roman"/>
          <w:sz w:val="24"/>
          <w:szCs w:val="24"/>
        </w:rPr>
        <w:t xml:space="preserve">as a matter not just of thought but of </w:t>
      </w:r>
      <w:r w:rsidR="00572C30">
        <w:rPr>
          <w:rFonts w:ascii="Times New Roman" w:hAnsi="Times New Roman" w:cs="Times New Roman"/>
          <w:sz w:val="24"/>
          <w:szCs w:val="24"/>
        </w:rPr>
        <w:t xml:space="preserve">perception and feeling; </w:t>
      </w:r>
      <w:r w:rsidR="00F2683E">
        <w:rPr>
          <w:rFonts w:ascii="Times New Roman" w:hAnsi="Times New Roman" w:cs="Times New Roman"/>
          <w:sz w:val="24"/>
          <w:szCs w:val="24"/>
        </w:rPr>
        <w:t xml:space="preserve"> a matter of </w:t>
      </w:r>
      <w:r>
        <w:rPr>
          <w:rFonts w:ascii="Times New Roman" w:hAnsi="Times New Roman" w:cs="Times New Roman"/>
          <w:sz w:val="24"/>
          <w:szCs w:val="24"/>
        </w:rPr>
        <w:t xml:space="preserve">getting to know and </w:t>
      </w:r>
      <w:r w:rsidR="00397F94">
        <w:rPr>
          <w:rFonts w:ascii="Times New Roman" w:hAnsi="Times New Roman" w:cs="Times New Roman"/>
          <w:sz w:val="24"/>
          <w:szCs w:val="24"/>
        </w:rPr>
        <w:t xml:space="preserve">of </w:t>
      </w:r>
      <w:r>
        <w:rPr>
          <w:rFonts w:ascii="Times New Roman" w:hAnsi="Times New Roman" w:cs="Times New Roman"/>
          <w:sz w:val="24"/>
          <w:szCs w:val="24"/>
        </w:rPr>
        <w:t>coming to like</w:t>
      </w:r>
      <w:r w:rsidR="00F34B0F">
        <w:rPr>
          <w:rFonts w:ascii="Times New Roman" w:hAnsi="Times New Roman" w:cs="Times New Roman"/>
          <w:sz w:val="24"/>
          <w:szCs w:val="24"/>
        </w:rPr>
        <w:t xml:space="preserve">; </w:t>
      </w:r>
      <w:r>
        <w:rPr>
          <w:rFonts w:ascii="Times New Roman" w:hAnsi="Times New Roman" w:cs="Times New Roman"/>
          <w:sz w:val="24"/>
          <w:szCs w:val="24"/>
        </w:rPr>
        <w:t>of learni</w:t>
      </w:r>
      <w:r w:rsidR="00BB45C6">
        <w:rPr>
          <w:rFonts w:ascii="Times New Roman" w:hAnsi="Times New Roman" w:cs="Times New Roman"/>
          <w:sz w:val="24"/>
          <w:szCs w:val="24"/>
        </w:rPr>
        <w:t xml:space="preserve">ng </w:t>
      </w:r>
      <w:r w:rsidR="00F2683E">
        <w:rPr>
          <w:rFonts w:ascii="Times New Roman" w:hAnsi="Times New Roman" w:cs="Times New Roman"/>
          <w:sz w:val="24"/>
          <w:szCs w:val="24"/>
        </w:rPr>
        <w:t xml:space="preserve">to distinguish and discriminate; </w:t>
      </w:r>
      <w:r w:rsidR="00D64E56">
        <w:rPr>
          <w:rFonts w:ascii="Times New Roman" w:hAnsi="Times New Roman" w:cs="Times New Roman"/>
          <w:sz w:val="24"/>
          <w:szCs w:val="24"/>
        </w:rPr>
        <w:t xml:space="preserve">of </w:t>
      </w:r>
      <w:r w:rsidR="009C3186">
        <w:rPr>
          <w:rFonts w:ascii="Times New Roman" w:hAnsi="Times New Roman" w:cs="Times New Roman"/>
          <w:sz w:val="24"/>
          <w:szCs w:val="24"/>
        </w:rPr>
        <w:t xml:space="preserve">experiencing what lies </w:t>
      </w:r>
      <w:r w:rsidR="003E4E6F">
        <w:rPr>
          <w:rFonts w:ascii="Times New Roman" w:hAnsi="Times New Roman" w:cs="Times New Roman"/>
          <w:sz w:val="24"/>
          <w:szCs w:val="24"/>
        </w:rPr>
        <w:t>beyond the bounds of</w:t>
      </w:r>
      <w:r w:rsidR="00114216">
        <w:rPr>
          <w:rFonts w:ascii="Times New Roman" w:hAnsi="Times New Roman" w:cs="Times New Roman"/>
          <w:sz w:val="24"/>
          <w:szCs w:val="24"/>
        </w:rPr>
        <w:t xml:space="preserve"> </w:t>
      </w:r>
      <w:r w:rsidR="009C3186">
        <w:rPr>
          <w:rFonts w:ascii="Times New Roman" w:hAnsi="Times New Roman" w:cs="Times New Roman"/>
          <w:sz w:val="24"/>
          <w:szCs w:val="24"/>
        </w:rPr>
        <w:t>previous</w:t>
      </w:r>
      <w:r w:rsidR="0035425C">
        <w:rPr>
          <w:rFonts w:ascii="Times New Roman" w:hAnsi="Times New Roman" w:cs="Times New Roman"/>
          <w:sz w:val="24"/>
          <w:szCs w:val="24"/>
        </w:rPr>
        <w:t xml:space="preserve"> </w:t>
      </w:r>
      <w:r w:rsidR="003E4E6F">
        <w:rPr>
          <w:rFonts w:ascii="Times New Roman" w:hAnsi="Times New Roman" w:cs="Times New Roman"/>
          <w:sz w:val="24"/>
          <w:szCs w:val="24"/>
        </w:rPr>
        <w:t>experience</w:t>
      </w:r>
      <w:r w:rsidR="00BB45C6">
        <w:rPr>
          <w:rFonts w:ascii="Times New Roman" w:hAnsi="Times New Roman" w:cs="Times New Roman"/>
          <w:sz w:val="24"/>
          <w:szCs w:val="24"/>
        </w:rPr>
        <w:t xml:space="preserve">. </w:t>
      </w:r>
      <w:r w:rsidR="00F34B0F">
        <w:rPr>
          <w:rFonts w:ascii="Times New Roman" w:hAnsi="Times New Roman" w:cs="Times New Roman"/>
          <w:sz w:val="24"/>
          <w:szCs w:val="24"/>
        </w:rPr>
        <w:t xml:space="preserve">Such a remaking </w:t>
      </w:r>
      <w:r w:rsidR="00F2683E">
        <w:rPr>
          <w:rFonts w:ascii="Times New Roman" w:hAnsi="Times New Roman" w:cs="Times New Roman"/>
          <w:sz w:val="24"/>
          <w:szCs w:val="24"/>
        </w:rPr>
        <w:t xml:space="preserve">can be </w:t>
      </w:r>
      <w:r w:rsidR="00572C30">
        <w:rPr>
          <w:rFonts w:ascii="Times New Roman" w:hAnsi="Times New Roman" w:cs="Times New Roman"/>
          <w:sz w:val="24"/>
          <w:szCs w:val="24"/>
        </w:rPr>
        <w:t xml:space="preserve">both </w:t>
      </w:r>
      <w:r w:rsidR="00F2683E">
        <w:rPr>
          <w:rFonts w:ascii="Times New Roman" w:hAnsi="Times New Roman" w:cs="Times New Roman"/>
          <w:sz w:val="24"/>
          <w:szCs w:val="24"/>
        </w:rPr>
        <w:t xml:space="preserve">formal </w:t>
      </w:r>
      <w:r w:rsidR="00572C30">
        <w:rPr>
          <w:rFonts w:ascii="Times New Roman" w:hAnsi="Times New Roman" w:cs="Times New Roman"/>
          <w:sz w:val="24"/>
          <w:szCs w:val="24"/>
        </w:rPr>
        <w:t xml:space="preserve">and </w:t>
      </w:r>
      <w:r w:rsidR="00F2683E">
        <w:rPr>
          <w:rFonts w:ascii="Times New Roman" w:hAnsi="Times New Roman" w:cs="Times New Roman"/>
          <w:sz w:val="24"/>
          <w:szCs w:val="24"/>
        </w:rPr>
        <w:t xml:space="preserve">informal, </w:t>
      </w:r>
      <w:r w:rsidR="00BB45C6">
        <w:rPr>
          <w:rFonts w:ascii="Times New Roman" w:hAnsi="Times New Roman" w:cs="Times New Roman"/>
          <w:sz w:val="24"/>
          <w:szCs w:val="24"/>
        </w:rPr>
        <w:t>institutional or self-taught</w:t>
      </w:r>
      <w:r w:rsidR="00F2683E">
        <w:rPr>
          <w:rFonts w:ascii="Times New Roman" w:hAnsi="Times New Roman" w:cs="Times New Roman"/>
          <w:sz w:val="24"/>
          <w:szCs w:val="24"/>
        </w:rPr>
        <w:t xml:space="preserve">. </w:t>
      </w:r>
      <w:r w:rsidR="00BB45C6">
        <w:rPr>
          <w:rFonts w:ascii="Times New Roman" w:hAnsi="Times New Roman" w:cs="Times New Roman"/>
          <w:sz w:val="24"/>
          <w:szCs w:val="24"/>
        </w:rPr>
        <w:t>Smith</w:t>
      </w:r>
      <w:r w:rsidR="00F02C3F">
        <w:rPr>
          <w:rFonts w:ascii="Times New Roman" w:hAnsi="Times New Roman" w:cs="Times New Roman"/>
          <w:sz w:val="24"/>
          <w:szCs w:val="24"/>
        </w:rPr>
        <w:t>’s essay</w:t>
      </w:r>
      <w:r w:rsidR="00BB45C6">
        <w:rPr>
          <w:rFonts w:ascii="Times New Roman" w:hAnsi="Times New Roman" w:cs="Times New Roman"/>
          <w:sz w:val="24"/>
          <w:szCs w:val="24"/>
        </w:rPr>
        <w:t xml:space="preserve"> </w:t>
      </w:r>
      <w:r w:rsidR="001C557A">
        <w:rPr>
          <w:rFonts w:ascii="Times New Roman" w:hAnsi="Times New Roman" w:cs="Times New Roman"/>
          <w:sz w:val="24"/>
          <w:szCs w:val="24"/>
        </w:rPr>
        <w:t xml:space="preserve">describes </w:t>
      </w:r>
      <w:r w:rsidR="00BB3A99">
        <w:rPr>
          <w:rFonts w:ascii="Times New Roman" w:hAnsi="Times New Roman" w:cs="Times New Roman"/>
          <w:sz w:val="24"/>
          <w:szCs w:val="24"/>
        </w:rPr>
        <w:t xml:space="preserve">her </w:t>
      </w:r>
      <w:r w:rsidR="005C30C9">
        <w:rPr>
          <w:rFonts w:ascii="Times New Roman" w:hAnsi="Times New Roman" w:cs="Times New Roman"/>
          <w:sz w:val="24"/>
          <w:szCs w:val="24"/>
        </w:rPr>
        <w:t xml:space="preserve">eagerness </w:t>
      </w:r>
      <w:r w:rsidR="0035425C">
        <w:rPr>
          <w:rFonts w:ascii="Times New Roman" w:hAnsi="Times New Roman" w:cs="Times New Roman"/>
          <w:sz w:val="24"/>
          <w:szCs w:val="24"/>
        </w:rPr>
        <w:t xml:space="preserve">to apprentice </w:t>
      </w:r>
      <w:r w:rsidR="00F2683E">
        <w:rPr>
          <w:rFonts w:ascii="Times New Roman" w:hAnsi="Times New Roman" w:cs="Times New Roman"/>
          <w:sz w:val="24"/>
          <w:szCs w:val="24"/>
        </w:rPr>
        <w:t xml:space="preserve">herself in a </w:t>
      </w:r>
      <w:r w:rsidR="003E4E6F">
        <w:rPr>
          <w:rFonts w:ascii="Times New Roman" w:hAnsi="Times New Roman" w:cs="Times New Roman"/>
          <w:sz w:val="24"/>
          <w:szCs w:val="24"/>
        </w:rPr>
        <w:t xml:space="preserve">literary </w:t>
      </w:r>
      <w:r w:rsidR="00F2683E">
        <w:rPr>
          <w:rFonts w:ascii="Times New Roman" w:hAnsi="Times New Roman" w:cs="Times New Roman"/>
          <w:sz w:val="24"/>
          <w:szCs w:val="24"/>
        </w:rPr>
        <w:t>tradition</w:t>
      </w:r>
      <w:r w:rsidR="00844326">
        <w:rPr>
          <w:rFonts w:ascii="Times New Roman" w:hAnsi="Times New Roman" w:cs="Times New Roman"/>
          <w:sz w:val="24"/>
          <w:szCs w:val="24"/>
        </w:rPr>
        <w:t xml:space="preserve">, to </w:t>
      </w:r>
      <w:r w:rsidR="00F2683E">
        <w:rPr>
          <w:rFonts w:ascii="Times New Roman" w:hAnsi="Times New Roman" w:cs="Times New Roman"/>
          <w:sz w:val="24"/>
          <w:szCs w:val="24"/>
        </w:rPr>
        <w:t xml:space="preserve">learn </w:t>
      </w:r>
      <w:r w:rsidR="00BB45C6">
        <w:rPr>
          <w:rFonts w:ascii="Times New Roman" w:hAnsi="Times New Roman" w:cs="Times New Roman"/>
          <w:sz w:val="24"/>
          <w:szCs w:val="24"/>
        </w:rPr>
        <w:t xml:space="preserve">the complexities of a craft. </w:t>
      </w:r>
      <w:r w:rsidR="00F2683E">
        <w:rPr>
          <w:rFonts w:ascii="Times New Roman" w:hAnsi="Times New Roman" w:cs="Times New Roman"/>
          <w:sz w:val="24"/>
          <w:szCs w:val="24"/>
        </w:rPr>
        <w:t>Educati</w:t>
      </w:r>
      <w:r w:rsidR="007765CC">
        <w:rPr>
          <w:rFonts w:ascii="Times New Roman" w:hAnsi="Times New Roman" w:cs="Times New Roman"/>
          <w:sz w:val="24"/>
          <w:szCs w:val="24"/>
        </w:rPr>
        <w:t xml:space="preserve">on can </w:t>
      </w:r>
      <w:r w:rsidR="00952D17">
        <w:rPr>
          <w:rFonts w:ascii="Times New Roman" w:hAnsi="Times New Roman" w:cs="Times New Roman"/>
          <w:sz w:val="24"/>
          <w:szCs w:val="24"/>
        </w:rPr>
        <w:t>shake up</w:t>
      </w:r>
      <w:r w:rsidR="00474A82">
        <w:rPr>
          <w:rFonts w:ascii="Times New Roman" w:hAnsi="Times New Roman" w:cs="Times New Roman"/>
          <w:sz w:val="24"/>
          <w:szCs w:val="24"/>
        </w:rPr>
        <w:t xml:space="preserve"> </w:t>
      </w:r>
      <w:r w:rsidR="00952D17">
        <w:rPr>
          <w:rFonts w:ascii="Times New Roman" w:hAnsi="Times New Roman" w:cs="Times New Roman"/>
          <w:sz w:val="24"/>
          <w:szCs w:val="24"/>
        </w:rPr>
        <w:t>preferences</w:t>
      </w:r>
      <w:r w:rsidR="001C557A">
        <w:rPr>
          <w:rFonts w:ascii="Times New Roman" w:hAnsi="Times New Roman" w:cs="Times New Roman"/>
          <w:sz w:val="24"/>
          <w:szCs w:val="24"/>
        </w:rPr>
        <w:t xml:space="preserve"> and </w:t>
      </w:r>
      <w:r w:rsidR="005F74BB">
        <w:rPr>
          <w:rFonts w:ascii="Times New Roman" w:hAnsi="Times New Roman" w:cs="Times New Roman"/>
          <w:sz w:val="24"/>
          <w:szCs w:val="24"/>
        </w:rPr>
        <w:t>remake perception</w:t>
      </w:r>
      <w:r w:rsidR="00A902A0">
        <w:rPr>
          <w:rFonts w:ascii="Times New Roman" w:hAnsi="Times New Roman" w:cs="Times New Roman"/>
          <w:sz w:val="24"/>
          <w:szCs w:val="24"/>
        </w:rPr>
        <w:t>; o</w:t>
      </w:r>
      <w:r w:rsidR="005C30C9">
        <w:rPr>
          <w:rFonts w:ascii="Times New Roman" w:hAnsi="Times New Roman" w:cs="Times New Roman"/>
          <w:sz w:val="24"/>
          <w:szCs w:val="24"/>
        </w:rPr>
        <w:t xml:space="preserve">ne becomes attuned to what once seemed </w:t>
      </w:r>
      <w:r w:rsidR="00952D17">
        <w:rPr>
          <w:rFonts w:ascii="Times New Roman" w:hAnsi="Times New Roman" w:cs="Times New Roman"/>
          <w:sz w:val="24"/>
          <w:szCs w:val="24"/>
        </w:rPr>
        <w:t xml:space="preserve">opaque </w:t>
      </w:r>
      <w:r w:rsidR="005C30C9">
        <w:rPr>
          <w:rFonts w:ascii="Times New Roman" w:hAnsi="Times New Roman" w:cs="Times New Roman"/>
          <w:sz w:val="24"/>
          <w:szCs w:val="24"/>
        </w:rPr>
        <w:t>or irrelevant</w:t>
      </w:r>
      <w:r w:rsidR="00A902A0">
        <w:rPr>
          <w:rFonts w:ascii="Times New Roman" w:hAnsi="Times New Roman" w:cs="Times New Roman"/>
          <w:sz w:val="24"/>
          <w:szCs w:val="24"/>
        </w:rPr>
        <w:t xml:space="preserve">, </w:t>
      </w:r>
      <w:r w:rsidR="005C30C9">
        <w:rPr>
          <w:rFonts w:ascii="Times New Roman" w:hAnsi="Times New Roman" w:cs="Times New Roman"/>
          <w:sz w:val="24"/>
          <w:szCs w:val="24"/>
        </w:rPr>
        <w:t xml:space="preserve">one </w:t>
      </w:r>
      <w:r w:rsidR="006C4713">
        <w:rPr>
          <w:rFonts w:ascii="Times New Roman" w:hAnsi="Times New Roman" w:cs="Times New Roman"/>
          <w:sz w:val="24"/>
          <w:szCs w:val="24"/>
        </w:rPr>
        <w:t xml:space="preserve">comes </w:t>
      </w:r>
      <w:r w:rsidR="005C30C9">
        <w:rPr>
          <w:rFonts w:ascii="Times New Roman" w:hAnsi="Times New Roman" w:cs="Times New Roman"/>
          <w:sz w:val="24"/>
          <w:szCs w:val="24"/>
        </w:rPr>
        <w:t xml:space="preserve">to </w:t>
      </w:r>
      <w:r w:rsidR="00572C30">
        <w:rPr>
          <w:rFonts w:ascii="Times New Roman" w:hAnsi="Times New Roman" w:cs="Times New Roman"/>
          <w:sz w:val="24"/>
          <w:szCs w:val="24"/>
        </w:rPr>
        <w:t>admire</w:t>
      </w:r>
      <w:r w:rsidR="00474A82">
        <w:rPr>
          <w:rFonts w:ascii="Times New Roman" w:hAnsi="Times New Roman" w:cs="Times New Roman"/>
          <w:sz w:val="24"/>
          <w:szCs w:val="24"/>
        </w:rPr>
        <w:t xml:space="preserve"> </w:t>
      </w:r>
      <w:r w:rsidR="005C30C9">
        <w:rPr>
          <w:rFonts w:ascii="Times New Roman" w:hAnsi="Times New Roman" w:cs="Times New Roman"/>
          <w:sz w:val="24"/>
          <w:szCs w:val="24"/>
        </w:rPr>
        <w:t xml:space="preserve">what </w:t>
      </w:r>
      <w:r w:rsidR="00474A82">
        <w:rPr>
          <w:rFonts w:ascii="Times New Roman" w:hAnsi="Times New Roman" w:cs="Times New Roman"/>
          <w:sz w:val="24"/>
          <w:szCs w:val="24"/>
        </w:rPr>
        <w:t xml:space="preserve">one </w:t>
      </w:r>
      <w:r w:rsidR="005C30C9">
        <w:rPr>
          <w:rFonts w:ascii="Times New Roman" w:hAnsi="Times New Roman" w:cs="Times New Roman"/>
          <w:sz w:val="24"/>
          <w:szCs w:val="24"/>
        </w:rPr>
        <w:t>seemed unworthy of</w:t>
      </w:r>
      <w:r w:rsidR="003E4E6F">
        <w:rPr>
          <w:rFonts w:ascii="Times New Roman" w:hAnsi="Times New Roman" w:cs="Times New Roman"/>
          <w:sz w:val="24"/>
          <w:szCs w:val="24"/>
        </w:rPr>
        <w:t xml:space="preserve"> affection</w:t>
      </w:r>
      <w:r w:rsidR="005C30C9">
        <w:rPr>
          <w:rFonts w:ascii="Times New Roman" w:hAnsi="Times New Roman" w:cs="Times New Roman"/>
          <w:sz w:val="24"/>
          <w:szCs w:val="24"/>
        </w:rPr>
        <w:t xml:space="preserve">. </w:t>
      </w:r>
      <w:r w:rsidR="00952D17">
        <w:rPr>
          <w:rFonts w:ascii="Times New Roman" w:hAnsi="Times New Roman" w:cs="Times New Roman"/>
          <w:sz w:val="24"/>
          <w:szCs w:val="24"/>
        </w:rPr>
        <w:t xml:space="preserve"> </w:t>
      </w:r>
      <w:r w:rsidR="005D26B3" w:rsidRPr="00605EBB">
        <w:rPr>
          <w:rFonts w:ascii="Times New Roman" w:hAnsi="Times New Roman" w:cs="Times New Roman"/>
          <w:sz w:val="24"/>
          <w:szCs w:val="24"/>
        </w:rPr>
        <w:t xml:space="preserve">And </w:t>
      </w:r>
      <w:proofErr w:type="gramStart"/>
      <w:r w:rsidR="005D26B3" w:rsidRPr="00605EBB">
        <w:rPr>
          <w:rFonts w:ascii="Times New Roman" w:hAnsi="Times New Roman" w:cs="Times New Roman"/>
          <w:sz w:val="24"/>
          <w:szCs w:val="24"/>
        </w:rPr>
        <w:t>so</w:t>
      </w:r>
      <w:proofErr w:type="gramEnd"/>
      <w:r w:rsidR="005D26B3" w:rsidRPr="00291FA6">
        <w:rPr>
          <w:rFonts w:ascii="Times New Roman" w:hAnsi="Times New Roman" w:cs="Times New Roman"/>
          <w:i/>
          <w:sz w:val="24"/>
          <w:szCs w:val="24"/>
        </w:rPr>
        <w:t xml:space="preserve"> </w:t>
      </w:r>
      <w:r w:rsidR="00605EBB" w:rsidRPr="00605EBB">
        <w:rPr>
          <w:rFonts w:ascii="Times New Roman" w:hAnsi="Times New Roman" w:cs="Times New Roman"/>
          <w:i/>
          <w:sz w:val="24"/>
          <w:szCs w:val="24"/>
        </w:rPr>
        <w:t xml:space="preserve">Demoiselles </w:t>
      </w:r>
      <w:proofErr w:type="spellStart"/>
      <w:r w:rsidR="00605EBB" w:rsidRPr="00605EBB">
        <w:rPr>
          <w:rFonts w:ascii="Times New Roman" w:hAnsi="Times New Roman" w:cs="Times New Roman"/>
          <w:i/>
          <w:sz w:val="24"/>
          <w:szCs w:val="24"/>
        </w:rPr>
        <w:t>D’Avignon</w:t>
      </w:r>
      <w:proofErr w:type="spellEnd"/>
      <w:r w:rsidR="005D26B3" w:rsidRPr="00605EBB">
        <w:rPr>
          <w:rFonts w:ascii="Times New Roman" w:hAnsi="Times New Roman" w:cs="Times New Roman"/>
          <w:sz w:val="24"/>
          <w:szCs w:val="24"/>
        </w:rPr>
        <w:t xml:space="preserve"> </w:t>
      </w:r>
      <w:r w:rsidR="00F95344">
        <w:rPr>
          <w:rFonts w:ascii="Times New Roman" w:hAnsi="Times New Roman" w:cs="Times New Roman"/>
          <w:sz w:val="24"/>
          <w:szCs w:val="24"/>
        </w:rPr>
        <w:t xml:space="preserve">may come </w:t>
      </w:r>
      <w:r w:rsidR="005D26B3" w:rsidRPr="00605EBB">
        <w:rPr>
          <w:rFonts w:ascii="Times New Roman" w:hAnsi="Times New Roman" w:cs="Times New Roman"/>
          <w:sz w:val="24"/>
          <w:szCs w:val="24"/>
        </w:rPr>
        <w:t xml:space="preserve">to seem beautiful, thanks to </w:t>
      </w:r>
      <w:r w:rsidR="00E31EB3" w:rsidRPr="00605EBB">
        <w:rPr>
          <w:rFonts w:ascii="Times New Roman" w:hAnsi="Times New Roman" w:cs="Times New Roman"/>
          <w:sz w:val="24"/>
          <w:szCs w:val="24"/>
        </w:rPr>
        <w:t>others--</w:t>
      </w:r>
      <w:r w:rsidR="00DE3A37" w:rsidRPr="00605EBB">
        <w:rPr>
          <w:rFonts w:ascii="Times New Roman" w:hAnsi="Times New Roman" w:cs="Times New Roman"/>
          <w:sz w:val="24"/>
          <w:szCs w:val="24"/>
        </w:rPr>
        <w:t xml:space="preserve">smart critics, other </w:t>
      </w:r>
      <w:r w:rsidR="00E31EB3" w:rsidRPr="00605EBB">
        <w:rPr>
          <w:rFonts w:ascii="Times New Roman" w:hAnsi="Times New Roman" w:cs="Times New Roman"/>
          <w:sz w:val="24"/>
          <w:szCs w:val="24"/>
        </w:rPr>
        <w:t>painters, appreciative amateurs</w:t>
      </w:r>
      <w:r w:rsidR="005D26B3" w:rsidRPr="00605EBB">
        <w:rPr>
          <w:rFonts w:ascii="Times New Roman" w:hAnsi="Times New Roman" w:cs="Times New Roman"/>
          <w:sz w:val="24"/>
          <w:szCs w:val="24"/>
        </w:rPr>
        <w:t xml:space="preserve">—who </w:t>
      </w:r>
      <w:r w:rsidR="00DE3A37" w:rsidRPr="00605EBB">
        <w:rPr>
          <w:rFonts w:ascii="Times New Roman" w:hAnsi="Times New Roman" w:cs="Times New Roman"/>
          <w:sz w:val="24"/>
          <w:szCs w:val="24"/>
        </w:rPr>
        <w:t>paved the way.</w:t>
      </w:r>
      <w:r w:rsidR="00DE3A37">
        <w:rPr>
          <w:rFonts w:ascii="Times New Roman" w:hAnsi="Times New Roman" w:cs="Times New Roman"/>
          <w:sz w:val="24"/>
          <w:szCs w:val="24"/>
        </w:rPr>
        <w:t xml:space="preserve"> </w:t>
      </w:r>
      <w:r w:rsidR="00F02C3F">
        <w:rPr>
          <w:rFonts w:ascii="Times New Roman" w:hAnsi="Times New Roman" w:cs="Times New Roman"/>
          <w:sz w:val="24"/>
          <w:szCs w:val="24"/>
        </w:rPr>
        <w:t xml:space="preserve">But </w:t>
      </w:r>
      <w:r w:rsidR="005C30C9">
        <w:rPr>
          <w:rFonts w:ascii="Times New Roman" w:hAnsi="Times New Roman" w:cs="Times New Roman"/>
          <w:sz w:val="24"/>
          <w:szCs w:val="24"/>
        </w:rPr>
        <w:t>education</w:t>
      </w:r>
      <w:r w:rsidR="00952D17">
        <w:rPr>
          <w:rFonts w:ascii="Times New Roman" w:hAnsi="Times New Roman" w:cs="Times New Roman"/>
          <w:sz w:val="24"/>
          <w:szCs w:val="24"/>
        </w:rPr>
        <w:t xml:space="preserve"> can also </w:t>
      </w:r>
      <w:r w:rsidR="005F74BB">
        <w:rPr>
          <w:rFonts w:ascii="Times New Roman" w:hAnsi="Times New Roman" w:cs="Times New Roman"/>
          <w:sz w:val="24"/>
          <w:szCs w:val="24"/>
        </w:rPr>
        <w:t xml:space="preserve">involve </w:t>
      </w:r>
      <w:r>
        <w:rPr>
          <w:rFonts w:ascii="Times New Roman" w:hAnsi="Times New Roman" w:cs="Times New Roman"/>
          <w:sz w:val="24"/>
          <w:szCs w:val="24"/>
        </w:rPr>
        <w:t>estran</w:t>
      </w:r>
      <w:r w:rsidR="003E4E6F">
        <w:rPr>
          <w:rFonts w:ascii="Times New Roman" w:hAnsi="Times New Roman" w:cs="Times New Roman"/>
          <w:sz w:val="24"/>
          <w:szCs w:val="24"/>
        </w:rPr>
        <w:t xml:space="preserve">gement and </w:t>
      </w:r>
      <w:r>
        <w:rPr>
          <w:rFonts w:ascii="Times New Roman" w:hAnsi="Times New Roman" w:cs="Times New Roman"/>
          <w:sz w:val="24"/>
          <w:szCs w:val="24"/>
        </w:rPr>
        <w:t>shame</w:t>
      </w:r>
      <w:r w:rsidR="00F02C3F">
        <w:rPr>
          <w:rFonts w:ascii="Times New Roman" w:hAnsi="Times New Roman" w:cs="Times New Roman"/>
          <w:sz w:val="24"/>
          <w:szCs w:val="24"/>
        </w:rPr>
        <w:t>, as Smith</w:t>
      </w:r>
      <w:r w:rsidR="00E30AFB">
        <w:rPr>
          <w:rFonts w:ascii="Times New Roman" w:hAnsi="Times New Roman" w:cs="Times New Roman"/>
          <w:sz w:val="24"/>
          <w:szCs w:val="24"/>
        </w:rPr>
        <w:t xml:space="preserve"> </w:t>
      </w:r>
      <w:r w:rsidR="00F02C3F">
        <w:rPr>
          <w:rFonts w:ascii="Times New Roman" w:hAnsi="Times New Roman" w:cs="Times New Roman"/>
          <w:sz w:val="24"/>
          <w:szCs w:val="24"/>
        </w:rPr>
        <w:t>well knows</w:t>
      </w:r>
      <w:r w:rsidR="00572C30">
        <w:rPr>
          <w:rFonts w:ascii="Times New Roman" w:hAnsi="Times New Roman" w:cs="Times New Roman"/>
          <w:sz w:val="24"/>
          <w:szCs w:val="24"/>
        </w:rPr>
        <w:t xml:space="preserve">: </w:t>
      </w:r>
      <w:r w:rsidR="009E6BF2">
        <w:rPr>
          <w:rFonts w:ascii="Times New Roman" w:hAnsi="Times New Roman" w:cs="Times New Roman"/>
          <w:sz w:val="24"/>
          <w:szCs w:val="24"/>
        </w:rPr>
        <w:t xml:space="preserve">a sense of </w:t>
      </w:r>
      <w:r w:rsidR="00CF7720">
        <w:rPr>
          <w:rFonts w:ascii="Times New Roman" w:hAnsi="Times New Roman" w:cs="Times New Roman"/>
          <w:sz w:val="24"/>
          <w:szCs w:val="24"/>
        </w:rPr>
        <w:t xml:space="preserve">embarrassment </w:t>
      </w:r>
      <w:r w:rsidR="003D527B">
        <w:rPr>
          <w:rFonts w:ascii="Times New Roman" w:hAnsi="Times New Roman" w:cs="Times New Roman"/>
          <w:sz w:val="24"/>
          <w:szCs w:val="24"/>
        </w:rPr>
        <w:t xml:space="preserve">at </w:t>
      </w:r>
      <w:r w:rsidR="005F74BB">
        <w:rPr>
          <w:rFonts w:ascii="Times New Roman" w:hAnsi="Times New Roman" w:cs="Times New Roman"/>
          <w:sz w:val="24"/>
          <w:szCs w:val="24"/>
        </w:rPr>
        <w:t xml:space="preserve">one’s </w:t>
      </w:r>
      <w:r w:rsidR="00474A82">
        <w:rPr>
          <w:rFonts w:ascii="Times New Roman" w:hAnsi="Times New Roman" w:cs="Times New Roman"/>
          <w:sz w:val="24"/>
          <w:szCs w:val="24"/>
        </w:rPr>
        <w:t xml:space="preserve">own </w:t>
      </w:r>
      <w:r w:rsidR="00CF7720">
        <w:rPr>
          <w:rFonts w:ascii="Times New Roman" w:hAnsi="Times New Roman" w:cs="Times New Roman"/>
          <w:sz w:val="24"/>
          <w:szCs w:val="24"/>
        </w:rPr>
        <w:t xml:space="preserve">lack of knowledge or </w:t>
      </w:r>
      <w:r w:rsidR="00C70A94">
        <w:rPr>
          <w:rFonts w:ascii="Times New Roman" w:hAnsi="Times New Roman" w:cs="Times New Roman"/>
          <w:sz w:val="24"/>
          <w:szCs w:val="24"/>
        </w:rPr>
        <w:t xml:space="preserve">“bad taste,” </w:t>
      </w:r>
      <w:r w:rsidR="008301AE">
        <w:rPr>
          <w:rFonts w:ascii="Times New Roman" w:hAnsi="Times New Roman" w:cs="Times New Roman"/>
          <w:sz w:val="24"/>
          <w:szCs w:val="24"/>
        </w:rPr>
        <w:t xml:space="preserve">disorientation at </w:t>
      </w:r>
      <w:r w:rsidR="006C4713">
        <w:rPr>
          <w:rFonts w:ascii="Times New Roman" w:hAnsi="Times New Roman" w:cs="Times New Roman"/>
          <w:sz w:val="24"/>
          <w:szCs w:val="24"/>
        </w:rPr>
        <w:t xml:space="preserve">a failure to grasp </w:t>
      </w:r>
      <w:r w:rsidR="008301AE">
        <w:rPr>
          <w:rFonts w:ascii="Times New Roman" w:hAnsi="Times New Roman" w:cs="Times New Roman"/>
          <w:sz w:val="24"/>
          <w:szCs w:val="24"/>
        </w:rPr>
        <w:t>what seems self-evident to o</w:t>
      </w:r>
      <w:r w:rsidR="00291FA6">
        <w:rPr>
          <w:rFonts w:ascii="Times New Roman" w:hAnsi="Times New Roman" w:cs="Times New Roman"/>
          <w:sz w:val="24"/>
          <w:szCs w:val="24"/>
        </w:rPr>
        <w:t>ne’s peers</w:t>
      </w:r>
      <w:r w:rsidR="008301AE">
        <w:rPr>
          <w:rFonts w:ascii="Times New Roman" w:hAnsi="Times New Roman" w:cs="Times New Roman"/>
          <w:sz w:val="24"/>
          <w:szCs w:val="24"/>
        </w:rPr>
        <w:t xml:space="preserve">, </w:t>
      </w:r>
      <w:r w:rsidR="003D527B">
        <w:rPr>
          <w:rFonts w:ascii="Times New Roman" w:hAnsi="Times New Roman" w:cs="Times New Roman"/>
          <w:sz w:val="24"/>
          <w:szCs w:val="24"/>
        </w:rPr>
        <w:t xml:space="preserve">or </w:t>
      </w:r>
      <w:r w:rsidR="005F74BB">
        <w:rPr>
          <w:rFonts w:ascii="Times New Roman" w:hAnsi="Times New Roman" w:cs="Times New Roman"/>
          <w:sz w:val="24"/>
          <w:szCs w:val="24"/>
        </w:rPr>
        <w:t xml:space="preserve">a </w:t>
      </w:r>
      <w:r w:rsidR="00DF06AC">
        <w:rPr>
          <w:rFonts w:ascii="Times New Roman" w:hAnsi="Times New Roman" w:cs="Times New Roman"/>
          <w:sz w:val="24"/>
          <w:szCs w:val="24"/>
        </w:rPr>
        <w:t xml:space="preserve">growing </w:t>
      </w:r>
      <w:r w:rsidR="00CF7720">
        <w:rPr>
          <w:rFonts w:ascii="Times New Roman" w:hAnsi="Times New Roman" w:cs="Times New Roman"/>
          <w:sz w:val="24"/>
          <w:szCs w:val="24"/>
        </w:rPr>
        <w:t xml:space="preserve">alienation </w:t>
      </w:r>
      <w:r w:rsidR="004A2A3F">
        <w:rPr>
          <w:rFonts w:ascii="Times New Roman" w:hAnsi="Times New Roman" w:cs="Times New Roman"/>
          <w:sz w:val="24"/>
          <w:szCs w:val="24"/>
        </w:rPr>
        <w:t xml:space="preserve">from </w:t>
      </w:r>
      <w:r w:rsidR="005F74BB">
        <w:rPr>
          <w:rFonts w:ascii="Times New Roman" w:hAnsi="Times New Roman" w:cs="Times New Roman"/>
          <w:sz w:val="24"/>
          <w:szCs w:val="24"/>
        </w:rPr>
        <w:t xml:space="preserve">a </w:t>
      </w:r>
      <w:r w:rsidR="004A2A3F">
        <w:rPr>
          <w:rFonts w:ascii="Times New Roman" w:hAnsi="Times New Roman" w:cs="Times New Roman"/>
          <w:sz w:val="24"/>
          <w:szCs w:val="24"/>
        </w:rPr>
        <w:t xml:space="preserve">family </w:t>
      </w:r>
      <w:r w:rsidR="005F74BB">
        <w:rPr>
          <w:rFonts w:ascii="Times New Roman" w:hAnsi="Times New Roman" w:cs="Times New Roman"/>
          <w:sz w:val="24"/>
          <w:szCs w:val="24"/>
        </w:rPr>
        <w:t xml:space="preserve">of origin </w:t>
      </w:r>
      <w:r w:rsidR="004A2A3F">
        <w:rPr>
          <w:rFonts w:ascii="Times New Roman" w:hAnsi="Times New Roman" w:cs="Times New Roman"/>
          <w:sz w:val="24"/>
          <w:szCs w:val="24"/>
        </w:rPr>
        <w:t xml:space="preserve">whose world one no longer shares. </w:t>
      </w:r>
      <w:r w:rsidR="00F02C3F">
        <w:rPr>
          <w:rFonts w:ascii="Times New Roman" w:hAnsi="Times New Roman" w:cs="Times New Roman"/>
          <w:sz w:val="24"/>
          <w:szCs w:val="24"/>
        </w:rPr>
        <w:t xml:space="preserve">(We might think </w:t>
      </w:r>
      <w:r w:rsidR="00F34B0F">
        <w:rPr>
          <w:rFonts w:ascii="Times New Roman" w:hAnsi="Times New Roman" w:cs="Times New Roman"/>
          <w:sz w:val="24"/>
          <w:szCs w:val="24"/>
        </w:rPr>
        <w:t xml:space="preserve">here </w:t>
      </w:r>
      <w:r w:rsidR="00F02C3F">
        <w:rPr>
          <w:rFonts w:ascii="Times New Roman" w:hAnsi="Times New Roman" w:cs="Times New Roman"/>
          <w:sz w:val="24"/>
          <w:szCs w:val="24"/>
        </w:rPr>
        <w:t xml:space="preserve">of </w:t>
      </w:r>
      <w:r w:rsidR="008301AE">
        <w:rPr>
          <w:rFonts w:ascii="Times New Roman" w:hAnsi="Times New Roman" w:cs="Times New Roman"/>
          <w:sz w:val="24"/>
          <w:szCs w:val="24"/>
        </w:rPr>
        <w:t>Smith’s</w:t>
      </w:r>
      <w:r w:rsidR="0090605F">
        <w:rPr>
          <w:rFonts w:ascii="Times New Roman" w:hAnsi="Times New Roman" w:cs="Times New Roman"/>
          <w:sz w:val="24"/>
          <w:szCs w:val="24"/>
        </w:rPr>
        <w:t xml:space="preserve"> 2012 novel</w:t>
      </w:r>
      <w:r w:rsidR="008301AE">
        <w:rPr>
          <w:rFonts w:ascii="Times New Roman" w:hAnsi="Times New Roman" w:cs="Times New Roman"/>
          <w:sz w:val="24"/>
          <w:szCs w:val="24"/>
        </w:rPr>
        <w:t xml:space="preserve"> </w:t>
      </w:r>
      <w:r w:rsidR="00F02C3F" w:rsidRPr="008301AE">
        <w:rPr>
          <w:rFonts w:ascii="Times New Roman" w:hAnsi="Times New Roman" w:cs="Times New Roman"/>
          <w:i/>
          <w:sz w:val="24"/>
          <w:szCs w:val="24"/>
        </w:rPr>
        <w:t>NW</w:t>
      </w:r>
      <w:r w:rsidR="006C4713">
        <w:rPr>
          <w:rFonts w:ascii="Times New Roman" w:hAnsi="Times New Roman" w:cs="Times New Roman"/>
          <w:i/>
          <w:sz w:val="24"/>
          <w:szCs w:val="24"/>
        </w:rPr>
        <w:t xml:space="preserve"> </w:t>
      </w:r>
      <w:r w:rsidR="00F02C3F">
        <w:rPr>
          <w:rFonts w:ascii="Times New Roman" w:hAnsi="Times New Roman" w:cs="Times New Roman"/>
          <w:sz w:val="24"/>
          <w:szCs w:val="24"/>
        </w:rPr>
        <w:t xml:space="preserve">and </w:t>
      </w:r>
      <w:r w:rsidR="009E6BF2">
        <w:rPr>
          <w:rFonts w:ascii="Times New Roman" w:hAnsi="Times New Roman" w:cs="Times New Roman"/>
          <w:sz w:val="24"/>
          <w:szCs w:val="24"/>
        </w:rPr>
        <w:t xml:space="preserve">its </w:t>
      </w:r>
      <w:r w:rsidR="008301AE">
        <w:rPr>
          <w:rFonts w:ascii="Times New Roman" w:hAnsi="Times New Roman" w:cs="Times New Roman"/>
          <w:sz w:val="24"/>
          <w:szCs w:val="24"/>
        </w:rPr>
        <w:t xml:space="preserve">working-class </w:t>
      </w:r>
      <w:r w:rsidR="009E6BF2">
        <w:rPr>
          <w:rFonts w:ascii="Times New Roman" w:hAnsi="Times New Roman" w:cs="Times New Roman"/>
          <w:sz w:val="24"/>
          <w:szCs w:val="24"/>
        </w:rPr>
        <w:t xml:space="preserve">heroine </w:t>
      </w:r>
      <w:r w:rsidR="008301AE">
        <w:rPr>
          <w:rFonts w:ascii="Times New Roman" w:hAnsi="Times New Roman" w:cs="Times New Roman"/>
          <w:sz w:val="24"/>
          <w:szCs w:val="24"/>
        </w:rPr>
        <w:t xml:space="preserve">Leah, </w:t>
      </w:r>
      <w:r w:rsidR="009E6BF2">
        <w:rPr>
          <w:rFonts w:ascii="Times New Roman" w:hAnsi="Times New Roman" w:cs="Times New Roman"/>
          <w:sz w:val="24"/>
          <w:szCs w:val="24"/>
        </w:rPr>
        <w:t xml:space="preserve">entirely </w:t>
      </w:r>
      <w:r w:rsidR="006C4713">
        <w:rPr>
          <w:rFonts w:ascii="Times New Roman" w:hAnsi="Times New Roman" w:cs="Times New Roman"/>
          <w:sz w:val="24"/>
          <w:szCs w:val="24"/>
        </w:rPr>
        <w:t xml:space="preserve">at sea in her </w:t>
      </w:r>
      <w:r w:rsidR="008301AE">
        <w:rPr>
          <w:rFonts w:ascii="Times New Roman" w:hAnsi="Times New Roman" w:cs="Times New Roman"/>
          <w:sz w:val="24"/>
          <w:szCs w:val="24"/>
        </w:rPr>
        <w:t>philosophy classes at Edinburgh</w:t>
      </w:r>
      <w:r w:rsidR="003D527B">
        <w:rPr>
          <w:rFonts w:ascii="Times New Roman" w:hAnsi="Times New Roman" w:cs="Times New Roman"/>
          <w:sz w:val="24"/>
          <w:szCs w:val="24"/>
        </w:rPr>
        <w:t>, “listening to warbling posh boys . . .</w:t>
      </w:r>
      <w:r w:rsidR="004B4C44">
        <w:rPr>
          <w:rFonts w:ascii="Times New Roman" w:hAnsi="Times New Roman" w:cs="Times New Roman"/>
          <w:sz w:val="24"/>
          <w:szCs w:val="24"/>
        </w:rPr>
        <w:t xml:space="preserve"> </w:t>
      </w:r>
      <w:r w:rsidR="003D527B">
        <w:rPr>
          <w:rFonts w:ascii="Times New Roman" w:hAnsi="Times New Roman" w:cs="Times New Roman"/>
          <w:sz w:val="24"/>
          <w:szCs w:val="24"/>
        </w:rPr>
        <w:t>being more bored that you have ever been in your life.</w:t>
      </w:r>
      <w:r w:rsidR="00BE5129">
        <w:rPr>
          <w:rFonts w:ascii="Times New Roman" w:hAnsi="Times New Roman" w:cs="Times New Roman"/>
          <w:sz w:val="24"/>
          <w:szCs w:val="24"/>
        </w:rPr>
        <w:t>”</w:t>
      </w:r>
      <w:r w:rsidR="003D527B">
        <w:rPr>
          <w:rFonts w:ascii="Times New Roman" w:hAnsi="Times New Roman" w:cs="Times New Roman"/>
          <w:sz w:val="24"/>
          <w:szCs w:val="24"/>
        </w:rPr>
        <w:t>)</w:t>
      </w:r>
      <w:r w:rsidR="003D527B">
        <w:rPr>
          <w:rStyle w:val="EndnoteReference"/>
          <w:rFonts w:ascii="Times New Roman" w:hAnsi="Times New Roman" w:cs="Times New Roman"/>
          <w:sz w:val="24"/>
          <w:szCs w:val="24"/>
        </w:rPr>
        <w:endnoteReference w:id="22"/>
      </w:r>
    </w:p>
    <w:p w14:paraId="15383DDD" w14:textId="56073552" w:rsidR="00C44860" w:rsidRDefault="00C70A94" w:rsidP="005F74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w:t>
      </w:r>
      <w:r w:rsidR="0042081A">
        <w:rPr>
          <w:rFonts w:ascii="Times New Roman" w:hAnsi="Times New Roman" w:cs="Times New Roman"/>
          <w:sz w:val="24"/>
          <w:szCs w:val="24"/>
        </w:rPr>
        <w:t>there are</w:t>
      </w:r>
      <w:r w:rsidR="00CF7720">
        <w:rPr>
          <w:rFonts w:ascii="Times New Roman" w:hAnsi="Times New Roman" w:cs="Times New Roman"/>
          <w:sz w:val="24"/>
          <w:szCs w:val="24"/>
        </w:rPr>
        <w:t>, finally,</w:t>
      </w:r>
      <w:r w:rsidR="00F92DBB">
        <w:rPr>
          <w:rFonts w:ascii="Times New Roman" w:hAnsi="Times New Roman" w:cs="Times New Roman"/>
          <w:sz w:val="24"/>
          <w:szCs w:val="24"/>
        </w:rPr>
        <w:t xml:space="preserve"> </w:t>
      </w:r>
      <w:r w:rsidR="00E31EB3">
        <w:rPr>
          <w:rFonts w:ascii="Times New Roman" w:hAnsi="Times New Roman" w:cs="Times New Roman"/>
          <w:sz w:val="24"/>
          <w:szCs w:val="24"/>
        </w:rPr>
        <w:t xml:space="preserve">those </w:t>
      </w:r>
      <w:r w:rsidR="0042081A">
        <w:rPr>
          <w:rFonts w:ascii="Times New Roman" w:hAnsi="Times New Roman" w:cs="Times New Roman"/>
          <w:sz w:val="24"/>
          <w:szCs w:val="24"/>
        </w:rPr>
        <w:t>flashes that come as if out of nowhere</w:t>
      </w:r>
      <w:r w:rsidR="00CF7720">
        <w:rPr>
          <w:rFonts w:ascii="Times New Roman" w:hAnsi="Times New Roman" w:cs="Times New Roman"/>
          <w:sz w:val="24"/>
          <w:szCs w:val="24"/>
        </w:rPr>
        <w:t xml:space="preserve">, </w:t>
      </w:r>
      <w:r w:rsidR="005F74BB">
        <w:rPr>
          <w:rFonts w:ascii="Times New Roman" w:hAnsi="Times New Roman" w:cs="Times New Roman"/>
          <w:sz w:val="24"/>
          <w:szCs w:val="24"/>
        </w:rPr>
        <w:t xml:space="preserve">unexpected </w:t>
      </w:r>
      <w:r w:rsidR="00CF7720">
        <w:rPr>
          <w:rFonts w:ascii="Times New Roman" w:hAnsi="Times New Roman" w:cs="Times New Roman"/>
          <w:sz w:val="24"/>
          <w:szCs w:val="24"/>
        </w:rPr>
        <w:t>and unprepared for</w:t>
      </w:r>
      <w:r w:rsidR="00DF06AC">
        <w:rPr>
          <w:rFonts w:ascii="Times New Roman" w:hAnsi="Times New Roman" w:cs="Times New Roman"/>
          <w:sz w:val="24"/>
          <w:szCs w:val="24"/>
        </w:rPr>
        <w:t>.</w:t>
      </w:r>
      <w:r w:rsidR="005F74BB">
        <w:rPr>
          <w:rFonts w:ascii="Times New Roman" w:hAnsi="Times New Roman" w:cs="Times New Roman"/>
          <w:sz w:val="24"/>
          <w:szCs w:val="24"/>
        </w:rPr>
        <w:t xml:space="preserve"> </w:t>
      </w:r>
      <w:r>
        <w:rPr>
          <w:rFonts w:ascii="Times New Roman" w:hAnsi="Times New Roman" w:cs="Times New Roman"/>
          <w:sz w:val="24"/>
          <w:szCs w:val="24"/>
        </w:rPr>
        <w:t xml:space="preserve"> </w:t>
      </w:r>
      <w:r w:rsidR="00D6578A">
        <w:rPr>
          <w:rFonts w:ascii="Times New Roman" w:hAnsi="Times New Roman" w:cs="Times New Roman"/>
          <w:sz w:val="24"/>
          <w:szCs w:val="24"/>
        </w:rPr>
        <w:t xml:space="preserve">The language </w:t>
      </w:r>
      <w:r w:rsidR="00474A82">
        <w:rPr>
          <w:rFonts w:ascii="Times New Roman" w:hAnsi="Times New Roman" w:cs="Times New Roman"/>
          <w:sz w:val="24"/>
          <w:szCs w:val="24"/>
        </w:rPr>
        <w:t xml:space="preserve">in such cases </w:t>
      </w:r>
      <w:r w:rsidR="00D6578A">
        <w:rPr>
          <w:rFonts w:ascii="Times New Roman" w:hAnsi="Times New Roman" w:cs="Times New Roman"/>
          <w:sz w:val="24"/>
          <w:szCs w:val="24"/>
        </w:rPr>
        <w:t xml:space="preserve">is </w:t>
      </w:r>
      <w:r w:rsidR="00474A82">
        <w:rPr>
          <w:rFonts w:ascii="Times New Roman" w:hAnsi="Times New Roman" w:cs="Times New Roman"/>
          <w:sz w:val="24"/>
          <w:szCs w:val="24"/>
        </w:rPr>
        <w:t xml:space="preserve">often that </w:t>
      </w:r>
      <w:r w:rsidR="00D6578A">
        <w:rPr>
          <w:rFonts w:ascii="Times New Roman" w:hAnsi="Times New Roman" w:cs="Times New Roman"/>
          <w:sz w:val="24"/>
          <w:szCs w:val="24"/>
        </w:rPr>
        <w:t xml:space="preserve">of </w:t>
      </w:r>
      <w:r w:rsidR="00BB45C6">
        <w:rPr>
          <w:rFonts w:ascii="Times New Roman" w:hAnsi="Times New Roman" w:cs="Times New Roman"/>
          <w:sz w:val="24"/>
          <w:szCs w:val="24"/>
        </w:rPr>
        <w:t>being arrested, transfixed, frozen in place</w:t>
      </w:r>
      <w:r w:rsidR="0042081A">
        <w:rPr>
          <w:rFonts w:ascii="Times New Roman" w:hAnsi="Times New Roman" w:cs="Times New Roman"/>
          <w:sz w:val="24"/>
          <w:szCs w:val="24"/>
        </w:rPr>
        <w:t>.</w:t>
      </w:r>
      <w:r w:rsidR="00C44860">
        <w:rPr>
          <w:rFonts w:ascii="Times New Roman" w:hAnsi="Times New Roman" w:cs="Times New Roman"/>
          <w:sz w:val="24"/>
          <w:szCs w:val="24"/>
        </w:rPr>
        <w:t xml:space="preserve"> Here</w:t>
      </w:r>
      <w:r w:rsidR="00E30AFB">
        <w:rPr>
          <w:rFonts w:ascii="Times New Roman" w:hAnsi="Times New Roman" w:cs="Times New Roman"/>
          <w:sz w:val="24"/>
          <w:szCs w:val="24"/>
        </w:rPr>
        <w:t>, for example,</w:t>
      </w:r>
      <w:r w:rsidR="00C44860">
        <w:rPr>
          <w:rFonts w:ascii="Times New Roman" w:hAnsi="Times New Roman" w:cs="Times New Roman"/>
          <w:sz w:val="24"/>
          <w:szCs w:val="24"/>
        </w:rPr>
        <w:t xml:space="preserve"> is </w:t>
      </w:r>
      <w:r w:rsidR="00CF7720">
        <w:rPr>
          <w:rFonts w:ascii="Times New Roman" w:hAnsi="Times New Roman" w:cs="Times New Roman"/>
          <w:sz w:val="24"/>
          <w:szCs w:val="24"/>
        </w:rPr>
        <w:t xml:space="preserve">the writer </w:t>
      </w:r>
      <w:r w:rsidR="00C44860">
        <w:rPr>
          <w:rFonts w:ascii="Times New Roman" w:hAnsi="Times New Roman" w:cs="Times New Roman"/>
          <w:sz w:val="24"/>
          <w:szCs w:val="24"/>
        </w:rPr>
        <w:t xml:space="preserve">Patricia </w:t>
      </w:r>
      <w:proofErr w:type="spellStart"/>
      <w:r w:rsidR="00C44860">
        <w:rPr>
          <w:rFonts w:ascii="Times New Roman" w:hAnsi="Times New Roman" w:cs="Times New Roman"/>
          <w:sz w:val="24"/>
          <w:szCs w:val="24"/>
        </w:rPr>
        <w:t>Hampl</w:t>
      </w:r>
      <w:proofErr w:type="spellEnd"/>
      <w:r w:rsidR="00C44860">
        <w:rPr>
          <w:rFonts w:ascii="Times New Roman" w:hAnsi="Times New Roman" w:cs="Times New Roman"/>
          <w:sz w:val="24"/>
          <w:szCs w:val="24"/>
        </w:rPr>
        <w:t xml:space="preserve"> </w:t>
      </w:r>
      <w:r w:rsidR="003E4E6F">
        <w:rPr>
          <w:rFonts w:ascii="Times New Roman" w:hAnsi="Times New Roman" w:cs="Times New Roman"/>
          <w:sz w:val="24"/>
          <w:szCs w:val="24"/>
        </w:rPr>
        <w:t xml:space="preserve">hurrying through the rooms of the Chicago Art </w:t>
      </w:r>
      <w:proofErr w:type="gramStart"/>
      <w:r w:rsidR="003E4E6F">
        <w:rPr>
          <w:rFonts w:ascii="Times New Roman" w:hAnsi="Times New Roman" w:cs="Times New Roman"/>
          <w:sz w:val="24"/>
          <w:szCs w:val="24"/>
        </w:rPr>
        <w:t>Institute</w:t>
      </w:r>
      <w:r w:rsidR="00F84F60">
        <w:rPr>
          <w:rFonts w:ascii="Times New Roman" w:hAnsi="Times New Roman" w:cs="Times New Roman"/>
          <w:sz w:val="24"/>
          <w:szCs w:val="24"/>
        </w:rPr>
        <w:t xml:space="preserve"> </w:t>
      </w:r>
      <w:r w:rsidR="003E4E6F">
        <w:rPr>
          <w:rFonts w:ascii="Times New Roman" w:hAnsi="Times New Roman" w:cs="Times New Roman"/>
          <w:sz w:val="24"/>
          <w:szCs w:val="24"/>
        </w:rPr>
        <w:t xml:space="preserve"> on</w:t>
      </w:r>
      <w:proofErr w:type="gramEnd"/>
      <w:r w:rsidR="003E4E6F">
        <w:rPr>
          <w:rFonts w:ascii="Times New Roman" w:hAnsi="Times New Roman" w:cs="Times New Roman"/>
          <w:sz w:val="24"/>
          <w:szCs w:val="24"/>
        </w:rPr>
        <w:t xml:space="preserve"> her way to meet a friend at the cafeteria:</w:t>
      </w:r>
    </w:p>
    <w:p w14:paraId="0443BECC" w14:textId="77777777" w:rsidR="00A902A0" w:rsidRDefault="00C44860" w:rsidP="00C44860">
      <w:pPr>
        <w:spacing w:after="0" w:line="480" w:lineRule="auto"/>
        <w:ind w:left="720"/>
        <w:rPr>
          <w:rFonts w:ascii="Times New Roman" w:hAnsi="Times New Roman" w:cs="Times New Roman"/>
          <w:sz w:val="24"/>
          <w:szCs w:val="24"/>
        </w:rPr>
      </w:pPr>
      <w:r w:rsidRPr="00C44860">
        <w:rPr>
          <w:rFonts w:ascii="Times New Roman" w:hAnsi="Times New Roman" w:cs="Times New Roman"/>
          <w:sz w:val="24"/>
          <w:szCs w:val="24"/>
        </w:rPr>
        <w:t xml:space="preserve">I didn’t halt, didn’t stop. I was stopped. Apprehended, even. That’s how it felt. I stood before the painting a long minute. I couldn’t move away. I couldn’t have said why. I was simply fastened there. </w:t>
      </w:r>
    </w:p>
    <w:p w14:paraId="29A9FA9D" w14:textId="5FD1E342" w:rsidR="0042081A" w:rsidRPr="00C44860" w:rsidRDefault="00C44860" w:rsidP="00A902A0">
      <w:pPr>
        <w:spacing w:after="0" w:line="480" w:lineRule="auto"/>
        <w:ind w:left="720" w:firstLine="720"/>
        <w:rPr>
          <w:rFonts w:ascii="Times New Roman" w:hAnsi="Times New Roman" w:cs="Times New Roman"/>
          <w:sz w:val="24"/>
          <w:szCs w:val="24"/>
        </w:rPr>
      </w:pPr>
      <w:r w:rsidRPr="00C44860">
        <w:rPr>
          <w:rFonts w:ascii="Times New Roman" w:hAnsi="Times New Roman" w:cs="Times New Roman"/>
          <w:sz w:val="24"/>
          <w:szCs w:val="24"/>
        </w:rPr>
        <w:lastRenderedPageBreak/>
        <w:t xml:space="preserve">I wasn’t in the habit of being moved by art. I wasn’t much of a museum goer. I’d never </w:t>
      </w:r>
      <w:r w:rsidR="00A902A0">
        <w:rPr>
          <w:rFonts w:ascii="Times New Roman" w:hAnsi="Times New Roman" w:cs="Times New Roman"/>
          <w:sz w:val="24"/>
          <w:szCs w:val="24"/>
        </w:rPr>
        <w:t xml:space="preserve">even </w:t>
      </w:r>
      <w:r w:rsidRPr="00C44860">
        <w:rPr>
          <w:rFonts w:ascii="Times New Roman" w:hAnsi="Times New Roman" w:cs="Times New Roman"/>
          <w:sz w:val="24"/>
          <w:szCs w:val="24"/>
        </w:rPr>
        <w:t>taken an art history class, and I thought of myself as a person almost uniquely ungifted in the visual arts</w:t>
      </w:r>
      <w:r w:rsidR="00A902A0">
        <w:rPr>
          <w:rFonts w:ascii="Times New Roman" w:hAnsi="Times New Roman" w:cs="Times New Roman"/>
          <w:sz w:val="24"/>
          <w:szCs w:val="24"/>
        </w:rPr>
        <w:t>. . . M</w:t>
      </w:r>
      <w:r w:rsidRPr="00C44860">
        <w:rPr>
          <w:rFonts w:ascii="Times New Roman" w:hAnsi="Times New Roman" w:cs="Times New Roman"/>
          <w:sz w:val="24"/>
          <w:szCs w:val="24"/>
        </w:rPr>
        <w:t xml:space="preserve">aybe only someone so innocent of art history could be riveted by a picture as I was that day by Matisse’s gazing </w:t>
      </w:r>
      <w:proofErr w:type="gramStart"/>
      <w:r w:rsidRPr="00C44860">
        <w:rPr>
          <w:rFonts w:ascii="Times New Roman" w:hAnsi="Times New Roman" w:cs="Times New Roman"/>
          <w:sz w:val="24"/>
          <w:szCs w:val="24"/>
        </w:rPr>
        <w:t>woman</w:t>
      </w:r>
      <w:r w:rsidR="00A902A0">
        <w:rPr>
          <w:rFonts w:ascii="Times New Roman" w:hAnsi="Times New Roman" w:cs="Times New Roman"/>
          <w:sz w:val="24"/>
          <w:szCs w:val="24"/>
        </w:rPr>
        <w:t xml:space="preserve"> .</w:t>
      </w:r>
      <w:proofErr w:type="gramEnd"/>
      <w:r w:rsidR="00A902A0">
        <w:rPr>
          <w:rFonts w:ascii="Times New Roman" w:hAnsi="Times New Roman" w:cs="Times New Roman"/>
          <w:sz w:val="24"/>
          <w:szCs w:val="24"/>
        </w:rPr>
        <w:t xml:space="preserve"> . </w:t>
      </w:r>
      <w:r w:rsidRPr="00C44860">
        <w:rPr>
          <w:rFonts w:ascii="Times New Roman" w:hAnsi="Times New Roman" w:cs="Times New Roman"/>
          <w:sz w:val="24"/>
          <w:szCs w:val="24"/>
        </w:rPr>
        <w:t xml:space="preserve"> with her no</w:t>
      </w:r>
      <w:r w:rsidR="00A902A0">
        <w:rPr>
          <w:rFonts w:ascii="Times New Roman" w:hAnsi="Times New Roman" w:cs="Times New Roman"/>
          <w:sz w:val="24"/>
          <w:szCs w:val="24"/>
        </w:rPr>
        <w:t>-</w:t>
      </w:r>
      <w:r w:rsidR="00E30AFB">
        <w:rPr>
          <w:rFonts w:ascii="Times New Roman" w:hAnsi="Times New Roman" w:cs="Times New Roman"/>
          <w:sz w:val="24"/>
          <w:szCs w:val="24"/>
        </w:rPr>
        <w:t>n</w:t>
      </w:r>
      <w:r w:rsidRPr="00C44860">
        <w:rPr>
          <w:rFonts w:ascii="Times New Roman" w:hAnsi="Times New Roman" w:cs="Times New Roman"/>
          <w:sz w:val="24"/>
          <w:szCs w:val="24"/>
        </w:rPr>
        <w:t xml:space="preserve">onsense post-Great War bob, chin resting on crossed hands, elbows propped on the peachy table where, slightly to the left, a pedestal fishbowl </w:t>
      </w:r>
      <w:proofErr w:type="gramStart"/>
      <w:r w:rsidRPr="00C44860">
        <w:rPr>
          <w:rFonts w:ascii="Times New Roman" w:hAnsi="Times New Roman" w:cs="Times New Roman"/>
          <w:sz w:val="24"/>
          <w:szCs w:val="24"/>
        </w:rPr>
        <w:t>stands</w:t>
      </w:r>
      <w:r w:rsidR="00A902A0">
        <w:rPr>
          <w:rFonts w:ascii="Times New Roman" w:hAnsi="Times New Roman" w:cs="Times New Roman"/>
          <w:sz w:val="24"/>
          <w:szCs w:val="24"/>
        </w:rPr>
        <w:t>.  .</w:t>
      </w:r>
      <w:proofErr w:type="gramEnd"/>
      <w:r w:rsidR="00A902A0">
        <w:rPr>
          <w:rFonts w:ascii="Times New Roman" w:hAnsi="Times New Roman" w:cs="Times New Roman"/>
          <w:sz w:val="24"/>
          <w:szCs w:val="24"/>
        </w:rPr>
        <w:t xml:space="preserve"> . </w:t>
      </w:r>
      <w:r w:rsidRPr="007765CC">
        <w:rPr>
          <w:rFonts w:ascii="Times New Roman" w:hAnsi="Times New Roman" w:cs="Times New Roman"/>
          <w:sz w:val="24"/>
          <w:szCs w:val="24"/>
          <w:highlight w:val="yellow"/>
        </w:rPr>
        <w:t>I</w:t>
      </w:r>
      <w:r w:rsidRPr="00C44860">
        <w:rPr>
          <w:rFonts w:ascii="Times New Roman" w:hAnsi="Times New Roman" w:cs="Times New Roman"/>
          <w:sz w:val="24"/>
          <w:szCs w:val="24"/>
        </w:rPr>
        <w:t xml:space="preserve"> wasn’t thinking in words; I was hammered by the image </w:t>
      </w:r>
    </w:p>
    <w:p w14:paraId="79001CC4" w14:textId="61AE716A" w:rsidR="00495B49" w:rsidRDefault="004B4C44" w:rsidP="0042081A">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114216">
        <w:rPr>
          <w:rFonts w:ascii="Times New Roman" w:hAnsi="Times New Roman" w:cs="Times New Roman"/>
          <w:sz w:val="24"/>
          <w:szCs w:val="24"/>
        </w:rPr>
        <w:t>nd</w:t>
      </w:r>
      <w:r w:rsidR="00BF184B">
        <w:rPr>
          <w:rFonts w:ascii="Times New Roman" w:hAnsi="Times New Roman" w:cs="Times New Roman"/>
          <w:sz w:val="24"/>
          <w:szCs w:val="24"/>
        </w:rPr>
        <w:t>ifferent</w:t>
      </w:r>
      <w:r>
        <w:rPr>
          <w:rFonts w:ascii="Times New Roman" w:hAnsi="Times New Roman" w:cs="Times New Roman"/>
          <w:sz w:val="24"/>
          <w:szCs w:val="24"/>
        </w:rPr>
        <w:t xml:space="preserve"> to art</w:t>
      </w:r>
      <w:r w:rsidR="00114216">
        <w:rPr>
          <w:rFonts w:ascii="Times New Roman" w:hAnsi="Times New Roman" w:cs="Times New Roman"/>
          <w:sz w:val="24"/>
          <w:szCs w:val="24"/>
        </w:rPr>
        <w:t xml:space="preserve">, </w:t>
      </w:r>
      <w:proofErr w:type="spellStart"/>
      <w:r w:rsidR="00BF184B">
        <w:rPr>
          <w:rFonts w:ascii="Times New Roman" w:hAnsi="Times New Roman" w:cs="Times New Roman"/>
          <w:sz w:val="24"/>
          <w:szCs w:val="24"/>
        </w:rPr>
        <w:t>Hampl</w:t>
      </w:r>
      <w:proofErr w:type="spellEnd"/>
      <w:r w:rsidR="00BF184B">
        <w:rPr>
          <w:rFonts w:ascii="Times New Roman" w:hAnsi="Times New Roman" w:cs="Times New Roman"/>
          <w:sz w:val="24"/>
          <w:szCs w:val="24"/>
        </w:rPr>
        <w:t xml:space="preserve"> is brought up short by a painting</w:t>
      </w:r>
      <w:r w:rsidR="00D6578A">
        <w:rPr>
          <w:rFonts w:ascii="Times New Roman" w:hAnsi="Times New Roman" w:cs="Times New Roman"/>
          <w:sz w:val="24"/>
          <w:szCs w:val="24"/>
        </w:rPr>
        <w:t>:</w:t>
      </w:r>
      <w:r w:rsidR="00713C89">
        <w:rPr>
          <w:rFonts w:ascii="Times New Roman" w:hAnsi="Times New Roman" w:cs="Times New Roman"/>
          <w:sz w:val="24"/>
          <w:szCs w:val="24"/>
        </w:rPr>
        <w:t xml:space="preserve"> as she says,</w:t>
      </w:r>
      <w:r w:rsidR="00D6578A">
        <w:rPr>
          <w:rFonts w:ascii="Times New Roman" w:hAnsi="Times New Roman" w:cs="Times New Roman"/>
          <w:sz w:val="24"/>
          <w:szCs w:val="24"/>
        </w:rPr>
        <w:t xml:space="preserve"> </w:t>
      </w:r>
      <w:r w:rsidR="00E30AFB">
        <w:rPr>
          <w:rFonts w:ascii="Times New Roman" w:hAnsi="Times New Roman" w:cs="Times New Roman"/>
          <w:sz w:val="24"/>
          <w:szCs w:val="24"/>
        </w:rPr>
        <w:t xml:space="preserve">“hammered by the image.” </w:t>
      </w:r>
      <w:r w:rsidR="005F74BB">
        <w:rPr>
          <w:rFonts w:ascii="Times New Roman" w:hAnsi="Times New Roman" w:cs="Times New Roman"/>
          <w:sz w:val="24"/>
          <w:szCs w:val="24"/>
        </w:rPr>
        <w:t xml:space="preserve">Such </w:t>
      </w:r>
      <w:r w:rsidR="00495B49">
        <w:rPr>
          <w:rFonts w:ascii="Times New Roman" w:hAnsi="Times New Roman" w:cs="Times New Roman"/>
          <w:sz w:val="24"/>
          <w:szCs w:val="24"/>
        </w:rPr>
        <w:t>account</w:t>
      </w:r>
      <w:r w:rsidR="00CF7720">
        <w:rPr>
          <w:rFonts w:ascii="Times New Roman" w:hAnsi="Times New Roman" w:cs="Times New Roman"/>
          <w:sz w:val="24"/>
          <w:szCs w:val="24"/>
        </w:rPr>
        <w:t>s (</w:t>
      </w:r>
      <w:r w:rsidR="00BB3A99">
        <w:rPr>
          <w:rFonts w:ascii="Times New Roman" w:hAnsi="Times New Roman" w:cs="Times New Roman"/>
          <w:sz w:val="24"/>
          <w:szCs w:val="24"/>
        </w:rPr>
        <w:t xml:space="preserve">for </w:t>
      </w:r>
      <w:r w:rsidR="005F74BB">
        <w:rPr>
          <w:rFonts w:ascii="Times New Roman" w:hAnsi="Times New Roman" w:cs="Times New Roman"/>
          <w:sz w:val="24"/>
          <w:szCs w:val="24"/>
        </w:rPr>
        <w:t xml:space="preserve">there </w:t>
      </w:r>
      <w:r w:rsidR="00CF7720">
        <w:rPr>
          <w:rFonts w:ascii="Times New Roman" w:hAnsi="Times New Roman" w:cs="Times New Roman"/>
          <w:sz w:val="24"/>
          <w:szCs w:val="24"/>
        </w:rPr>
        <w:t>many others to be found)</w:t>
      </w:r>
      <w:r w:rsidR="005F74BB">
        <w:rPr>
          <w:rFonts w:ascii="Times New Roman" w:hAnsi="Times New Roman" w:cs="Times New Roman"/>
          <w:sz w:val="24"/>
          <w:szCs w:val="24"/>
        </w:rPr>
        <w:t xml:space="preserve"> would appear to give the lie to the </w:t>
      </w:r>
      <w:r w:rsidR="00E30AFB">
        <w:rPr>
          <w:rFonts w:ascii="Times New Roman" w:hAnsi="Times New Roman" w:cs="Times New Roman"/>
          <w:sz w:val="24"/>
          <w:szCs w:val="24"/>
        </w:rPr>
        <w:t xml:space="preserve">claim </w:t>
      </w:r>
      <w:r w:rsidR="005F74BB">
        <w:rPr>
          <w:rFonts w:ascii="Times New Roman" w:hAnsi="Times New Roman" w:cs="Times New Roman"/>
          <w:sz w:val="24"/>
          <w:szCs w:val="24"/>
        </w:rPr>
        <w:t xml:space="preserve">that </w:t>
      </w:r>
      <w:r w:rsidR="00605EBB">
        <w:rPr>
          <w:rFonts w:ascii="Times New Roman" w:hAnsi="Times New Roman" w:cs="Times New Roman"/>
          <w:sz w:val="24"/>
          <w:szCs w:val="24"/>
        </w:rPr>
        <w:t>a love of</w:t>
      </w:r>
      <w:r w:rsidR="00F02C3F">
        <w:rPr>
          <w:rFonts w:ascii="Times New Roman" w:hAnsi="Times New Roman" w:cs="Times New Roman"/>
          <w:sz w:val="24"/>
          <w:szCs w:val="24"/>
        </w:rPr>
        <w:t xml:space="preserve"> </w:t>
      </w:r>
      <w:r w:rsidR="00495B49">
        <w:rPr>
          <w:rFonts w:ascii="Times New Roman" w:hAnsi="Times New Roman" w:cs="Times New Roman"/>
          <w:sz w:val="24"/>
          <w:szCs w:val="24"/>
        </w:rPr>
        <w:t>art</w:t>
      </w:r>
      <w:r w:rsidR="005F74BB">
        <w:rPr>
          <w:rFonts w:ascii="Times New Roman" w:hAnsi="Times New Roman" w:cs="Times New Roman"/>
          <w:sz w:val="24"/>
          <w:szCs w:val="24"/>
        </w:rPr>
        <w:t xml:space="preserve"> is always </w:t>
      </w:r>
      <w:r w:rsidR="00495B49">
        <w:rPr>
          <w:rFonts w:ascii="Times New Roman" w:hAnsi="Times New Roman" w:cs="Times New Roman"/>
          <w:sz w:val="24"/>
          <w:szCs w:val="24"/>
        </w:rPr>
        <w:t>tied to appropriate schooling</w:t>
      </w:r>
      <w:r w:rsidR="005F74BB">
        <w:rPr>
          <w:rFonts w:ascii="Times New Roman" w:hAnsi="Times New Roman" w:cs="Times New Roman"/>
          <w:sz w:val="24"/>
          <w:szCs w:val="24"/>
        </w:rPr>
        <w:t xml:space="preserve">. </w:t>
      </w:r>
      <w:r w:rsidR="00BB3A99">
        <w:rPr>
          <w:rFonts w:ascii="Times New Roman" w:hAnsi="Times New Roman" w:cs="Times New Roman"/>
          <w:sz w:val="24"/>
          <w:szCs w:val="24"/>
        </w:rPr>
        <w:t xml:space="preserve">Unfamiliar with </w:t>
      </w:r>
      <w:r w:rsidR="00495B49">
        <w:rPr>
          <w:rFonts w:ascii="Times New Roman" w:hAnsi="Times New Roman" w:cs="Times New Roman"/>
          <w:sz w:val="24"/>
          <w:szCs w:val="24"/>
        </w:rPr>
        <w:t xml:space="preserve">Matisse’s oeuvre, </w:t>
      </w:r>
      <w:proofErr w:type="spellStart"/>
      <w:r w:rsidR="00495B49">
        <w:rPr>
          <w:rFonts w:ascii="Times New Roman" w:hAnsi="Times New Roman" w:cs="Times New Roman"/>
          <w:sz w:val="24"/>
          <w:szCs w:val="24"/>
        </w:rPr>
        <w:t>Hampl</w:t>
      </w:r>
      <w:proofErr w:type="spellEnd"/>
      <w:r w:rsidR="00495B49">
        <w:rPr>
          <w:rFonts w:ascii="Times New Roman" w:hAnsi="Times New Roman" w:cs="Times New Roman"/>
          <w:sz w:val="24"/>
          <w:szCs w:val="24"/>
        </w:rPr>
        <w:t xml:space="preserve"> does not </w:t>
      </w:r>
      <w:r w:rsidR="00F02C3F">
        <w:rPr>
          <w:rFonts w:ascii="Times New Roman" w:hAnsi="Times New Roman" w:cs="Times New Roman"/>
          <w:sz w:val="24"/>
          <w:szCs w:val="24"/>
        </w:rPr>
        <w:t xml:space="preserve">approach it </w:t>
      </w:r>
      <w:r w:rsidR="00C70A94">
        <w:rPr>
          <w:rFonts w:ascii="Times New Roman" w:hAnsi="Times New Roman" w:cs="Times New Roman"/>
          <w:sz w:val="24"/>
          <w:szCs w:val="24"/>
        </w:rPr>
        <w:t xml:space="preserve">through the </w:t>
      </w:r>
      <w:r w:rsidR="00474A82">
        <w:rPr>
          <w:rFonts w:ascii="Times New Roman" w:hAnsi="Times New Roman" w:cs="Times New Roman"/>
          <w:sz w:val="24"/>
          <w:szCs w:val="24"/>
        </w:rPr>
        <w:t xml:space="preserve">usual </w:t>
      </w:r>
      <w:r>
        <w:rPr>
          <w:rFonts w:ascii="Times New Roman" w:hAnsi="Times New Roman" w:cs="Times New Roman"/>
          <w:sz w:val="24"/>
          <w:szCs w:val="24"/>
        </w:rPr>
        <w:t xml:space="preserve">categories </w:t>
      </w:r>
      <w:r w:rsidR="00C70A94">
        <w:rPr>
          <w:rFonts w:ascii="Times New Roman" w:hAnsi="Times New Roman" w:cs="Times New Roman"/>
          <w:sz w:val="24"/>
          <w:szCs w:val="24"/>
        </w:rPr>
        <w:t>of art history</w:t>
      </w:r>
      <w:r w:rsidR="000A36F2">
        <w:rPr>
          <w:rFonts w:ascii="Times New Roman" w:hAnsi="Times New Roman" w:cs="Times New Roman"/>
          <w:sz w:val="24"/>
          <w:szCs w:val="24"/>
        </w:rPr>
        <w:t>--</w:t>
      </w:r>
      <w:r w:rsidR="00605EBB">
        <w:rPr>
          <w:rFonts w:ascii="Times New Roman" w:hAnsi="Times New Roman" w:cs="Times New Roman"/>
          <w:sz w:val="24"/>
          <w:szCs w:val="24"/>
        </w:rPr>
        <w:t xml:space="preserve"> unaware,</w:t>
      </w:r>
      <w:r w:rsidR="00495B49">
        <w:rPr>
          <w:rFonts w:ascii="Times New Roman" w:hAnsi="Times New Roman" w:cs="Times New Roman"/>
          <w:sz w:val="24"/>
          <w:szCs w:val="24"/>
        </w:rPr>
        <w:t xml:space="preserve"> as one of her </w:t>
      </w:r>
      <w:proofErr w:type="gramStart"/>
      <w:r w:rsidR="00495B49">
        <w:rPr>
          <w:rFonts w:ascii="Times New Roman" w:hAnsi="Times New Roman" w:cs="Times New Roman"/>
          <w:sz w:val="24"/>
          <w:szCs w:val="24"/>
        </w:rPr>
        <w:t>friends</w:t>
      </w:r>
      <w:r w:rsidR="00BB3A99">
        <w:rPr>
          <w:rFonts w:ascii="Times New Roman" w:hAnsi="Times New Roman" w:cs="Times New Roman"/>
          <w:sz w:val="24"/>
          <w:szCs w:val="24"/>
        </w:rPr>
        <w:t xml:space="preserve">  inform</w:t>
      </w:r>
      <w:r w:rsidR="003850A5">
        <w:rPr>
          <w:rFonts w:ascii="Times New Roman" w:hAnsi="Times New Roman" w:cs="Times New Roman"/>
          <w:sz w:val="24"/>
          <w:szCs w:val="24"/>
        </w:rPr>
        <w:t>s</w:t>
      </w:r>
      <w:proofErr w:type="gramEnd"/>
      <w:r w:rsidR="003850A5">
        <w:rPr>
          <w:rFonts w:ascii="Times New Roman" w:hAnsi="Times New Roman" w:cs="Times New Roman"/>
          <w:sz w:val="24"/>
          <w:szCs w:val="24"/>
        </w:rPr>
        <w:t xml:space="preserve"> </w:t>
      </w:r>
      <w:r w:rsidR="00BB3A99">
        <w:rPr>
          <w:rFonts w:ascii="Times New Roman" w:hAnsi="Times New Roman" w:cs="Times New Roman"/>
          <w:sz w:val="24"/>
          <w:szCs w:val="24"/>
        </w:rPr>
        <w:t>her</w:t>
      </w:r>
      <w:r w:rsidR="00495B49">
        <w:rPr>
          <w:rFonts w:ascii="Times New Roman" w:hAnsi="Times New Roman" w:cs="Times New Roman"/>
          <w:sz w:val="24"/>
          <w:szCs w:val="24"/>
        </w:rPr>
        <w:t xml:space="preserve">, that </w:t>
      </w:r>
      <w:r w:rsidR="000D481B">
        <w:rPr>
          <w:rFonts w:ascii="Times New Roman" w:hAnsi="Times New Roman" w:cs="Times New Roman"/>
          <w:i/>
          <w:sz w:val="24"/>
          <w:szCs w:val="24"/>
        </w:rPr>
        <w:t>Woman Before an Aquarium</w:t>
      </w:r>
      <w:r w:rsidR="00C70A94">
        <w:rPr>
          <w:rFonts w:ascii="Times New Roman" w:hAnsi="Times New Roman" w:cs="Times New Roman"/>
          <w:i/>
          <w:sz w:val="24"/>
          <w:szCs w:val="24"/>
        </w:rPr>
        <w:t xml:space="preserve"> </w:t>
      </w:r>
      <w:r w:rsidR="00F34B0F">
        <w:rPr>
          <w:rFonts w:ascii="Times New Roman" w:hAnsi="Times New Roman" w:cs="Times New Roman"/>
          <w:sz w:val="24"/>
          <w:szCs w:val="24"/>
        </w:rPr>
        <w:t xml:space="preserve">is classified </w:t>
      </w:r>
      <w:r w:rsidR="005F74BB">
        <w:rPr>
          <w:rFonts w:ascii="Times New Roman" w:hAnsi="Times New Roman" w:cs="Times New Roman"/>
          <w:sz w:val="24"/>
          <w:szCs w:val="24"/>
        </w:rPr>
        <w:t xml:space="preserve">as a </w:t>
      </w:r>
      <w:r w:rsidR="00C70A94" w:rsidRPr="00C70A94">
        <w:rPr>
          <w:rFonts w:ascii="Times New Roman" w:hAnsi="Times New Roman" w:cs="Times New Roman"/>
          <w:sz w:val="24"/>
          <w:szCs w:val="24"/>
        </w:rPr>
        <w:t xml:space="preserve">minor work. </w:t>
      </w:r>
      <w:r w:rsidR="00495B49" w:rsidRPr="00C70A94">
        <w:rPr>
          <w:rFonts w:ascii="Times New Roman" w:hAnsi="Times New Roman" w:cs="Times New Roman"/>
          <w:sz w:val="24"/>
          <w:szCs w:val="24"/>
        </w:rPr>
        <w:t xml:space="preserve">As in Smith’s case, </w:t>
      </w:r>
      <w:r w:rsidR="005F74BB">
        <w:rPr>
          <w:rFonts w:ascii="Times New Roman" w:hAnsi="Times New Roman" w:cs="Times New Roman"/>
          <w:sz w:val="24"/>
          <w:szCs w:val="24"/>
        </w:rPr>
        <w:t xml:space="preserve">the lack of </w:t>
      </w:r>
      <w:r w:rsidR="0096083E">
        <w:rPr>
          <w:rFonts w:ascii="Times New Roman" w:hAnsi="Times New Roman" w:cs="Times New Roman"/>
          <w:sz w:val="24"/>
          <w:szCs w:val="24"/>
        </w:rPr>
        <w:t xml:space="preserve">insider </w:t>
      </w:r>
      <w:r w:rsidR="00C70A94">
        <w:rPr>
          <w:rFonts w:ascii="Times New Roman" w:hAnsi="Times New Roman" w:cs="Times New Roman"/>
          <w:sz w:val="24"/>
          <w:szCs w:val="24"/>
        </w:rPr>
        <w:t>knowledge</w:t>
      </w:r>
      <w:r w:rsidR="00114216">
        <w:rPr>
          <w:rFonts w:ascii="Times New Roman" w:hAnsi="Times New Roman" w:cs="Times New Roman"/>
          <w:sz w:val="24"/>
          <w:szCs w:val="24"/>
        </w:rPr>
        <w:t xml:space="preserve"> </w:t>
      </w:r>
      <w:r w:rsidR="00C70A94">
        <w:rPr>
          <w:rFonts w:ascii="Times New Roman" w:hAnsi="Times New Roman" w:cs="Times New Roman"/>
          <w:sz w:val="24"/>
          <w:szCs w:val="24"/>
        </w:rPr>
        <w:t xml:space="preserve">does not </w:t>
      </w:r>
      <w:r w:rsidR="00AF7B9E">
        <w:rPr>
          <w:rFonts w:ascii="Times New Roman" w:hAnsi="Times New Roman" w:cs="Times New Roman"/>
          <w:sz w:val="24"/>
          <w:szCs w:val="24"/>
        </w:rPr>
        <w:t xml:space="preserve">seem to </w:t>
      </w:r>
      <w:r w:rsidR="00C70A94">
        <w:rPr>
          <w:rFonts w:ascii="Times New Roman" w:hAnsi="Times New Roman" w:cs="Times New Roman"/>
          <w:sz w:val="24"/>
          <w:szCs w:val="24"/>
        </w:rPr>
        <w:t>impede</w:t>
      </w:r>
      <w:r w:rsidR="0035425C">
        <w:rPr>
          <w:rFonts w:ascii="Times New Roman" w:hAnsi="Times New Roman" w:cs="Times New Roman"/>
          <w:sz w:val="24"/>
          <w:szCs w:val="24"/>
        </w:rPr>
        <w:t xml:space="preserve"> </w:t>
      </w:r>
      <w:r w:rsidR="003850A5">
        <w:rPr>
          <w:rFonts w:ascii="Times New Roman" w:hAnsi="Times New Roman" w:cs="Times New Roman"/>
          <w:sz w:val="24"/>
          <w:szCs w:val="24"/>
        </w:rPr>
        <w:t>at</w:t>
      </w:r>
      <w:r w:rsidR="00537815">
        <w:rPr>
          <w:rFonts w:ascii="Times New Roman" w:hAnsi="Times New Roman" w:cs="Times New Roman"/>
          <w:sz w:val="24"/>
          <w:szCs w:val="24"/>
        </w:rPr>
        <w:t xml:space="preserve">tachment but </w:t>
      </w:r>
      <w:r w:rsidR="00D6578A">
        <w:rPr>
          <w:rFonts w:ascii="Times New Roman" w:hAnsi="Times New Roman" w:cs="Times New Roman"/>
          <w:sz w:val="24"/>
          <w:szCs w:val="24"/>
        </w:rPr>
        <w:t xml:space="preserve">to </w:t>
      </w:r>
      <w:r w:rsidR="0035425C">
        <w:rPr>
          <w:rFonts w:ascii="Times New Roman" w:hAnsi="Times New Roman" w:cs="Times New Roman"/>
          <w:sz w:val="24"/>
          <w:szCs w:val="24"/>
        </w:rPr>
        <w:t>intensif</w:t>
      </w:r>
      <w:r w:rsidR="00D6578A">
        <w:rPr>
          <w:rFonts w:ascii="Times New Roman" w:hAnsi="Times New Roman" w:cs="Times New Roman"/>
          <w:sz w:val="24"/>
          <w:szCs w:val="24"/>
        </w:rPr>
        <w:t xml:space="preserve">y </w:t>
      </w:r>
      <w:r w:rsidR="0035425C">
        <w:rPr>
          <w:rFonts w:ascii="Times New Roman" w:hAnsi="Times New Roman" w:cs="Times New Roman"/>
          <w:sz w:val="24"/>
          <w:szCs w:val="24"/>
        </w:rPr>
        <w:t xml:space="preserve">it. </w:t>
      </w:r>
      <w:r w:rsidR="00676AF9">
        <w:rPr>
          <w:rFonts w:ascii="Times New Roman" w:hAnsi="Times New Roman" w:cs="Times New Roman"/>
          <w:sz w:val="24"/>
          <w:szCs w:val="24"/>
        </w:rPr>
        <w:t xml:space="preserve"> </w:t>
      </w:r>
      <w:r w:rsidR="00605EBB">
        <w:rPr>
          <w:rFonts w:ascii="Times New Roman" w:hAnsi="Times New Roman" w:cs="Times New Roman"/>
          <w:sz w:val="24"/>
          <w:szCs w:val="24"/>
        </w:rPr>
        <w:t>(</w:t>
      </w:r>
      <w:r w:rsidR="000D481B">
        <w:rPr>
          <w:rFonts w:ascii="Times New Roman" w:hAnsi="Times New Roman" w:cs="Times New Roman"/>
          <w:sz w:val="24"/>
          <w:szCs w:val="24"/>
        </w:rPr>
        <w:t xml:space="preserve">Curious </w:t>
      </w:r>
      <w:r w:rsidR="000C39A1">
        <w:rPr>
          <w:rFonts w:ascii="Times New Roman" w:hAnsi="Times New Roman" w:cs="Times New Roman"/>
          <w:sz w:val="24"/>
          <w:szCs w:val="24"/>
        </w:rPr>
        <w:t>about</w:t>
      </w:r>
      <w:r w:rsidR="000D481B">
        <w:rPr>
          <w:rFonts w:ascii="Times New Roman" w:hAnsi="Times New Roman" w:cs="Times New Roman"/>
          <w:sz w:val="24"/>
          <w:szCs w:val="24"/>
        </w:rPr>
        <w:t xml:space="preserve"> </w:t>
      </w:r>
      <w:r w:rsidR="00AF7B9E">
        <w:rPr>
          <w:rFonts w:ascii="Times New Roman" w:hAnsi="Times New Roman" w:cs="Times New Roman"/>
          <w:sz w:val="24"/>
          <w:szCs w:val="24"/>
        </w:rPr>
        <w:t>t</w:t>
      </w:r>
      <w:r w:rsidR="00605EBB">
        <w:rPr>
          <w:rFonts w:ascii="Times New Roman" w:hAnsi="Times New Roman" w:cs="Times New Roman"/>
          <w:sz w:val="24"/>
          <w:szCs w:val="24"/>
        </w:rPr>
        <w:t xml:space="preserve">he painting that </w:t>
      </w:r>
      <w:r w:rsidR="000D481B">
        <w:rPr>
          <w:rFonts w:ascii="Times New Roman" w:hAnsi="Times New Roman" w:cs="Times New Roman"/>
          <w:sz w:val="24"/>
          <w:szCs w:val="24"/>
        </w:rPr>
        <w:t xml:space="preserve">had </w:t>
      </w:r>
      <w:r w:rsidR="00605EBB">
        <w:rPr>
          <w:rFonts w:ascii="Times New Roman" w:hAnsi="Times New Roman" w:cs="Times New Roman"/>
          <w:sz w:val="24"/>
          <w:szCs w:val="24"/>
        </w:rPr>
        <w:t xml:space="preserve">inspired </w:t>
      </w:r>
      <w:proofErr w:type="spellStart"/>
      <w:r w:rsidR="00605EBB">
        <w:rPr>
          <w:rFonts w:ascii="Times New Roman" w:hAnsi="Times New Roman" w:cs="Times New Roman"/>
          <w:sz w:val="24"/>
          <w:szCs w:val="24"/>
        </w:rPr>
        <w:t>Hampl’s</w:t>
      </w:r>
      <w:proofErr w:type="spellEnd"/>
      <w:r w:rsidR="00605EBB">
        <w:rPr>
          <w:rFonts w:ascii="Times New Roman" w:hAnsi="Times New Roman" w:cs="Times New Roman"/>
          <w:sz w:val="24"/>
          <w:szCs w:val="24"/>
        </w:rPr>
        <w:t xml:space="preserve"> book, I chased it up in the Chicago Art institute last summe</w:t>
      </w:r>
      <w:r w:rsidR="00B6251C">
        <w:rPr>
          <w:rFonts w:ascii="Times New Roman" w:hAnsi="Times New Roman" w:cs="Times New Roman"/>
          <w:sz w:val="24"/>
          <w:szCs w:val="24"/>
        </w:rPr>
        <w:t>r, only to</w:t>
      </w:r>
      <w:r w:rsidR="003F097A">
        <w:rPr>
          <w:rFonts w:ascii="Times New Roman" w:hAnsi="Times New Roman" w:cs="Times New Roman"/>
          <w:sz w:val="24"/>
          <w:szCs w:val="24"/>
        </w:rPr>
        <w:t xml:space="preserve"> be</w:t>
      </w:r>
      <w:r w:rsidR="00521CC6">
        <w:rPr>
          <w:rFonts w:ascii="Times New Roman" w:hAnsi="Times New Roman" w:cs="Times New Roman"/>
          <w:sz w:val="24"/>
          <w:szCs w:val="24"/>
        </w:rPr>
        <w:t xml:space="preserve"> </w:t>
      </w:r>
      <w:r w:rsidR="000A36F2">
        <w:rPr>
          <w:rFonts w:ascii="Times New Roman" w:hAnsi="Times New Roman" w:cs="Times New Roman"/>
          <w:sz w:val="24"/>
          <w:szCs w:val="24"/>
        </w:rPr>
        <w:t xml:space="preserve">disappointed by </w:t>
      </w:r>
      <w:r w:rsidR="00B6251C">
        <w:rPr>
          <w:rFonts w:ascii="Times New Roman" w:hAnsi="Times New Roman" w:cs="Times New Roman"/>
          <w:sz w:val="24"/>
          <w:szCs w:val="24"/>
        </w:rPr>
        <w:t>a glum</w:t>
      </w:r>
      <w:r w:rsidR="00A902A0">
        <w:rPr>
          <w:rFonts w:ascii="Times New Roman" w:hAnsi="Times New Roman" w:cs="Times New Roman"/>
          <w:sz w:val="24"/>
          <w:szCs w:val="24"/>
        </w:rPr>
        <w:t xml:space="preserve">, </w:t>
      </w:r>
      <w:r w:rsidR="00605EBB">
        <w:rPr>
          <w:rFonts w:ascii="Times New Roman" w:hAnsi="Times New Roman" w:cs="Times New Roman"/>
          <w:sz w:val="24"/>
          <w:szCs w:val="24"/>
        </w:rPr>
        <w:t>pasty-faced wom</w:t>
      </w:r>
      <w:r w:rsidR="00AF7B9E">
        <w:rPr>
          <w:rFonts w:ascii="Times New Roman" w:hAnsi="Times New Roman" w:cs="Times New Roman"/>
          <w:sz w:val="24"/>
          <w:szCs w:val="24"/>
        </w:rPr>
        <w:t>a</w:t>
      </w:r>
      <w:r w:rsidR="00605EBB">
        <w:rPr>
          <w:rFonts w:ascii="Times New Roman" w:hAnsi="Times New Roman" w:cs="Times New Roman"/>
          <w:sz w:val="24"/>
          <w:szCs w:val="24"/>
        </w:rPr>
        <w:t>n</w:t>
      </w:r>
      <w:r w:rsidR="00AF7B9E">
        <w:rPr>
          <w:rFonts w:ascii="Times New Roman" w:hAnsi="Times New Roman" w:cs="Times New Roman"/>
          <w:sz w:val="24"/>
          <w:szCs w:val="24"/>
        </w:rPr>
        <w:t xml:space="preserve"> trapped inside </w:t>
      </w:r>
      <w:r w:rsidR="00600175">
        <w:rPr>
          <w:rFonts w:ascii="Times New Roman" w:hAnsi="Times New Roman" w:cs="Times New Roman"/>
          <w:sz w:val="24"/>
          <w:szCs w:val="24"/>
        </w:rPr>
        <w:t xml:space="preserve">a </w:t>
      </w:r>
      <w:r w:rsidR="00B6251C">
        <w:rPr>
          <w:rFonts w:ascii="Times New Roman" w:hAnsi="Times New Roman" w:cs="Times New Roman"/>
          <w:sz w:val="24"/>
          <w:szCs w:val="24"/>
        </w:rPr>
        <w:t>d</w:t>
      </w:r>
      <w:r w:rsidR="00F95344">
        <w:rPr>
          <w:rFonts w:ascii="Times New Roman" w:hAnsi="Times New Roman" w:cs="Times New Roman"/>
          <w:sz w:val="24"/>
          <w:szCs w:val="24"/>
        </w:rPr>
        <w:t>rab</w:t>
      </w:r>
      <w:r w:rsidR="000D481B">
        <w:rPr>
          <w:rFonts w:ascii="Times New Roman" w:hAnsi="Times New Roman" w:cs="Times New Roman"/>
          <w:sz w:val="24"/>
          <w:szCs w:val="24"/>
        </w:rPr>
        <w:t xml:space="preserve"> canvas</w:t>
      </w:r>
      <w:r w:rsidR="000A36F2">
        <w:rPr>
          <w:rFonts w:ascii="Times New Roman" w:hAnsi="Times New Roman" w:cs="Times New Roman"/>
          <w:sz w:val="24"/>
          <w:szCs w:val="24"/>
        </w:rPr>
        <w:t xml:space="preserve">, with </w:t>
      </w:r>
      <w:r w:rsidR="00605EBB">
        <w:rPr>
          <w:rFonts w:ascii="Times New Roman" w:hAnsi="Times New Roman" w:cs="Times New Roman"/>
          <w:sz w:val="24"/>
          <w:szCs w:val="24"/>
        </w:rPr>
        <w:t>no</w:t>
      </w:r>
      <w:r w:rsidR="000D481B">
        <w:rPr>
          <w:rFonts w:ascii="Times New Roman" w:hAnsi="Times New Roman" w:cs="Times New Roman"/>
          <w:sz w:val="24"/>
          <w:szCs w:val="24"/>
        </w:rPr>
        <w:t xml:space="preserve"> trace of the </w:t>
      </w:r>
      <w:r w:rsidR="000A36F2">
        <w:rPr>
          <w:rFonts w:ascii="Times New Roman" w:hAnsi="Times New Roman" w:cs="Times New Roman"/>
          <w:sz w:val="24"/>
          <w:szCs w:val="24"/>
        </w:rPr>
        <w:t xml:space="preserve">sun-bright </w:t>
      </w:r>
      <w:r w:rsidR="000D481B">
        <w:rPr>
          <w:rFonts w:ascii="Times New Roman" w:hAnsi="Times New Roman" w:cs="Times New Roman"/>
          <w:sz w:val="24"/>
          <w:szCs w:val="24"/>
        </w:rPr>
        <w:t>colors</w:t>
      </w:r>
      <w:r w:rsidR="00605EBB">
        <w:rPr>
          <w:rFonts w:ascii="Times New Roman" w:hAnsi="Times New Roman" w:cs="Times New Roman"/>
          <w:sz w:val="24"/>
          <w:szCs w:val="24"/>
        </w:rPr>
        <w:t xml:space="preserve"> </w:t>
      </w:r>
      <w:r w:rsidR="000D481B">
        <w:rPr>
          <w:rFonts w:ascii="Times New Roman" w:hAnsi="Times New Roman" w:cs="Times New Roman"/>
          <w:sz w:val="24"/>
          <w:szCs w:val="24"/>
        </w:rPr>
        <w:t xml:space="preserve">or </w:t>
      </w:r>
      <w:r w:rsidR="000A36F2">
        <w:rPr>
          <w:rFonts w:ascii="Times New Roman" w:hAnsi="Times New Roman" w:cs="Times New Roman"/>
          <w:sz w:val="24"/>
          <w:szCs w:val="24"/>
        </w:rPr>
        <w:t xml:space="preserve">bold outlines </w:t>
      </w:r>
      <w:r w:rsidR="00605EBB">
        <w:rPr>
          <w:rFonts w:ascii="Times New Roman" w:hAnsi="Times New Roman" w:cs="Times New Roman"/>
          <w:sz w:val="24"/>
          <w:szCs w:val="24"/>
        </w:rPr>
        <w:t>that I associate with Matisse. Did we react differently to the s</w:t>
      </w:r>
      <w:r w:rsidR="00B6251C">
        <w:rPr>
          <w:rFonts w:ascii="Times New Roman" w:hAnsi="Times New Roman" w:cs="Times New Roman"/>
          <w:sz w:val="24"/>
          <w:szCs w:val="24"/>
        </w:rPr>
        <w:t>a</w:t>
      </w:r>
      <w:r w:rsidR="00605EBB">
        <w:rPr>
          <w:rFonts w:ascii="Times New Roman" w:hAnsi="Times New Roman" w:cs="Times New Roman"/>
          <w:sz w:val="24"/>
          <w:szCs w:val="24"/>
        </w:rPr>
        <w:t xml:space="preserve">me painting—or in some sense see a different painting?) </w:t>
      </w:r>
    </w:p>
    <w:p w14:paraId="145C9333" w14:textId="14450C94" w:rsidR="00E30AFB" w:rsidRDefault="00B6251C" w:rsidP="004879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a sudden </w:t>
      </w:r>
      <w:proofErr w:type="spellStart"/>
      <w:r>
        <w:rPr>
          <w:rFonts w:ascii="Times New Roman" w:hAnsi="Times New Roman" w:cs="Times New Roman"/>
          <w:sz w:val="24"/>
          <w:szCs w:val="24"/>
        </w:rPr>
        <w:t>relevation</w:t>
      </w:r>
      <w:proofErr w:type="spellEnd"/>
      <w:r>
        <w:rPr>
          <w:rFonts w:ascii="Times New Roman" w:hAnsi="Times New Roman" w:cs="Times New Roman"/>
          <w:sz w:val="24"/>
          <w:szCs w:val="24"/>
        </w:rPr>
        <w:t xml:space="preserve"> is, by definition, unexpected and unprepared for, there are differences in how it relates to a prior history</w:t>
      </w:r>
      <w:r w:rsidR="005B6464">
        <w:rPr>
          <w:rFonts w:ascii="Times New Roman" w:hAnsi="Times New Roman" w:cs="Times New Roman"/>
          <w:sz w:val="24"/>
          <w:szCs w:val="24"/>
        </w:rPr>
        <w:t xml:space="preserve"> of exposure. </w:t>
      </w:r>
      <w:r w:rsidR="000E1D06">
        <w:rPr>
          <w:rFonts w:ascii="Times New Roman" w:hAnsi="Times New Roman" w:cs="Times New Roman"/>
          <w:sz w:val="24"/>
          <w:szCs w:val="24"/>
        </w:rPr>
        <w:t xml:space="preserve">Like </w:t>
      </w:r>
      <w:r w:rsidR="00997A5C">
        <w:rPr>
          <w:rFonts w:ascii="Times New Roman" w:hAnsi="Times New Roman" w:cs="Times New Roman"/>
          <w:sz w:val="24"/>
          <w:szCs w:val="24"/>
        </w:rPr>
        <w:t xml:space="preserve">virtually </w:t>
      </w:r>
      <w:r w:rsidR="000E1D06">
        <w:rPr>
          <w:rFonts w:ascii="Times New Roman" w:hAnsi="Times New Roman" w:cs="Times New Roman"/>
          <w:sz w:val="24"/>
          <w:szCs w:val="24"/>
        </w:rPr>
        <w:t>every</w:t>
      </w:r>
      <w:r w:rsidR="00C61BBA">
        <w:rPr>
          <w:rFonts w:ascii="Times New Roman" w:hAnsi="Times New Roman" w:cs="Times New Roman"/>
          <w:sz w:val="24"/>
          <w:szCs w:val="24"/>
        </w:rPr>
        <w:t xml:space="preserve"> </w:t>
      </w:r>
      <w:r w:rsidR="00BB3A99">
        <w:rPr>
          <w:rFonts w:ascii="Times New Roman" w:hAnsi="Times New Roman" w:cs="Times New Roman"/>
          <w:sz w:val="24"/>
          <w:szCs w:val="24"/>
        </w:rPr>
        <w:t xml:space="preserve">Westerner of a certain age, </w:t>
      </w:r>
      <w:r w:rsidR="004879E6">
        <w:rPr>
          <w:rFonts w:ascii="Times New Roman" w:hAnsi="Times New Roman" w:cs="Times New Roman"/>
          <w:sz w:val="24"/>
          <w:szCs w:val="24"/>
        </w:rPr>
        <w:t>Zadie Smith</w:t>
      </w:r>
      <w:r w:rsidR="00C61BBA">
        <w:rPr>
          <w:rFonts w:ascii="Times New Roman" w:hAnsi="Times New Roman" w:cs="Times New Roman"/>
          <w:sz w:val="24"/>
          <w:szCs w:val="24"/>
        </w:rPr>
        <w:t xml:space="preserve"> </w:t>
      </w:r>
      <w:r w:rsidR="00474A82">
        <w:rPr>
          <w:rFonts w:ascii="Times New Roman" w:hAnsi="Times New Roman" w:cs="Times New Roman"/>
          <w:sz w:val="24"/>
          <w:szCs w:val="24"/>
        </w:rPr>
        <w:t xml:space="preserve">had </w:t>
      </w:r>
      <w:r w:rsidR="005B6464">
        <w:rPr>
          <w:rFonts w:ascii="Times New Roman" w:hAnsi="Times New Roman" w:cs="Times New Roman"/>
          <w:sz w:val="24"/>
          <w:szCs w:val="24"/>
        </w:rPr>
        <w:t xml:space="preserve">heard </w:t>
      </w:r>
      <w:r w:rsidR="004879E6">
        <w:rPr>
          <w:rFonts w:ascii="Times New Roman" w:hAnsi="Times New Roman" w:cs="Times New Roman"/>
          <w:sz w:val="24"/>
          <w:szCs w:val="24"/>
        </w:rPr>
        <w:t>Joni Mitchell</w:t>
      </w:r>
      <w:r w:rsidR="00C61BBA">
        <w:rPr>
          <w:rFonts w:ascii="Times New Roman" w:hAnsi="Times New Roman" w:cs="Times New Roman"/>
          <w:sz w:val="24"/>
          <w:szCs w:val="24"/>
        </w:rPr>
        <w:t>’s music</w:t>
      </w:r>
      <w:r w:rsidR="004879E6">
        <w:rPr>
          <w:rFonts w:ascii="Times New Roman" w:hAnsi="Times New Roman" w:cs="Times New Roman"/>
          <w:sz w:val="24"/>
          <w:szCs w:val="24"/>
        </w:rPr>
        <w:t xml:space="preserve"> </w:t>
      </w:r>
      <w:r w:rsidR="00997A5C">
        <w:rPr>
          <w:rFonts w:ascii="Times New Roman" w:hAnsi="Times New Roman" w:cs="Times New Roman"/>
          <w:sz w:val="24"/>
          <w:szCs w:val="24"/>
        </w:rPr>
        <w:t>long b</w:t>
      </w:r>
      <w:r w:rsidR="004879E6">
        <w:rPr>
          <w:rFonts w:ascii="Times New Roman" w:hAnsi="Times New Roman" w:cs="Times New Roman"/>
          <w:sz w:val="24"/>
          <w:szCs w:val="24"/>
        </w:rPr>
        <w:t xml:space="preserve">efore </w:t>
      </w:r>
      <w:r w:rsidR="00BB3A99">
        <w:rPr>
          <w:rFonts w:ascii="Times New Roman" w:hAnsi="Times New Roman" w:cs="Times New Roman"/>
          <w:sz w:val="24"/>
          <w:szCs w:val="24"/>
        </w:rPr>
        <w:t xml:space="preserve">her </w:t>
      </w:r>
      <w:r w:rsidR="00274B03">
        <w:rPr>
          <w:rFonts w:ascii="Times New Roman" w:hAnsi="Times New Roman" w:cs="Times New Roman"/>
          <w:sz w:val="24"/>
          <w:szCs w:val="24"/>
        </w:rPr>
        <w:t xml:space="preserve">change of heart </w:t>
      </w:r>
      <w:r w:rsidR="00DB4FEB">
        <w:rPr>
          <w:rFonts w:ascii="Times New Roman" w:hAnsi="Times New Roman" w:cs="Times New Roman"/>
          <w:sz w:val="24"/>
          <w:szCs w:val="24"/>
        </w:rPr>
        <w:t>at Tintern Abbey</w:t>
      </w:r>
      <w:r>
        <w:rPr>
          <w:rFonts w:ascii="Times New Roman" w:hAnsi="Times New Roman" w:cs="Times New Roman"/>
          <w:sz w:val="24"/>
          <w:szCs w:val="24"/>
        </w:rPr>
        <w:t xml:space="preserve">; there </w:t>
      </w:r>
      <w:r w:rsidR="000A36F2">
        <w:rPr>
          <w:rFonts w:ascii="Times New Roman" w:hAnsi="Times New Roman" w:cs="Times New Roman"/>
          <w:sz w:val="24"/>
          <w:szCs w:val="24"/>
        </w:rPr>
        <w:t>was</w:t>
      </w:r>
      <w:r w:rsidR="00A902A0">
        <w:rPr>
          <w:rFonts w:ascii="Times New Roman" w:hAnsi="Times New Roman" w:cs="Times New Roman"/>
          <w:sz w:val="24"/>
          <w:szCs w:val="24"/>
        </w:rPr>
        <w:t xml:space="preserve"> </w:t>
      </w:r>
      <w:r w:rsidR="000A36F2">
        <w:rPr>
          <w:rFonts w:ascii="Times New Roman" w:hAnsi="Times New Roman" w:cs="Times New Roman"/>
          <w:sz w:val="24"/>
          <w:szCs w:val="24"/>
        </w:rPr>
        <w:t xml:space="preserve">a </w:t>
      </w:r>
      <w:r>
        <w:rPr>
          <w:rFonts w:ascii="Times New Roman" w:hAnsi="Times New Roman" w:cs="Times New Roman"/>
          <w:sz w:val="24"/>
          <w:szCs w:val="24"/>
        </w:rPr>
        <w:t xml:space="preserve">delayed reception, </w:t>
      </w:r>
      <w:r w:rsidR="000A36F2">
        <w:rPr>
          <w:rFonts w:ascii="Times New Roman" w:hAnsi="Times New Roman" w:cs="Times New Roman"/>
          <w:sz w:val="24"/>
          <w:szCs w:val="24"/>
        </w:rPr>
        <w:t xml:space="preserve">a time lag. </w:t>
      </w:r>
      <w:r>
        <w:rPr>
          <w:rFonts w:ascii="Times New Roman" w:hAnsi="Times New Roman" w:cs="Times New Roman"/>
          <w:sz w:val="24"/>
          <w:szCs w:val="24"/>
        </w:rPr>
        <w:t xml:space="preserve"> </w:t>
      </w:r>
      <w:r w:rsidR="004879E6">
        <w:rPr>
          <w:rFonts w:ascii="Times New Roman" w:hAnsi="Times New Roman" w:cs="Times New Roman"/>
          <w:sz w:val="24"/>
          <w:szCs w:val="24"/>
        </w:rPr>
        <w:t xml:space="preserve">For </w:t>
      </w:r>
      <w:proofErr w:type="spellStart"/>
      <w:r w:rsidR="004879E6">
        <w:rPr>
          <w:rFonts w:ascii="Times New Roman" w:hAnsi="Times New Roman" w:cs="Times New Roman"/>
          <w:sz w:val="24"/>
          <w:szCs w:val="24"/>
        </w:rPr>
        <w:t>Hampl</w:t>
      </w:r>
      <w:proofErr w:type="spellEnd"/>
      <w:r w:rsidR="004879E6">
        <w:rPr>
          <w:rFonts w:ascii="Times New Roman" w:hAnsi="Times New Roman" w:cs="Times New Roman"/>
          <w:sz w:val="24"/>
          <w:szCs w:val="24"/>
        </w:rPr>
        <w:t xml:space="preserve">, </w:t>
      </w:r>
      <w:r>
        <w:rPr>
          <w:rFonts w:ascii="Times New Roman" w:hAnsi="Times New Roman" w:cs="Times New Roman"/>
          <w:sz w:val="24"/>
          <w:szCs w:val="24"/>
        </w:rPr>
        <w:t xml:space="preserve">meanwhile, the first sighting of </w:t>
      </w:r>
      <w:r w:rsidR="000A36F2" w:rsidRPr="000A36F2">
        <w:rPr>
          <w:rFonts w:ascii="Times New Roman" w:hAnsi="Times New Roman" w:cs="Times New Roman"/>
          <w:i/>
          <w:sz w:val="24"/>
          <w:szCs w:val="24"/>
        </w:rPr>
        <w:t>Woman Before an Aquarium</w:t>
      </w:r>
      <w:r w:rsidR="000A36F2">
        <w:rPr>
          <w:rFonts w:ascii="Times New Roman" w:hAnsi="Times New Roman" w:cs="Times New Roman"/>
          <w:sz w:val="24"/>
          <w:szCs w:val="24"/>
        </w:rPr>
        <w:t xml:space="preserve"> </w:t>
      </w:r>
      <w:r w:rsidR="00600175">
        <w:rPr>
          <w:rFonts w:ascii="Times New Roman" w:hAnsi="Times New Roman" w:cs="Times New Roman"/>
          <w:sz w:val="24"/>
          <w:szCs w:val="24"/>
        </w:rPr>
        <w:t>was</w:t>
      </w:r>
      <w:r w:rsidR="00997A5C">
        <w:rPr>
          <w:rFonts w:ascii="Times New Roman" w:hAnsi="Times New Roman" w:cs="Times New Roman"/>
          <w:sz w:val="24"/>
          <w:szCs w:val="24"/>
        </w:rPr>
        <w:t xml:space="preserve"> </w:t>
      </w:r>
      <w:r w:rsidR="004879E6">
        <w:rPr>
          <w:rFonts w:ascii="Times New Roman" w:hAnsi="Times New Roman" w:cs="Times New Roman"/>
          <w:sz w:val="24"/>
          <w:szCs w:val="24"/>
        </w:rPr>
        <w:t xml:space="preserve">also </w:t>
      </w:r>
      <w:r w:rsidR="00A435AF">
        <w:rPr>
          <w:rFonts w:ascii="Times New Roman" w:hAnsi="Times New Roman" w:cs="Times New Roman"/>
          <w:sz w:val="24"/>
          <w:szCs w:val="24"/>
        </w:rPr>
        <w:t>the moment of conversion</w:t>
      </w:r>
      <w:r w:rsidR="004879E6">
        <w:rPr>
          <w:rFonts w:ascii="Times New Roman" w:hAnsi="Times New Roman" w:cs="Times New Roman"/>
          <w:sz w:val="24"/>
          <w:szCs w:val="24"/>
        </w:rPr>
        <w:t>: seeing and being struck</w:t>
      </w:r>
      <w:r w:rsidR="00997A5C">
        <w:rPr>
          <w:rFonts w:ascii="Times New Roman" w:hAnsi="Times New Roman" w:cs="Times New Roman"/>
          <w:sz w:val="24"/>
          <w:szCs w:val="24"/>
        </w:rPr>
        <w:t xml:space="preserve"> </w:t>
      </w:r>
      <w:r w:rsidR="003D527B">
        <w:rPr>
          <w:rFonts w:ascii="Times New Roman" w:hAnsi="Times New Roman" w:cs="Times New Roman"/>
          <w:sz w:val="24"/>
          <w:szCs w:val="24"/>
        </w:rPr>
        <w:t xml:space="preserve">by Matisse’s painting </w:t>
      </w:r>
      <w:proofErr w:type="spellStart"/>
      <w:r w:rsidR="00997A5C">
        <w:rPr>
          <w:rFonts w:ascii="Times New Roman" w:hAnsi="Times New Roman" w:cs="Times New Roman"/>
          <w:sz w:val="24"/>
          <w:szCs w:val="24"/>
        </w:rPr>
        <w:t>occur</w:t>
      </w:r>
      <w:r w:rsidR="000A36F2">
        <w:rPr>
          <w:rFonts w:ascii="Times New Roman" w:hAnsi="Times New Roman" w:cs="Times New Roman"/>
          <w:sz w:val="24"/>
          <w:szCs w:val="24"/>
        </w:rPr>
        <w:t>ed</w:t>
      </w:r>
      <w:proofErr w:type="spellEnd"/>
      <w:r w:rsidR="003D527B">
        <w:rPr>
          <w:rFonts w:ascii="Times New Roman" w:hAnsi="Times New Roman" w:cs="Times New Roman"/>
          <w:sz w:val="24"/>
          <w:szCs w:val="24"/>
        </w:rPr>
        <w:t xml:space="preserve"> in one</w:t>
      </w:r>
      <w:r>
        <w:rPr>
          <w:rFonts w:ascii="Times New Roman" w:hAnsi="Times New Roman" w:cs="Times New Roman"/>
          <w:sz w:val="24"/>
          <w:szCs w:val="24"/>
        </w:rPr>
        <w:t xml:space="preserve"> swoop</w:t>
      </w:r>
      <w:r w:rsidR="003D527B">
        <w:rPr>
          <w:rFonts w:ascii="Times New Roman" w:hAnsi="Times New Roman" w:cs="Times New Roman"/>
          <w:sz w:val="24"/>
          <w:szCs w:val="24"/>
        </w:rPr>
        <w:t xml:space="preserve">. </w:t>
      </w:r>
      <w:r w:rsidR="00E30AFB">
        <w:rPr>
          <w:rFonts w:ascii="Times New Roman" w:hAnsi="Times New Roman" w:cs="Times New Roman"/>
          <w:sz w:val="24"/>
          <w:szCs w:val="24"/>
        </w:rPr>
        <w:t>Her</w:t>
      </w:r>
      <w:r>
        <w:rPr>
          <w:rFonts w:ascii="Times New Roman" w:hAnsi="Times New Roman" w:cs="Times New Roman"/>
          <w:sz w:val="24"/>
          <w:szCs w:val="24"/>
        </w:rPr>
        <w:t xml:space="preserve">e differences of medium </w:t>
      </w:r>
      <w:r w:rsidR="000A36F2">
        <w:rPr>
          <w:rFonts w:ascii="Times New Roman" w:hAnsi="Times New Roman" w:cs="Times New Roman"/>
          <w:sz w:val="24"/>
          <w:szCs w:val="24"/>
        </w:rPr>
        <w:t xml:space="preserve">also </w:t>
      </w:r>
      <w:r>
        <w:rPr>
          <w:rFonts w:ascii="Times New Roman" w:hAnsi="Times New Roman" w:cs="Times New Roman"/>
          <w:sz w:val="24"/>
          <w:szCs w:val="24"/>
        </w:rPr>
        <w:t xml:space="preserve">come into </w:t>
      </w:r>
      <w:r>
        <w:rPr>
          <w:rFonts w:ascii="Times New Roman" w:hAnsi="Times New Roman" w:cs="Times New Roman"/>
          <w:sz w:val="24"/>
          <w:szCs w:val="24"/>
        </w:rPr>
        <w:lastRenderedPageBreak/>
        <w:t xml:space="preserve">play: </w:t>
      </w:r>
      <w:r w:rsidR="004B4C44">
        <w:rPr>
          <w:rFonts w:ascii="Times New Roman" w:hAnsi="Times New Roman" w:cs="Times New Roman"/>
          <w:sz w:val="24"/>
          <w:szCs w:val="24"/>
        </w:rPr>
        <w:t>p</w:t>
      </w:r>
      <w:r w:rsidR="0066069D">
        <w:rPr>
          <w:rFonts w:ascii="Times New Roman" w:hAnsi="Times New Roman" w:cs="Times New Roman"/>
          <w:sz w:val="24"/>
          <w:szCs w:val="24"/>
        </w:rPr>
        <w:t xml:space="preserve">aintings </w:t>
      </w:r>
      <w:r w:rsidR="000A36F2">
        <w:rPr>
          <w:rFonts w:ascii="Times New Roman" w:hAnsi="Times New Roman" w:cs="Times New Roman"/>
          <w:sz w:val="24"/>
          <w:szCs w:val="24"/>
        </w:rPr>
        <w:t xml:space="preserve">afford </w:t>
      </w:r>
      <w:r w:rsidR="007765CC">
        <w:rPr>
          <w:rFonts w:ascii="Times New Roman" w:hAnsi="Times New Roman" w:cs="Times New Roman"/>
          <w:sz w:val="24"/>
          <w:szCs w:val="24"/>
        </w:rPr>
        <w:t xml:space="preserve">the possibility of </w:t>
      </w:r>
      <w:r w:rsidR="005B6AD3" w:rsidRPr="005B6AD3">
        <w:rPr>
          <w:rFonts w:ascii="Times New Roman" w:hAnsi="Times New Roman" w:cs="Times New Roman"/>
          <w:sz w:val="24"/>
          <w:szCs w:val="24"/>
        </w:rPr>
        <w:t>instantaneous</w:t>
      </w:r>
      <w:r w:rsidR="003D527B">
        <w:rPr>
          <w:rFonts w:ascii="Times New Roman" w:hAnsi="Times New Roman" w:cs="Times New Roman"/>
          <w:sz w:val="24"/>
          <w:szCs w:val="24"/>
        </w:rPr>
        <w:t xml:space="preserve"> </w:t>
      </w:r>
      <w:r w:rsidR="004B4C44">
        <w:rPr>
          <w:rFonts w:ascii="Times New Roman" w:hAnsi="Times New Roman" w:cs="Times New Roman"/>
          <w:sz w:val="24"/>
          <w:szCs w:val="24"/>
        </w:rPr>
        <w:t xml:space="preserve">apprehension, </w:t>
      </w:r>
      <w:r w:rsidR="005B6464">
        <w:rPr>
          <w:rFonts w:ascii="Times New Roman" w:hAnsi="Times New Roman" w:cs="Times New Roman"/>
          <w:sz w:val="24"/>
          <w:szCs w:val="24"/>
        </w:rPr>
        <w:t xml:space="preserve">of </w:t>
      </w:r>
      <w:r w:rsidR="003D527B">
        <w:rPr>
          <w:rFonts w:ascii="Times New Roman" w:hAnsi="Times New Roman" w:cs="Times New Roman"/>
          <w:sz w:val="24"/>
          <w:szCs w:val="24"/>
        </w:rPr>
        <w:t xml:space="preserve">seeing </w:t>
      </w:r>
      <w:r w:rsidR="0029632D">
        <w:rPr>
          <w:rFonts w:ascii="Times New Roman" w:hAnsi="Times New Roman" w:cs="Times New Roman"/>
          <w:sz w:val="24"/>
          <w:szCs w:val="24"/>
        </w:rPr>
        <w:t>something all at once. M</w:t>
      </w:r>
      <w:r w:rsidR="00C95AB6">
        <w:rPr>
          <w:rFonts w:ascii="Times New Roman" w:hAnsi="Times New Roman" w:cs="Times New Roman"/>
          <w:sz w:val="24"/>
          <w:szCs w:val="24"/>
        </w:rPr>
        <w:t xml:space="preserve">usic, </w:t>
      </w:r>
      <w:r w:rsidR="0029632D">
        <w:rPr>
          <w:rFonts w:ascii="Times New Roman" w:hAnsi="Times New Roman" w:cs="Times New Roman"/>
          <w:sz w:val="24"/>
          <w:szCs w:val="24"/>
        </w:rPr>
        <w:t>meanwhile</w:t>
      </w:r>
      <w:r w:rsidR="00C95AB6">
        <w:rPr>
          <w:rFonts w:ascii="Times New Roman" w:hAnsi="Times New Roman" w:cs="Times New Roman"/>
          <w:sz w:val="24"/>
          <w:szCs w:val="24"/>
        </w:rPr>
        <w:t>, can only be experienced over time</w:t>
      </w:r>
      <w:r w:rsidR="0029632D">
        <w:rPr>
          <w:rFonts w:ascii="Times New Roman" w:hAnsi="Times New Roman" w:cs="Times New Roman"/>
          <w:sz w:val="24"/>
          <w:szCs w:val="24"/>
        </w:rPr>
        <w:t xml:space="preserve">; </w:t>
      </w:r>
      <w:r w:rsidR="003D527B">
        <w:rPr>
          <w:rFonts w:ascii="Times New Roman" w:hAnsi="Times New Roman" w:cs="Times New Roman"/>
          <w:sz w:val="24"/>
          <w:szCs w:val="24"/>
        </w:rPr>
        <w:t xml:space="preserve">it is </w:t>
      </w:r>
      <w:r w:rsidR="00C95AB6">
        <w:rPr>
          <w:rFonts w:ascii="Times New Roman" w:hAnsi="Times New Roman" w:cs="Times New Roman"/>
          <w:sz w:val="24"/>
          <w:szCs w:val="24"/>
        </w:rPr>
        <w:t>intrinsically tied</w:t>
      </w:r>
      <w:r w:rsidR="003D527B">
        <w:rPr>
          <w:rFonts w:ascii="Times New Roman" w:hAnsi="Times New Roman" w:cs="Times New Roman"/>
          <w:sz w:val="24"/>
          <w:szCs w:val="24"/>
        </w:rPr>
        <w:t>, through its</w:t>
      </w:r>
      <w:r w:rsidR="000A36F2">
        <w:rPr>
          <w:rFonts w:ascii="Times New Roman" w:hAnsi="Times New Roman" w:cs="Times New Roman"/>
          <w:sz w:val="24"/>
          <w:szCs w:val="24"/>
        </w:rPr>
        <w:t xml:space="preserve"> </w:t>
      </w:r>
      <w:r w:rsidR="003D527B">
        <w:rPr>
          <w:rFonts w:ascii="Times New Roman" w:hAnsi="Times New Roman" w:cs="Times New Roman"/>
          <w:sz w:val="24"/>
          <w:szCs w:val="24"/>
        </w:rPr>
        <w:t>form,</w:t>
      </w:r>
      <w:r w:rsidR="00C95AB6">
        <w:rPr>
          <w:rFonts w:ascii="Times New Roman" w:hAnsi="Times New Roman" w:cs="Times New Roman"/>
          <w:sz w:val="24"/>
          <w:szCs w:val="24"/>
        </w:rPr>
        <w:t xml:space="preserve"> to </w:t>
      </w:r>
      <w:r w:rsidR="005B6AD3">
        <w:rPr>
          <w:rFonts w:ascii="Times New Roman" w:hAnsi="Times New Roman" w:cs="Times New Roman"/>
          <w:sz w:val="24"/>
          <w:szCs w:val="24"/>
        </w:rPr>
        <w:t>process</w:t>
      </w:r>
      <w:r w:rsidR="0029632D">
        <w:rPr>
          <w:rFonts w:ascii="Times New Roman" w:hAnsi="Times New Roman" w:cs="Times New Roman"/>
          <w:sz w:val="24"/>
          <w:szCs w:val="24"/>
        </w:rPr>
        <w:t xml:space="preserve">, </w:t>
      </w:r>
      <w:r w:rsidR="005B6AD3">
        <w:rPr>
          <w:rFonts w:ascii="Times New Roman" w:hAnsi="Times New Roman" w:cs="Times New Roman"/>
          <w:sz w:val="24"/>
          <w:szCs w:val="24"/>
        </w:rPr>
        <w:t>sequence</w:t>
      </w:r>
      <w:r w:rsidR="0029632D">
        <w:rPr>
          <w:rFonts w:ascii="Times New Roman" w:hAnsi="Times New Roman" w:cs="Times New Roman"/>
          <w:sz w:val="24"/>
          <w:szCs w:val="24"/>
        </w:rPr>
        <w:t xml:space="preserve">, and </w:t>
      </w:r>
      <w:r w:rsidR="0066069D">
        <w:rPr>
          <w:rFonts w:ascii="Times New Roman" w:hAnsi="Times New Roman" w:cs="Times New Roman"/>
          <w:sz w:val="24"/>
          <w:szCs w:val="24"/>
        </w:rPr>
        <w:t xml:space="preserve">continuation. </w:t>
      </w:r>
      <w:r w:rsidR="00DB4FEB">
        <w:rPr>
          <w:rFonts w:ascii="Times New Roman" w:hAnsi="Times New Roman" w:cs="Times New Roman"/>
          <w:sz w:val="24"/>
          <w:szCs w:val="24"/>
        </w:rPr>
        <w:t xml:space="preserve">Pictures, as a result, </w:t>
      </w:r>
      <w:r w:rsidR="00C95AB6">
        <w:rPr>
          <w:rFonts w:ascii="Times New Roman" w:hAnsi="Times New Roman" w:cs="Times New Roman"/>
          <w:sz w:val="24"/>
          <w:szCs w:val="24"/>
        </w:rPr>
        <w:t xml:space="preserve">would seem to </w:t>
      </w:r>
      <w:r w:rsidR="00DB4FEB">
        <w:rPr>
          <w:rFonts w:ascii="Times New Roman" w:hAnsi="Times New Roman" w:cs="Times New Roman"/>
          <w:sz w:val="24"/>
          <w:szCs w:val="24"/>
        </w:rPr>
        <w:t xml:space="preserve">have </w:t>
      </w:r>
      <w:r w:rsidR="005B6AD3">
        <w:rPr>
          <w:rFonts w:ascii="Times New Roman" w:hAnsi="Times New Roman" w:cs="Times New Roman"/>
          <w:sz w:val="24"/>
          <w:szCs w:val="24"/>
        </w:rPr>
        <w:t xml:space="preserve">a greater </w:t>
      </w:r>
      <w:r w:rsidR="003D527B">
        <w:rPr>
          <w:rFonts w:ascii="Times New Roman" w:hAnsi="Times New Roman" w:cs="Times New Roman"/>
          <w:sz w:val="24"/>
          <w:szCs w:val="24"/>
        </w:rPr>
        <w:t xml:space="preserve">potential </w:t>
      </w:r>
      <w:r w:rsidR="005B6AD3">
        <w:rPr>
          <w:rFonts w:ascii="Times New Roman" w:hAnsi="Times New Roman" w:cs="Times New Roman"/>
          <w:sz w:val="24"/>
          <w:szCs w:val="24"/>
        </w:rPr>
        <w:t xml:space="preserve">to trigger </w:t>
      </w:r>
      <w:r w:rsidR="00274B03">
        <w:rPr>
          <w:rFonts w:ascii="Times New Roman" w:hAnsi="Times New Roman" w:cs="Times New Roman"/>
          <w:sz w:val="24"/>
          <w:szCs w:val="24"/>
        </w:rPr>
        <w:t xml:space="preserve">a sense of </w:t>
      </w:r>
      <w:r w:rsidR="003D527B">
        <w:rPr>
          <w:rFonts w:ascii="Times New Roman" w:hAnsi="Times New Roman" w:cs="Times New Roman"/>
          <w:sz w:val="24"/>
          <w:szCs w:val="24"/>
        </w:rPr>
        <w:t>surprise or</w:t>
      </w:r>
      <w:r w:rsidR="001C557A">
        <w:rPr>
          <w:rFonts w:ascii="Times New Roman" w:hAnsi="Times New Roman" w:cs="Times New Roman"/>
          <w:sz w:val="24"/>
          <w:szCs w:val="24"/>
        </w:rPr>
        <w:t xml:space="preserve"> </w:t>
      </w:r>
      <w:r w:rsidR="005B6AD3">
        <w:rPr>
          <w:rFonts w:ascii="Times New Roman" w:hAnsi="Times New Roman" w:cs="Times New Roman"/>
          <w:sz w:val="24"/>
          <w:szCs w:val="24"/>
        </w:rPr>
        <w:t xml:space="preserve">astonishment. </w:t>
      </w:r>
      <w:r w:rsidR="00DB4FEB">
        <w:rPr>
          <w:rStyle w:val="EndnoteReference"/>
          <w:rFonts w:ascii="Times New Roman" w:hAnsi="Times New Roman" w:cs="Times New Roman"/>
          <w:sz w:val="24"/>
          <w:szCs w:val="24"/>
        </w:rPr>
        <w:endnoteReference w:id="23"/>
      </w:r>
      <w:r w:rsidR="00537815">
        <w:rPr>
          <w:rFonts w:ascii="Times New Roman" w:hAnsi="Times New Roman" w:cs="Times New Roman"/>
          <w:sz w:val="24"/>
          <w:szCs w:val="24"/>
        </w:rPr>
        <w:t xml:space="preserve"> </w:t>
      </w:r>
    </w:p>
    <w:p w14:paraId="3E87D914" w14:textId="5E55F7C1" w:rsidR="000E1D06" w:rsidRDefault="00A435AF" w:rsidP="004879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w:t>
      </w:r>
      <w:r w:rsidR="00C95AB6">
        <w:rPr>
          <w:rFonts w:ascii="Times New Roman" w:hAnsi="Times New Roman" w:cs="Times New Roman"/>
          <w:sz w:val="24"/>
          <w:szCs w:val="24"/>
        </w:rPr>
        <w:t xml:space="preserve">intriguing </w:t>
      </w:r>
      <w:r>
        <w:rPr>
          <w:rFonts w:ascii="Times New Roman" w:hAnsi="Times New Roman" w:cs="Times New Roman"/>
          <w:sz w:val="24"/>
          <w:szCs w:val="24"/>
        </w:rPr>
        <w:t xml:space="preserve">example </w:t>
      </w:r>
      <w:r w:rsidR="00C95AB6">
        <w:rPr>
          <w:rFonts w:ascii="Times New Roman" w:hAnsi="Times New Roman" w:cs="Times New Roman"/>
          <w:sz w:val="24"/>
          <w:szCs w:val="24"/>
        </w:rPr>
        <w:t xml:space="preserve">that falls </w:t>
      </w:r>
      <w:r w:rsidR="000A36F2">
        <w:rPr>
          <w:rFonts w:ascii="Times New Roman" w:hAnsi="Times New Roman" w:cs="Times New Roman"/>
          <w:sz w:val="24"/>
          <w:szCs w:val="24"/>
        </w:rPr>
        <w:t xml:space="preserve">somewhere </w:t>
      </w:r>
      <w:r w:rsidR="007B3ECA">
        <w:rPr>
          <w:rFonts w:ascii="Times New Roman" w:hAnsi="Times New Roman" w:cs="Times New Roman"/>
          <w:sz w:val="24"/>
          <w:szCs w:val="24"/>
        </w:rPr>
        <w:t>between</w:t>
      </w:r>
      <w:r w:rsidR="00AB1131">
        <w:rPr>
          <w:rFonts w:ascii="Times New Roman" w:hAnsi="Times New Roman" w:cs="Times New Roman"/>
          <w:sz w:val="24"/>
          <w:szCs w:val="24"/>
        </w:rPr>
        <w:t xml:space="preserve"> </w:t>
      </w:r>
      <w:r w:rsidR="00B6251C">
        <w:rPr>
          <w:rFonts w:ascii="Times New Roman" w:hAnsi="Times New Roman" w:cs="Times New Roman"/>
          <w:sz w:val="24"/>
          <w:szCs w:val="24"/>
        </w:rPr>
        <w:t>l</w:t>
      </w:r>
      <w:r w:rsidR="000A36F2">
        <w:rPr>
          <w:rFonts w:ascii="Times New Roman" w:hAnsi="Times New Roman" w:cs="Times New Roman"/>
          <w:sz w:val="24"/>
          <w:szCs w:val="24"/>
        </w:rPr>
        <w:t xml:space="preserve">ong-term </w:t>
      </w:r>
      <w:r w:rsidR="00B6251C">
        <w:rPr>
          <w:rFonts w:ascii="Times New Roman" w:hAnsi="Times New Roman" w:cs="Times New Roman"/>
          <w:sz w:val="24"/>
          <w:szCs w:val="24"/>
        </w:rPr>
        <w:t xml:space="preserve">exposure and love at first sight </w:t>
      </w:r>
      <w:r w:rsidR="00A7774B">
        <w:rPr>
          <w:rFonts w:ascii="Times New Roman" w:hAnsi="Times New Roman" w:cs="Times New Roman"/>
          <w:sz w:val="24"/>
          <w:szCs w:val="24"/>
        </w:rPr>
        <w:t>is offered by Geoff Dyer in</w:t>
      </w:r>
      <w:r>
        <w:rPr>
          <w:rFonts w:ascii="Times New Roman" w:hAnsi="Times New Roman" w:cs="Times New Roman"/>
          <w:sz w:val="24"/>
          <w:szCs w:val="24"/>
        </w:rPr>
        <w:t xml:space="preserve"> his</w:t>
      </w:r>
      <w:r w:rsidR="00997A5C">
        <w:rPr>
          <w:rFonts w:ascii="Times New Roman" w:hAnsi="Times New Roman" w:cs="Times New Roman"/>
          <w:sz w:val="24"/>
          <w:szCs w:val="24"/>
        </w:rPr>
        <w:t xml:space="preserve"> account of </w:t>
      </w:r>
      <w:r w:rsidR="004879E6">
        <w:rPr>
          <w:rFonts w:ascii="Times New Roman" w:hAnsi="Times New Roman" w:cs="Times New Roman"/>
          <w:sz w:val="24"/>
          <w:szCs w:val="24"/>
        </w:rPr>
        <w:t xml:space="preserve">his </w:t>
      </w:r>
      <w:r w:rsidR="00BB3A99">
        <w:rPr>
          <w:rFonts w:ascii="Times New Roman" w:hAnsi="Times New Roman" w:cs="Times New Roman"/>
          <w:sz w:val="24"/>
          <w:szCs w:val="24"/>
        </w:rPr>
        <w:t xml:space="preserve">obsession </w:t>
      </w:r>
      <w:r w:rsidR="004879E6">
        <w:rPr>
          <w:rFonts w:ascii="Times New Roman" w:hAnsi="Times New Roman" w:cs="Times New Roman"/>
          <w:sz w:val="24"/>
          <w:szCs w:val="24"/>
        </w:rPr>
        <w:t xml:space="preserve">with </w:t>
      </w:r>
      <w:r w:rsidRPr="004879E6">
        <w:rPr>
          <w:rFonts w:ascii="Times New Roman" w:hAnsi="Times New Roman" w:cs="Times New Roman"/>
          <w:i/>
          <w:sz w:val="24"/>
          <w:szCs w:val="24"/>
        </w:rPr>
        <w:t>Stalker</w:t>
      </w:r>
      <w:r>
        <w:rPr>
          <w:rFonts w:ascii="Times New Roman" w:hAnsi="Times New Roman" w:cs="Times New Roman"/>
          <w:sz w:val="24"/>
          <w:szCs w:val="24"/>
        </w:rPr>
        <w:t xml:space="preserve">. </w:t>
      </w:r>
      <w:r w:rsidR="00A7774B">
        <w:rPr>
          <w:rFonts w:ascii="Times New Roman" w:hAnsi="Times New Roman" w:cs="Times New Roman"/>
          <w:sz w:val="24"/>
          <w:szCs w:val="24"/>
        </w:rPr>
        <w:t>Wh</w:t>
      </w:r>
      <w:r w:rsidR="009751FC">
        <w:rPr>
          <w:rFonts w:ascii="Times New Roman" w:hAnsi="Times New Roman" w:cs="Times New Roman"/>
          <w:sz w:val="24"/>
          <w:szCs w:val="24"/>
        </w:rPr>
        <w:t>at prompted</w:t>
      </w:r>
      <w:r w:rsidR="00A7774B">
        <w:rPr>
          <w:rFonts w:ascii="Times New Roman" w:hAnsi="Times New Roman" w:cs="Times New Roman"/>
          <w:sz w:val="24"/>
          <w:szCs w:val="24"/>
        </w:rPr>
        <w:t xml:space="preserve"> this obses</w:t>
      </w:r>
      <w:r w:rsidR="00AB1131">
        <w:rPr>
          <w:rFonts w:ascii="Times New Roman" w:hAnsi="Times New Roman" w:cs="Times New Roman"/>
          <w:sz w:val="24"/>
          <w:szCs w:val="24"/>
        </w:rPr>
        <w:t>sion</w:t>
      </w:r>
      <w:r w:rsidR="00BE5129">
        <w:rPr>
          <w:rFonts w:ascii="Times New Roman" w:hAnsi="Times New Roman" w:cs="Times New Roman"/>
          <w:sz w:val="24"/>
          <w:szCs w:val="24"/>
        </w:rPr>
        <w:t>, Dyer wonders,</w:t>
      </w:r>
      <w:r w:rsidR="00A7774B">
        <w:rPr>
          <w:rFonts w:ascii="Times New Roman" w:hAnsi="Times New Roman" w:cs="Times New Roman"/>
          <w:sz w:val="24"/>
          <w:szCs w:val="24"/>
        </w:rPr>
        <w:t xml:space="preserve"> and why did he latch on to this specific film? </w:t>
      </w:r>
      <w:r w:rsidR="000D481B">
        <w:rPr>
          <w:rFonts w:ascii="Times New Roman" w:hAnsi="Times New Roman" w:cs="Times New Roman"/>
          <w:sz w:val="24"/>
          <w:szCs w:val="24"/>
        </w:rPr>
        <w:t xml:space="preserve">How could </w:t>
      </w:r>
      <w:r w:rsidR="00D9325C">
        <w:rPr>
          <w:rFonts w:ascii="Times New Roman" w:hAnsi="Times New Roman" w:cs="Times New Roman"/>
          <w:sz w:val="24"/>
          <w:szCs w:val="24"/>
        </w:rPr>
        <w:t xml:space="preserve">the agonizing </w:t>
      </w:r>
      <w:r w:rsidR="000D481B">
        <w:rPr>
          <w:rFonts w:ascii="Times New Roman" w:hAnsi="Times New Roman" w:cs="Times New Roman"/>
          <w:sz w:val="24"/>
          <w:szCs w:val="24"/>
        </w:rPr>
        <w:t>slowness</w:t>
      </w:r>
      <w:r w:rsidR="00D9325C">
        <w:rPr>
          <w:rFonts w:ascii="Times New Roman" w:hAnsi="Times New Roman" w:cs="Times New Roman"/>
          <w:sz w:val="24"/>
          <w:szCs w:val="24"/>
        </w:rPr>
        <w:t xml:space="preserve"> of Tarkovsky’s </w:t>
      </w:r>
      <w:r w:rsidR="000D481B">
        <w:rPr>
          <w:rFonts w:ascii="Times New Roman" w:hAnsi="Times New Roman" w:cs="Times New Roman"/>
          <w:sz w:val="24"/>
          <w:szCs w:val="24"/>
        </w:rPr>
        <w:t xml:space="preserve">takes </w:t>
      </w:r>
      <w:r w:rsidR="00201F04">
        <w:rPr>
          <w:rFonts w:ascii="Times New Roman" w:hAnsi="Times New Roman" w:cs="Times New Roman"/>
          <w:sz w:val="24"/>
          <w:szCs w:val="24"/>
        </w:rPr>
        <w:t xml:space="preserve">come to </w:t>
      </w:r>
      <w:r w:rsidR="00D9325C">
        <w:rPr>
          <w:rFonts w:ascii="Times New Roman" w:hAnsi="Times New Roman" w:cs="Times New Roman"/>
          <w:sz w:val="24"/>
          <w:szCs w:val="24"/>
        </w:rPr>
        <w:t xml:space="preserve">affect him so strongly? </w:t>
      </w:r>
      <w:r w:rsidR="00274B03">
        <w:rPr>
          <w:rFonts w:ascii="Times New Roman" w:hAnsi="Times New Roman" w:cs="Times New Roman"/>
          <w:sz w:val="24"/>
          <w:szCs w:val="24"/>
        </w:rPr>
        <w:t>A</w:t>
      </w:r>
      <w:r w:rsidR="00C61BBA">
        <w:rPr>
          <w:rFonts w:ascii="Times New Roman" w:hAnsi="Times New Roman" w:cs="Times New Roman"/>
          <w:sz w:val="24"/>
          <w:szCs w:val="24"/>
        </w:rPr>
        <w:t xml:space="preserve">fter </w:t>
      </w:r>
      <w:r w:rsidR="00BB3A99">
        <w:rPr>
          <w:rFonts w:ascii="Times New Roman" w:hAnsi="Times New Roman" w:cs="Times New Roman"/>
          <w:sz w:val="24"/>
          <w:szCs w:val="24"/>
        </w:rPr>
        <w:t xml:space="preserve">describing a scene </w:t>
      </w:r>
      <w:r w:rsidR="00997A5C">
        <w:rPr>
          <w:rFonts w:ascii="Times New Roman" w:hAnsi="Times New Roman" w:cs="Times New Roman"/>
          <w:sz w:val="24"/>
          <w:szCs w:val="24"/>
        </w:rPr>
        <w:t>in Tarkovsky</w:t>
      </w:r>
      <w:r w:rsidR="001C557A">
        <w:rPr>
          <w:rFonts w:ascii="Times New Roman" w:hAnsi="Times New Roman" w:cs="Times New Roman"/>
          <w:sz w:val="24"/>
          <w:szCs w:val="24"/>
        </w:rPr>
        <w:t>’s</w:t>
      </w:r>
      <w:r w:rsidR="00997A5C">
        <w:rPr>
          <w:rFonts w:ascii="Times New Roman" w:hAnsi="Times New Roman" w:cs="Times New Roman"/>
          <w:sz w:val="24"/>
          <w:szCs w:val="24"/>
        </w:rPr>
        <w:t xml:space="preserve"> film involving a </w:t>
      </w:r>
      <w:r w:rsidR="00BB3A99">
        <w:rPr>
          <w:rFonts w:ascii="Times New Roman" w:hAnsi="Times New Roman" w:cs="Times New Roman"/>
          <w:sz w:val="24"/>
          <w:szCs w:val="24"/>
        </w:rPr>
        <w:t xml:space="preserve">bird, </w:t>
      </w:r>
      <w:r w:rsidR="00A7774B">
        <w:rPr>
          <w:rFonts w:ascii="Times New Roman" w:hAnsi="Times New Roman" w:cs="Times New Roman"/>
          <w:sz w:val="24"/>
          <w:szCs w:val="24"/>
        </w:rPr>
        <w:t xml:space="preserve">Dyer </w:t>
      </w:r>
      <w:r w:rsidR="000E1D06">
        <w:rPr>
          <w:rFonts w:ascii="Times New Roman" w:hAnsi="Times New Roman" w:cs="Times New Roman"/>
          <w:sz w:val="24"/>
          <w:szCs w:val="24"/>
        </w:rPr>
        <w:t>writes</w:t>
      </w:r>
      <w:r w:rsidR="00A7774B">
        <w:rPr>
          <w:rFonts w:ascii="Times New Roman" w:hAnsi="Times New Roman" w:cs="Times New Roman"/>
          <w:sz w:val="24"/>
          <w:szCs w:val="24"/>
        </w:rPr>
        <w:t xml:space="preserve"> this</w:t>
      </w:r>
      <w:r w:rsidR="000E1D06">
        <w:rPr>
          <w:rFonts w:ascii="Times New Roman" w:hAnsi="Times New Roman" w:cs="Times New Roman"/>
          <w:sz w:val="24"/>
          <w:szCs w:val="24"/>
        </w:rPr>
        <w:t>:</w:t>
      </w:r>
    </w:p>
    <w:p w14:paraId="1FD927CB" w14:textId="77777777" w:rsidR="008B1819" w:rsidRDefault="000E1D06" w:rsidP="00C61BB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E1D06">
        <w:rPr>
          <w:rFonts w:ascii="Times New Roman" w:hAnsi="Times New Roman" w:cs="Times New Roman"/>
          <w:sz w:val="24"/>
          <w:szCs w:val="24"/>
        </w:rPr>
        <w:t xml:space="preserve">It was not a case of love at first sight—the first time I saw </w:t>
      </w:r>
      <w:r w:rsidRPr="00997A5C">
        <w:rPr>
          <w:rFonts w:ascii="Times New Roman" w:hAnsi="Times New Roman" w:cs="Times New Roman"/>
          <w:i/>
          <w:sz w:val="24"/>
          <w:szCs w:val="24"/>
        </w:rPr>
        <w:t>Stalker</w:t>
      </w:r>
      <w:r w:rsidRPr="000E1D06">
        <w:rPr>
          <w:rFonts w:ascii="Times New Roman" w:hAnsi="Times New Roman" w:cs="Times New Roman"/>
          <w:sz w:val="24"/>
          <w:szCs w:val="24"/>
        </w:rPr>
        <w:t xml:space="preserve"> I was slightly bored and unmoved.</w:t>
      </w:r>
      <w:r>
        <w:rPr>
          <w:rFonts w:ascii="Times New Roman" w:hAnsi="Times New Roman" w:cs="Times New Roman"/>
          <w:sz w:val="24"/>
          <w:szCs w:val="24"/>
        </w:rPr>
        <w:t xml:space="preserve"> I wasn’t overwhelmed . . .</w:t>
      </w:r>
      <w:r w:rsidR="00C61BBA">
        <w:rPr>
          <w:rFonts w:ascii="Times New Roman" w:hAnsi="Times New Roman" w:cs="Times New Roman"/>
          <w:sz w:val="24"/>
          <w:szCs w:val="24"/>
        </w:rPr>
        <w:t xml:space="preserve"> </w:t>
      </w:r>
      <w:r>
        <w:rPr>
          <w:rFonts w:ascii="Times New Roman" w:hAnsi="Times New Roman" w:cs="Times New Roman"/>
          <w:sz w:val="24"/>
          <w:szCs w:val="24"/>
        </w:rPr>
        <w:t>but it was an experience I couldn’t shake off</w:t>
      </w:r>
      <w:r w:rsidRPr="000E1D06">
        <w:rPr>
          <w:rFonts w:ascii="Times New Roman" w:hAnsi="Times New Roman" w:cs="Times New Roman"/>
          <w:sz w:val="24"/>
          <w:szCs w:val="24"/>
        </w:rPr>
        <w:t>.</w:t>
      </w:r>
      <w:r>
        <w:rPr>
          <w:rFonts w:ascii="Times New Roman" w:hAnsi="Times New Roman" w:cs="Times New Roman"/>
          <w:sz w:val="24"/>
          <w:szCs w:val="24"/>
        </w:rPr>
        <w:t xml:space="preserve"> Something about it stayed with me. I was living in Putney at the time and one day my then-girlfriend and I went walking in Richmond Park. It was autumn and a bird flew over the sloping ground toward a clump of trees, flapped and flew in a way that was strangely reminiscent of the way that second bird had flown into this vast room of sand. I wanted to </w:t>
      </w:r>
    </w:p>
    <w:p w14:paraId="7C9FAE07" w14:textId="68D84F17" w:rsidR="007002E1" w:rsidRDefault="000E1D06" w:rsidP="00C61BB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see the film again immediately after that, and since then, the desire to see it again—and again and again—has never gone away.</w:t>
      </w:r>
      <w:r w:rsidR="00BB3A99" w:rsidRPr="00BB3A99">
        <w:rPr>
          <w:rStyle w:val="EndnoteReference"/>
          <w:rFonts w:ascii="Times New Roman" w:hAnsi="Times New Roman" w:cs="Times New Roman"/>
          <w:sz w:val="24"/>
          <w:szCs w:val="24"/>
        </w:rPr>
        <w:t xml:space="preserve"> </w:t>
      </w:r>
      <w:r w:rsidR="00BB3A99">
        <w:rPr>
          <w:rStyle w:val="EndnoteReference"/>
          <w:rFonts w:ascii="Times New Roman" w:hAnsi="Times New Roman" w:cs="Times New Roman"/>
          <w:sz w:val="24"/>
          <w:szCs w:val="24"/>
        </w:rPr>
        <w:endnoteReference w:id="24"/>
      </w:r>
    </w:p>
    <w:p w14:paraId="14E4339D" w14:textId="5BEC4737" w:rsidR="00BB3A99" w:rsidRDefault="00BB3A99" w:rsidP="00BB3A99">
      <w:pPr>
        <w:spacing w:after="0" w:line="480" w:lineRule="auto"/>
        <w:rPr>
          <w:rFonts w:ascii="Times New Roman" w:hAnsi="Times New Roman" w:cs="Times New Roman"/>
          <w:sz w:val="24"/>
          <w:szCs w:val="24"/>
        </w:rPr>
      </w:pPr>
      <w:r>
        <w:rPr>
          <w:rFonts w:ascii="Times New Roman" w:hAnsi="Times New Roman" w:cs="Times New Roman"/>
          <w:sz w:val="24"/>
          <w:szCs w:val="24"/>
        </w:rPr>
        <w:t>The film, at first,</w:t>
      </w:r>
      <w:r w:rsidR="0054776B">
        <w:rPr>
          <w:rFonts w:ascii="Times New Roman" w:hAnsi="Times New Roman" w:cs="Times New Roman"/>
          <w:sz w:val="24"/>
          <w:szCs w:val="24"/>
        </w:rPr>
        <w:t xml:space="preserve"> has no appeal</w:t>
      </w:r>
      <w:r>
        <w:rPr>
          <w:rFonts w:ascii="Times New Roman" w:hAnsi="Times New Roman" w:cs="Times New Roman"/>
          <w:sz w:val="24"/>
          <w:szCs w:val="24"/>
        </w:rPr>
        <w:t>; there is no immediate hook; Dyer</w:t>
      </w:r>
      <w:r w:rsidR="00997A5C">
        <w:rPr>
          <w:rFonts w:ascii="Times New Roman" w:hAnsi="Times New Roman" w:cs="Times New Roman"/>
          <w:sz w:val="24"/>
          <w:szCs w:val="24"/>
        </w:rPr>
        <w:t xml:space="preserve"> </w:t>
      </w:r>
      <w:r>
        <w:rPr>
          <w:rFonts w:ascii="Times New Roman" w:hAnsi="Times New Roman" w:cs="Times New Roman"/>
          <w:sz w:val="24"/>
          <w:szCs w:val="24"/>
        </w:rPr>
        <w:t>remains unmoved</w:t>
      </w:r>
      <w:r w:rsidR="0072360D">
        <w:rPr>
          <w:rFonts w:ascii="Times New Roman" w:hAnsi="Times New Roman" w:cs="Times New Roman"/>
          <w:sz w:val="24"/>
          <w:szCs w:val="24"/>
        </w:rPr>
        <w:t>, even bored</w:t>
      </w:r>
      <w:r>
        <w:rPr>
          <w:rFonts w:ascii="Times New Roman" w:hAnsi="Times New Roman" w:cs="Times New Roman"/>
          <w:sz w:val="24"/>
          <w:szCs w:val="24"/>
        </w:rPr>
        <w:t xml:space="preserve">. And yet some </w:t>
      </w:r>
      <w:r w:rsidR="00FC2FCA">
        <w:rPr>
          <w:rFonts w:ascii="Times New Roman" w:hAnsi="Times New Roman" w:cs="Times New Roman"/>
          <w:sz w:val="24"/>
          <w:szCs w:val="24"/>
        </w:rPr>
        <w:t xml:space="preserve">scrap or </w:t>
      </w:r>
      <w:r>
        <w:rPr>
          <w:rFonts w:ascii="Times New Roman" w:hAnsi="Times New Roman" w:cs="Times New Roman"/>
          <w:sz w:val="24"/>
          <w:szCs w:val="24"/>
        </w:rPr>
        <w:t>residue</w:t>
      </w:r>
      <w:r w:rsidR="0066069D">
        <w:rPr>
          <w:rFonts w:ascii="Times New Roman" w:hAnsi="Times New Roman" w:cs="Times New Roman"/>
          <w:sz w:val="24"/>
          <w:szCs w:val="24"/>
        </w:rPr>
        <w:t xml:space="preserve"> lingers in his mind</w:t>
      </w:r>
      <w:r w:rsidR="00FC2FCA">
        <w:rPr>
          <w:rFonts w:ascii="Times New Roman" w:hAnsi="Times New Roman" w:cs="Times New Roman"/>
          <w:sz w:val="24"/>
          <w:szCs w:val="24"/>
        </w:rPr>
        <w:t xml:space="preserve">, </w:t>
      </w:r>
      <w:r>
        <w:rPr>
          <w:rFonts w:ascii="Times New Roman" w:hAnsi="Times New Roman" w:cs="Times New Roman"/>
          <w:sz w:val="24"/>
          <w:szCs w:val="24"/>
        </w:rPr>
        <w:t>waiting to be activated.</w:t>
      </w:r>
      <w:r w:rsidR="00451476">
        <w:rPr>
          <w:rFonts w:ascii="Times New Roman" w:hAnsi="Times New Roman" w:cs="Times New Roman"/>
          <w:sz w:val="24"/>
          <w:szCs w:val="24"/>
        </w:rPr>
        <w:t xml:space="preserve"> At some point (a month later? a </w:t>
      </w:r>
      <w:r>
        <w:rPr>
          <w:rFonts w:ascii="Times New Roman" w:hAnsi="Times New Roman" w:cs="Times New Roman"/>
          <w:sz w:val="24"/>
          <w:szCs w:val="24"/>
        </w:rPr>
        <w:t xml:space="preserve">year later?), as he is </w:t>
      </w:r>
      <w:r w:rsidR="00A7774B">
        <w:rPr>
          <w:rFonts w:ascii="Times New Roman" w:hAnsi="Times New Roman" w:cs="Times New Roman"/>
          <w:sz w:val="24"/>
          <w:szCs w:val="24"/>
        </w:rPr>
        <w:t xml:space="preserve">strolling </w:t>
      </w:r>
      <w:r w:rsidR="003408E4">
        <w:rPr>
          <w:rFonts w:ascii="Times New Roman" w:hAnsi="Times New Roman" w:cs="Times New Roman"/>
          <w:sz w:val="24"/>
          <w:szCs w:val="24"/>
        </w:rPr>
        <w:t xml:space="preserve">through </w:t>
      </w:r>
      <w:r>
        <w:rPr>
          <w:rFonts w:ascii="Times New Roman" w:hAnsi="Times New Roman" w:cs="Times New Roman"/>
          <w:sz w:val="24"/>
          <w:szCs w:val="24"/>
        </w:rPr>
        <w:t xml:space="preserve">the park, the </w:t>
      </w:r>
      <w:r w:rsidR="00FC2FCA">
        <w:rPr>
          <w:rFonts w:ascii="Times New Roman" w:hAnsi="Times New Roman" w:cs="Times New Roman"/>
          <w:sz w:val="24"/>
          <w:szCs w:val="24"/>
        </w:rPr>
        <w:t xml:space="preserve">flapping wings </w:t>
      </w:r>
      <w:r>
        <w:rPr>
          <w:rFonts w:ascii="Times New Roman" w:hAnsi="Times New Roman" w:cs="Times New Roman"/>
          <w:sz w:val="24"/>
          <w:szCs w:val="24"/>
        </w:rPr>
        <w:t xml:space="preserve">of a bird </w:t>
      </w:r>
      <w:r w:rsidR="008B1E02">
        <w:rPr>
          <w:rFonts w:ascii="Times New Roman" w:hAnsi="Times New Roman" w:cs="Times New Roman"/>
          <w:sz w:val="24"/>
          <w:szCs w:val="24"/>
        </w:rPr>
        <w:t xml:space="preserve">brings back </w:t>
      </w:r>
      <w:r w:rsidR="000A4DCE">
        <w:rPr>
          <w:rFonts w:ascii="Times New Roman" w:hAnsi="Times New Roman" w:cs="Times New Roman"/>
          <w:sz w:val="24"/>
          <w:szCs w:val="24"/>
        </w:rPr>
        <w:t xml:space="preserve">the </w:t>
      </w:r>
      <w:r w:rsidR="008B1E02">
        <w:rPr>
          <w:rFonts w:ascii="Times New Roman" w:hAnsi="Times New Roman" w:cs="Times New Roman"/>
          <w:sz w:val="24"/>
          <w:szCs w:val="24"/>
        </w:rPr>
        <w:t xml:space="preserve">memory of a scene in </w:t>
      </w:r>
      <w:r w:rsidR="008B1E02" w:rsidRPr="0054776B">
        <w:rPr>
          <w:rFonts w:ascii="Times New Roman" w:hAnsi="Times New Roman" w:cs="Times New Roman"/>
          <w:i/>
          <w:sz w:val="24"/>
          <w:szCs w:val="24"/>
        </w:rPr>
        <w:t>Stalker</w:t>
      </w:r>
      <w:r w:rsidR="008B1E02">
        <w:rPr>
          <w:rFonts w:ascii="Times New Roman" w:hAnsi="Times New Roman" w:cs="Times New Roman"/>
          <w:sz w:val="24"/>
          <w:szCs w:val="24"/>
        </w:rPr>
        <w:t xml:space="preserve"> and </w:t>
      </w:r>
      <w:r w:rsidR="00FC2FCA">
        <w:rPr>
          <w:rFonts w:ascii="Times New Roman" w:hAnsi="Times New Roman" w:cs="Times New Roman"/>
          <w:sz w:val="24"/>
          <w:szCs w:val="24"/>
        </w:rPr>
        <w:t xml:space="preserve">an </w:t>
      </w:r>
      <w:r w:rsidR="00C95AB6">
        <w:rPr>
          <w:rFonts w:ascii="Times New Roman" w:hAnsi="Times New Roman" w:cs="Times New Roman"/>
          <w:sz w:val="24"/>
          <w:szCs w:val="24"/>
        </w:rPr>
        <w:t xml:space="preserve">enduring </w:t>
      </w:r>
      <w:r w:rsidR="005D26B3">
        <w:rPr>
          <w:rFonts w:ascii="Times New Roman" w:hAnsi="Times New Roman" w:cs="Times New Roman"/>
          <w:sz w:val="24"/>
          <w:szCs w:val="24"/>
        </w:rPr>
        <w:t xml:space="preserve">tie </w:t>
      </w:r>
      <w:r>
        <w:rPr>
          <w:rFonts w:ascii="Times New Roman" w:hAnsi="Times New Roman" w:cs="Times New Roman"/>
          <w:sz w:val="24"/>
          <w:szCs w:val="24"/>
        </w:rPr>
        <w:t xml:space="preserve">is forged. </w:t>
      </w:r>
      <w:r w:rsidR="00474A82">
        <w:rPr>
          <w:rFonts w:ascii="Times New Roman" w:hAnsi="Times New Roman" w:cs="Times New Roman"/>
          <w:sz w:val="24"/>
          <w:szCs w:val="24"/>
        </w:rPr>
        <w:t xml:space="preserve"> </w:t>
      </w:r>
      <w:r w:rsidR="003408E4">
        <w:rPr>
          <w:rFonts w:ascii="Times New Roman" w:hAnsi="Times New Roman" w:cs="Times New Roman"/>
          <w:sz w:val="24"/>
          <w:szCs w:val="24"/>
        </w:rPr>
        <w:t>A period of</w:t>
      </w:r>
      <w:r w:rsidR="00970EAD" w:rsidRPr="00201F04">
        <w:rPr>
          <w:rFonts w:ascii="Times New Roman" w:hAnsi="Times New Roman" w:cs="Times New Roman"/>
          <w:i/>
          <w:sz w:val="24"/>
          <w:szCs w:val="24"/>
        </w:rPr>
        <w:t xml:space="preserve"> incubation</w:t>
      </w:r>
      <w:r w:rsidR="00970EAD">
        <w:rPr>
          <w:rFonts w:ascii="Times New Roman" w:hAnsi="Times New Roman" w:cs="Times New Roman"/>
          <w:sz w:val="24"/>
          <w:szCs w:val="24"/>
        </w:rPr>
        <w:t xml:space="preserve"> </w:t>
      </w:r>
      <w:r w:rsidR="0072360D">
        <w:rPr>
          <w:rFonts w:ascii="Times New Roman" w:hAnsi="Times New Roman" w:cs="Times New Roman"/>
          <w:sz w:val="24"/>
          <w:szCs w:val="24"/>
        </w:rPr>
        <w:t>was</w:t>
      </w:r>
      <w:r w:rsidR="00970EAD">
        <w:rPr>
          <w:rFonts w:ascii="Times New Roman" w:hAnsi="Times New Roman" w:cs="Times New Roman"/>
          <w:sz w:val="24"/>
          <w:szCs w:val="24"/>
        </w:rPr>
        <w:t xml:space="preserve"> necessary</w:t>
      </w:r>
      <w:r w:rsidR="00D12EB2">
        <w:rPr>
          <w:rFonts w:ascii="Times New Roman" w:hAnsi="Times New Roman" w:cs="Times New Roman"/>
          <w:sz w:val="24"/>
          <w:szCs w:val="24"/>
        </w:rPr>
        <w:t>, it seems,</w:t>
      </w:r>
      <w:r w:rsidR="006A56F6">
        <w:rPr>
          <w:rFonts w:ascii="Times New Roman" w:hAnsi="Times New Roman" w:cs="Times New Roman"/>
          <w:sz w:val="24"/>
          <w:szCs w:val="24"/>
        </w:rPr>
        <w:t xml:space="preserve"> before the film </w:t>
      </w:r>
      <w:r w:rsidR="00F877C6">
        <w:rPr>
          <w:rFonts w:ascii="Times New Roman" w:hAnsi="Times New Roman" w:cs="Times New Roman"/>
          <w:sz w:val="24"/>
          <w:szCs w:val="24"/>
        </w:rPr>
        <w:t>co</w:t>
      </w:r>
      <w:r w:rsidR="00FB0BAE">
        <w:rPr>
          <w:rFonts w:ascii="Times New Roman" w:hAnsi="Times New Roman" w:cs="Times New Roman"/>
          <w:sz w:val="24"/>
          <w:szCs w:val="24"/>
        </w:rPr>
        <w:t xml:space="preserve">uld </w:t>
      </w:r>
      <w:r w:rsidR="00DC62DE">
        <w:rPr>
          <w:rFonts w:ascii="Times New Roman" w:hAnsi="Times New Roman" w:cs="Times New Roman"/>
          <w:sz w:val="24"/>
          <w:szCs w:val="24"/>
        </w:rPr>
        <w:t xml:space="preserve">take hold. </w:t>
      </w:r>
      <w:r w:rsidR="00665D80">
        <w:rPr>
          <w:rFonts w:ascii="Times New Roman" w:hAnsi="Times New Roman" w:cs="Times New Roman"/>
          <w:sz w:val="24"/>
          <w:szCs w:val="24"/>
        </w:rPr>
        <w:t>T</w:t>
      </w:r>
      <w:r w:rsidR="00DE72CA">
        <w:rPr>
          <w:rFonts w:ascii="Times New Roman" w:hAnsi="Times New Roman" w:cs="Times New Roman"/>
          <w:sz w:val="24"/>
          <w:szCs w:val="24"/>
        </w:rPr>
        <w:t xml:space="preserve">he </w:t>
      </w:r>
      <w:r w:rsidR="003408E4">
        <w:rPr>
          <w:rFonts w:ascii="Times New Roman" w:hAnsi="Times New Roman" w:cs="Times New Roman"/>
          <w:sz w:val="24"/>
          <w:szCs w:val="24"/>
        </w:rPr>
        <w:t xml:space="preserve">pathway </w:t>
      </w:r>
      <w:r w:rsidR="00DE72CA">
        <w:rPr>
          <w:rFonts w:ascii="Times New Roman" w:hAnsi="Times New Roman" w:cs="Times New Roman"/>
          <w:sz w:val="24"/>
          <w:szCs w:val="24"/>
        </w:rPr>
        <w:t xml:space="preserve">is </w:t>
      </w:r>
      <w:r w:rsidR="00D9325C">
        <w:rPr>
          <w:rFonts w:ascii="Times New Roman" w:hAnsi="Times New Roman" w:cs="Times New Roman"/>
          <w:sz w:val="24"/>
          <w:szCs w:val="24"/>
        </w:rPr>
        <w:t xml:space="preserve">created </w:t>
      </w:r>
      <w:r w:rsidR="00DE72CA">
        <w:rPr>
          <w:rFonts w:ascii="Times New Roman" w:hAnsi="Times New Roman" w:cs="Times New Roman"/>
          <w:sz w:val="24"/>
          <w:szCs w:val="24"/>
        </w:rPr>
        <w:t xml:space="preserve">not by words—although Dyer has </w:t>
      </w:r>
      <w:r w:rsidR="00BE5129">
        <w:rPr>
          <w:rFonts w:ascii="Times New Roman" w:hAnsi="Times New Roman" w:cs="Times New Roman"/>
          <w:sz w:val="24"/>
          <w:szCs w:val="24"/>
        </w:rPr>
        <w:t xml:space="preserve">much to say </w:t>
      </w:r>
      <w:r w:rsidR="00DE72CA">
        <w:rPr>
          <w:rFonts w:ascii="Times New Roman" w:hAnsi="Times New Roman" w:cs="Times New Roman"/>
          <w:sz w:val="24"/>
          <w:szCs w:val="24"/>
        </w:rPr>
        <w:t xml:space="preserve">about Tarkovsky’s dialogue—but by a pattern of movement that </w:t>
      </w:r>
      <w:r w:rsidR="00DE72CA">
        <w:rPr>
          <w:rFonts w:ascii="Times New Roman" w:hAnsi="Times New Roman" w:cs="Times New Roman"/>
          <w:sz w:val="24"/>
          <w:szCs w:val="24"/>
        </w:rPr>
        <w:lastRenderedPageBreak/>
        <w:t>sets up a reverberation, a</w:t>
      </w:r>
      <w:r w:rsidR="00BE5129">
        <w:rPr>
          <w:rFonts w:ascii="Times New Roman" w:hAnsi="Times New Roman" w:cs="Times New Roman"/>
          <w:sz w:val="24"/>
          <w:szCs w:val="24"/>
        </w:rPr>
        <w:t xml:space="preserve"> </w:t>
      </w:r>
      <w:proofErr w:type="spellStart"/>
      <w:r w:rsidR="00A902A0">
        <w:rPr>
          <w:rFonts w:ascii="Times New Roman" w:hAnsi="Times New Roman" w:cs="Times New Roman"/>
          <w:sz w:val="24"/>
          <w:szCs w:val="24"/>
        </w:rPr>
        <w:t>kinaesthetic</w:t>
      </w:r>
      <w:proofErr w:type="spellEnd"/>
      <w:r w:rsidR="00A902A0">
        <w:rPr>
          <w:rFonts w:ascii="Times New Roman" w:hAnsi="Times New Roman" w:cs="Times New Roman"/>
          <w:sz w:val="24"/>
          <w:szCs w:val="24"/>
        </w:rPr>
        <w:t xml:space="preserve"> </w:t>
      </w:r>
      <w:r w:rsidR="00BE5129">
        <w:rPr>
          <w:rFonts w:ascii="Times New Roman" w:hAnsi="Times New Roman" w:cs="Times New Roman"/>
          <w:sz w:val="24"/>
          <w:szCs w:val="24"/>
        </w:rPr>
        <w:t>resonance</w:t>
      </w:r>
      <w:r w:rsidR="00E36326">
        <w:rPr>
          <w:rFonts w:ascii="Times New Roman" w:hAnsi="Times New Roman" w:cs="Times New Roman"/>
          <w:sz w:val="24"/>
          <w:szCs w:val="24"/>
        </w:rPr>
        <w:t xml:space="preserve">. </w:t>
      </w:r>
      <w:r w:rsidR="00E96649">
        <w:rPr>
          <w:rFonts w:ascii="Times New Roman" w:hAnsi="Times New Roman" w:cs="Times New Roman"/>
          <w:sz w:val="24"/>
          <w:szCs w:val="24"/>
        </w:rPr>
        <w:t xml:space="preserve">(Just as Smith did not </w:t>
      </w:r>
      <w:r w:rsidR="007765CC">
        <w:rPr>
          <w:rFonts w:ascii="Times New Roman" w:hAnsi="Times New Roman" w:cs="Times New Roman"/>
          <w:sz w:val="24"/>
          <w:szCs w:val="24"/>
        </w:rPr>
        <w:t xml:space="preserve">fall for </w:t>
      </w:r>
      <w:r w:rsidR="00E96649">
        <w:rPr>
          <w:rFonts w:ascii="Times New Roman" w:hAnsi="Times New Roman" w:cs="Times New Roman"/>
          <w:sz w:val="24"/>
          <w:szCs w:val="24"/>
        </w:rPr>
        <w:t>Mitchell by learning about open-stringed guitars, Dyer d</w:t>
      </w:r>
      <w:r w:rsidR="00147231">
        <w:rPr>
          <w:rFonts w:ascii="Times New Roman" w:hAnsi="Times New Roman" w:cs="Times New Roman"/>
          <w:sz w:val="24"/>
          <w:szCs w:val="24"/>
        </w:rPr>
        <w:t xml:space="preserve">id not </w:t>
      </w:r>
      <w:r w:rsidR="00D9325C">
        <w:rPr>
          <w:rFonts w:ascii="Times New Roman" w:hAnsi="Times New Roman" w:cs="Times New Roman"/>
          <w:sz w:val="24"/>
          <w:szCs w:val="24"/>
        </w:rPr>
        <w:t xml:space="preserve">become obsessed with Tarkovsky </w:t>
      </w:r>
      <w:r w:rsidR="00147231">
        <w:rPr>
          <w:rFonts w:ascii="Times New Roman" w:hAnsi="Times New Roman" w:cs="Times New Roman"/>
          <w:sz w:val="24"/>
          <w:szCs w:val="24"/>
        </w:rPr>
        <w:t xml:space="preserve">by reading </w:t>
      </w:r>
      <w:r w:rsidR="00A902A0">
        <w:rPr>
          <w:rFonts w:ascii="Times New Roman" w:hAnsi="Times New Roman" w:cs="Times New Roman"/>
          <w:sz w:val="24"/>
          <w:szCs w:val="24"/>
        </w:rPr>
        <w:t xml:space="preserve">about </w:t>
      </w:r>
      <w:r w:rsidR="00274B03">
        <w:rPr>
          <w:rFonts w:ascii="Times New Roman" w:hAnsi="Times New Roman" w:cs="Times New Roman"/>
          <w:sz w:val="24"/>
          <w:szCs w:val="24"/>
        </w:rPr>
        <w:t xml:space="preserve">his films.) </w:t>
      </w:r>
      <w:r w:rsidR="00D34564">
        <w:rPr>
          <w:rFonts w:ascii="Times New Roman" w:hAnsi="Times New Roman" w:cs="Times New Roman"/>
          <w:sz w:val="24"/>
          <w:szCs w:val="24"/>
        </w:rPr>
        <w:t>The book that transpire</w:t>
      </w:r>
      <w:r w:rsidR="00B4160B">
        <w:rPr>
          <w:rFonts w:ascii="Times New Roman" w:hAnsi="Times New Roman" w:cs="Times New Roman"/>
          <w:sz w:val="24"/>
          <w:szCs w:val="24"/>
        </w:rPr>
        <w:t>s</w:t>
      </w:r>
      <w:r w:rsidR="00D34564">
        <w:rPr>
          <w:rFonts w:ascii="Times New Roman" w:hAnsi="Times New Roman" w:cs="Times New Roman"/>
          <w:sz w:val="24"/>
          <w:szCs w:val="24"/>
        </w:rPr>
        <w:t xml:space="preserve"> is a </w:t>
      </w:r>
      <w:r w:rsidR="00FC2FCA">
        <w:rPr>
          <w:rFonts w:ascii="Times New Roman" w:hAnsi="Times New Roman" w:cs="Times New Roman"/>
          <w:sz w:val="24"/>
          <w:szCs w:val="24"/>
        </w:rPr>
        <w:t xml:space="preserve">scene-by-scene </w:t>
      </w:r>
      <w:r w:rsidR="00254F90">
        <w:rPr>
          <w:rFonts w:ascii="Times New Roman" w:hAnsi="Times New Roman" w:cs="Times New Roman"/>
          <w:sz w:val="24"/>
          <w:szCs w:val="24"/>
        </w:rPr>
        <w:t>description of the film</w:t>
      </w:r>
      <w:r w:rsidR="00A7774B">
        <w:rPr>
          <w:rFonts w:ascii="Times New Roman" w:hAnsi="Times New Roman" w:cs="Times New Roman"/>
          <w:sz w:val="24"/>
          <w:szCs w:val="24"/>
        </w:rPr>
        <w:t xml:space="preserve"> </w:t>
      </w:r>
      <w:proofErr w:type="gramStart"/>
      <w:r w:rsidR="00A7774B">
        <w:rPr>
          <w:rFonts w:ascii="Times New Roman" w:hAnsi="Times New Roman" w:cs="Times New Roman"/>
          <w:sz w:val="24"/>
          <w:szCs w:val="24"/>
        </w:rPr>
        <w:t>and also</w:t>
      </w:r>
      <w:proofErr w:type="gramEnd"/>
      <w:r w:rsidR="00A7774B">
        <w:rPr>
          <w:rFonts w:ascii="Times New Roman" w:hAnsi="Times New Roman" w:cs="Times New Roman"/>
          <w:sz w:val="24"/>
          <w:szCs w:val="24"/>
        </w:rPr>
        <w:t xml:space="preserve">, he writes, an account of </w:t>
      </w:r>
      <w:proofErr w:type="spellStart"/>
      <w:r w:rsidR="00A7774B">
        <w:rPr>
          <w:rFonts w:ascii="Times New Roman" w:hAnsi="Times New Roman" w:cs="Times New Roman"/>
          <w:sz w:val="24"/>
          <w:szCs w:val="24"/>
        </w:rPr>
        <w:t>watchings</w:t>
      </w:r>
      <w:proofErr w:type="spellEnd"/>
      <w:r w:rsidR="00A7774B">
        <w:rPr>
          <w:rFonts w:ascii="Times New Roman" w:hAnsi="Times New Roman" w:cs="Times New Roman"/>
          <w:sz w:val="24"/>
          <w:szCs w:val="24"/>
        </w:rPr>
        <w:t xml:space="preserve">, </w:t>
      </w:r>
      <w:proofErr w:type="spellStart"/>
      <w:r w:rsidR="00A7774B">
        <w:rPr>
          <w:rFonts w:ascii="Times New Roman" w:hAnsi="Times New Roman" w:cs="Times New Roman"/>
          <w:sz w:val="24"/>
          <w:szCs w:val="24"/>
        </w:rPr>
        <w:t>rememberings</w:t>
      </w:r>
      <w:proofErr w:type="spellEnd"/>
      <w:r w:rsidR="00A7774B">
        <w:rPr>
          <w:rFonts w:ascii="Times New Roman" w:hAnsi="Times New Roman" w:cs="Times New Roman"/>
          <w:sz w:val="24"/>
          <w:szCs w:val="24"/>
        </w:rPr>
        <w:t xml:space="preserve">, </w:t>
      </w:r>
      <w:proofErr w:type="spellStart"/>
      <w:r w:rsidR="00A7774B">
        <w:rPr>
          <w:rFonts w:ascii="Times New Roman" w:hAnsi="Times New Roman" w:cs="Times New Roman"/>
          <w:sz w:val="24"/>
          <w:szCs w:val="24"/>
        </w:rPr>
        <w:t>misrememberings</w:t>
      </w:r>
      <w:proofErr w:type="spellEnd"/>
      <w:r w:rsidR="00A7774B">
        <w:rPr>
          <w:rFonts w:ascii="Times New Roman" w:hAnsi="Times New Roman" w:cs="Times New Roman"/>
          <w:sz w:val="24"/>
          <w:szCs w:val="24"/>
        </w:rPr>
        <w:t xml:space="preserve">, and </w:t>
      </w:r>
      <w:proofErr w:type="spellStart"/>
      <w:r w:rsidR="00A7774B">
        <w:rPr>
          <w:rFonts w:ascii="Times New Roman" w:hAnsi="Times New Roman" w:cs="Times New Roman"/>
          <w:sz w:val="24"/>
          <w:szCs w:val="24"/>
        </w:rPr>
        <w:t>forgettings</w:t>
      </w:r>
      <w:proofErr w:type="spellEnd"/>
      <w:r w:rsidR="00A7774B">
        <w:rPr>
          <w:rFonts w:ascii="Times New Roman" w:hAnsi="Times New Roman" w:cs="Times New Roman"/>
          <w:sz w:val="24"/>
          <w:szCs w:val="24"/>
        </w:rPr>
        <w:t xml:space="preserve">. </w:t>
      </w:r>
      <w:r w:rsidR="00D9325C">
        <w:rPr>
          <w:rFonts w:ascii="Times New Roman" w:hAnsi="Times New Roman" w:cs="Times New Roman"/>
          <w:sz w:val="24"/>
          <w:szCs w:val="24"/>
        </w:rPr>
        <w:t xml:space="preserve">“I do know,” Dyer remarks, “that if I had not seen </w:t>
      </w:r>
      <w:r w:rsidR="00D9325C" w:rsidRPr="00D9325C">
        <w:rPr>
          <w:rFonts w:ascii="Times New Roman" w:hAnsi="Times New Roman" w:cs="Times New Roman"/>
          <w:i/>
          <w:sz w:val="24"/>
          <w:szCs w:val="24"/>
        </w:rPr>
        <w:t>Stalker</w:t>
      </w:r>
      <w:r w:rsidR="00D9325C">
        <w:rPr>
          <w:rFonts w:ascii="Times New Roman" w:hAnsi="Times New Roman" w:cs="Times New Roman"/>
          <w:sz w:val="24"/>
          <w:szCs w:val="24"/>
        </w:rPr>
        <w:t xml:space="preserve"> in my early twenties my responsiveness to the world would have been radically diminished.” </w:t>
      </w:r>
      <w:r w:rsidR="00D9325C">
        <w:rPr>
          <w:rStyle w:val="EndnoteReference"/>
          <w:rFonts w:ascii="Times New Roman" w:hAnsi="Times New Roman" w:cs="Times New Roman"/>
          <w:sz w:val="24"/>
          <w:szCs w:val="24"/>
        </w:rPr>
        <w:endnoteReference w:id="25"/>
      </w:r>
    </w:p>
    <w:p w14:paraId="66ADF8C3" w14:textId="729F57E9" w:rsidR="000A6A3D" w:rsidRDefault="00997A5C" w:rsidP="00E2057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we see from </w:t>
      </w:r>
      <w:r w:rsidR="00E95726">
        <w:rPr>
          <w:rFonts w:ascii="Times New Roman" w:hAnsi="Times New Roman" w:cs="Times New Roman"/>
          <w:sz w:val="24"/>
          <w:szCs w:val="24"/>
        </w:rPr>
        <w:t xml:space="preserve">even </w:t>
      </w:r>
      <w:r w:rsidR="00474A82">
        <w:rPr>
          <w:rFonts w:ascii="Times New Roman" w:hAnsi="Times New Roman" w:cs="Times New Roman"/>
          <w:sz w:val="24"/>
          <w:szCs w:val="24"/>
        </w:rPr>
        <w:t xml:space="preserve">this handful of </w:t>
      </w:r>
      <w:r>
        <w:rPr>
          <w:rFonts w:ascii="Times New Roman" w:hAnsi="Times New Roman" w:cs="Times New Roman"/>
          <w:sz w:val="24"/>
          <w:szCs w:val="24"/>
        </w:rPr>
        <w:t xml:space="preserve">examples, the time </w:t>
      </w:r>
      <w:r w:rsidR="00474A82">
        <w:rPr>
          <w:rFonts w:ascii="Times New Roman" w:hAnsi="Times New Roman" w:cs="Times New Roman"/>
          <w:sz w:val="24"/>
          <w:szCs w:val="24"/>
        </w:rPr>
        <w:t xml:space="preserve">span </w:t>
      </w:r>
      <w:r>
        <w:rPr>
          <w:rFonts w:ascii="Times New Roman" w:hAnsi="Times New Roman" w:cs="Times New Roman"/>
          <w:sz w:val="24"/>
          <w:szCs w:val="24"/>
        </w:rPr>
        <w:t xml:space="preserve">between </w:t>
      </w:r>
      <w:proofErr w:type="gramStart"/>
      <w:r>
        <w:rPr>
          <w:rFonts w:ascii="Times New Roman" w:hAnsi="Times New Roman" w:cs="Times New Roman"/>
          <w:sz w:val="24"/>
          <w:szCs w:val="24"/>
        </w:rPr>
        <w:t>encounter</w:t>
      </w:r>
      <w:r w:rsidR="00674D0B">
        <w:rPr>
          <w:rFonts w:ascii="Times New Roman" w:hAnsi="Times New Roman" w:cs="Times New Roman"/>
          <w:sz w:val="24"/>
          <w:szCs w:val="24"/>
        </w:rPr>
        <w:t xml:space="preserve">ing </w:t>
      </w:r>
      <w:r>
        <w:rPr>
          <w:rFonts w:ascii="Times New Roman" w:hAnsi="Times New Roman" w:cs="Times New Roman"/>
          <w:sz w:val="24"/>
          <w:szCs w:val="24"/>
        </w:rPr>
        <w:t xml:space="preserve"> </w:t>
      </w:r>
      <w:r w:rsidR="000A4DCE">
        <w:rPr>
          <w:rFonts w:ascii="Times New Roman" w:hAnsi="Times New Roman" w:cs="Times New Roman"/>
          <w:sz w:val="24"/>
          <w:szCs w:val="24"/>
        </w:rPr>
        <w:t>a</w:t>
      </w:r>
      <w:proofErr w:type="gramEnd"/>
      <w:r w:rsidR="000A4DCE">
        <w:rPr>
          <w:rFonts w:ascii="Times New Roman" w:hAnsi="Times New Roman" w:cs="Times New Roman"/>
          <w:sz w:val="24"/>
          <w:szCs w:val="24"/>
        </w:rPr>
        <w:t xml:space="preserve"> </w:t>
      </w:r>
      <w:r>
        <w:rPr>
          <w:rFonts w:ascii="Times New Roman" w:hAnsi="Times New Roman" w:cs="Times New Roman"/>
          <w:sz w:val="24"/>
          <w:szCs w:val="24"/>
        </w:rPr>
        <w:t xml:space="preserve">work and </w:t>
      </w:r>
      <w:r w:rsidR="00201F04">
        <w:rPr>
          <w:rFonts w:ascii="Times New Roman" w:hAnsi="Times New Roman" w:cs="Times New Roman"/>
          <w:sz w:val="24"/>
          <w:szCs w:val="24"/>
        </w:rPr>
        <w:t xml:space="preserve">its </w:t>
      </w:r>
      <w:r w:rsidR="007765CC">
        <w:rPr>
          <w:rFonts w:ascii="Times New Roman" w:hAnsi="Times New Roman" w:cs="Times New Roman"/>
          <w:sz w:val="24"/>
          <w:szCs w:val="24"/>
        </w:rPr>
        <w:t xml:space="preserve">effects </w:t>
      </w:r>
      <w:r w:rsidR="00841898">
        <w:rPr>
          <w:rFonts w:ascii="Times New Roman" w:hAnsi="Times New Roman" w:cs="Times New Roman"/>
          <w:sz w:val="24"/>
          <w:szCs w:val="24"/>
        </w:rPr>
        <w:t>is unpredictable</w:t>
      </w:r>
      <w:r w:rsidR="00EB24F3">
        <w:rPr>
          <w:rFonts w:ascii="Times New Roman" w:hAnsi="Times New Roman" w:cs="Times New Roman"/>
          <w:sz w:val="24"/>
          <w:szCs w:val="24"/>
        </w:rPr>
        <w:t xml:space="preserve">. </w:t>
      </w:r>
      <w:r w:rsidR="00E2057D">
        <w:rPr>
          <w:rFonts w:ascii="Times New Roman" w:hAnsi="Times New Roman" w:cs="Times New Roman"/>
          <w:sz w:val="24"/>
          <w:szCs w:val="24"/>
        </w:rPr>
        <w:t>W</w:t>
      </w:r>
      <w:r>
        <w:rPr>
          <w:rFonts w:ascii="Times New Roman" w:hAnsi="Times New Roman" w:cs="Times New Roman"/>
          <w:sz w:val="24"/>
          <w:szCs w:val="24"/>
        </w:rPr>
        <w:t xml:space="preserve">e can be hooked immediately, or </w:t>
      </w:r>
      <w:r w:rsidR="0054776B">
        <w:rPr>
          <w:rFonts w:ascii="Times New Roman" w:hAnsi="Times New Roman" w:cs="Times New Roman"/>
          <w:sz w:val="24"/>
          <w:szCs w:val="24"/>
        </w:rPr>
        <w:t xml:space="preserve">after </w:t>
      </w:r>
      <w:r>
        <w:rPr>
          <w:rFonts w:ascii="Times New Roman" w:hAnsi="Times New Roman" w:cs="Times New Roman"/>
          <w:sz w:val="24"/>
          <w:szCs w:val="24"/>
        </w:rPr>
        <w:t xml:space="preserve">a </w:t>
      </w:r>
      <w:r w:rsidR="000A4DCE">
        <w:rPr>
          <w:rFonts w:ascii="Times New Roman" w:hAnsi="Times New Roman" w:cs="Times New Roman"/>
          <w:sz w:val="24"/>
          <w:szCs w:val="24"/>
        </w:rPr>
        <w:t xml:space="preserve">week, a </w:t>
      </w:r>
      <w:r w:rsidRPr="0063686C">
        <w:rPr>
          <w:rFonts w:ascii="Times New Roman" w:hAnsi="Times New Roman" w:cs="Times New Roman"/>
          <w:sz w:val="24"/>
          <w:szCs w:val="24"/>
        </w:rPr>
        <w:t xml:space="preserve">month, </w:t>
      </w:r>
      <w:r w:rsidR="00742C47" w:rsidRPr="0063686C">
        <w:rPr>
          <w:rFonts w:ascii="Times New Roman" w:hAnsi="Times New Roman" w:cs="Times New Roman"/>
          <w:sz w:val="24"/>
          <w:szCs w:val="24"/>
        </w:rPr>
        <w:t xml:space="preserve">or </w:t>
      </w:r>
      <w:r w:rsidRPr="0063686C">
        <w:rPr>
          <w:rFonts w:ascii="Times New Roman" w:hAnsi="Times New Roman" w:cs="Times New Roman"/>
          <w:sz w:val="24"/>
          <w:szCs w:val="24"/>
        </w:rPr>
        <w:t>a year</w:t>
      </w:r>
      <w:r w:rsidR="000A4DCE" w:rsidRPr="0063686C">
        <w:rPr>
          <w:rFonts w:ascii="Times New Roman" w:hAnsi="Times New Roman" w:cs="Times New Roman"/>
          <w:sz w:val="24"/>
          <w:szCs w:val="24"/>
        </w:rPr>
        <w:t xml:space="preserve"> have </w:t>
      </w:r>
      <w:r w:rsidR="0054776B" w:rsidRPr="0063686C">
        <w:rPr>
          <w:rFonts w:ascii="Times New Roman" w:hAnsi="Times New Roman" w:cs="Times New Roman"/>
          <w:sz w:val="24"/>
          <w:szCs w:val="24"/>
        </w:rPr>
        <w:t xml:space="preserve">passed. </w:t>
      </w:r>
      <w:r w:rsidR="00903990" w:rsidRPr="0063686C">
        <w:rPr>
          <w:rFonts w:ascii="Times New Roman" w:hAnsi="Times New Roman" w:cs="Times New Roman"/>
          <w:sz w:val="24"/>
          <w:szCs w:val="24"/>
        </w:rPr>
        <w:t xml:space="preserve"> </w:t>
      </w:r>
      <w:r w:rsidR="00970EAD" w:rsidRPr="0063686C">
        <w:rPr>
          <w:rFonts w:ascii="Times New Roman" w:hAnsi="Times New Roman" w:cs="Times New Roman"/>
          <w:sz w:val="24"/>
          <w:szCs w:val="24"/>
        </w:rPr>
        <w:t>Delay, defe</w:t>
      </w:r>
      <w:r w:rsidR="00955E25" w:rsidRPr="0063686C">
        <w:rPr>
          <w:rFonts w:ascii="Times New Roman" w:hAnsi="Times New Roman" w:cs="Times New Roman"/>
          <w:sz w:val="24"/>
          <w:szCs w:val="24"/>
        </w:rPr>
        <w:t xml:space="preserve">rral, time lag </w:t>
      </w:r>
      <w:proofErr w:type="gramStart"/>
      <w:r w:rsidR="00955E25" w:rsidRPr="0063686C">
        <w:rPr>
          <w:rFonts w:ascii="Times New Roman" w:hAnsi="Times New Roman" w:cs="Times New Roman"/>
          <w:sz w:val="24"/>
          <w:szCs w:val="24"/>
        </w:rPr>
        <w:t>are</w:t>
      </w:r>
      <w:proofErr w:type="gramEnd"/>
      <w:r w:rsidR="00955E25" w:rsidRPr="0063686C">
        <w:rPr>
          <w:rFonts w:ascii="Times New Roman" w:hAnsi="Times New Roman" w:cs="Times New Roman"/>
          <w:sz w:val="24"/>
          <w:szCs w:val="24"/>
        </w:rPr>
        <w:t xml:space="preserve"> not uncommon; aesthetic experience </w:t>
      </w:r>
      <w:r w:rsidR="006D7F82" w:rsidRPr="0063686C">
        <w:rPr>
          <w:rFonts w:ascii="Times New Roman" w:hAnsi="Times New Roman" w:cs="Times New Roman"/>
          <w:sz w:val="24"/>
          <w:szCs w:val="24"/>
        </w:rPr>
        <w:t>is a</w:t>
      </w:r>
      <w:r w:rsidR="008F01FE" w:rsidRPr="0063686C">
        <w:rPr>
          <w:rFonts w:ascii="Times New Roman" w:hAnsi="Times New Roman" w:cs="Times New Roman"/>
          <w:sz w:val="24"/>
          <w:szCs w:val="24"/>
        </w:rPr>
        <w:t xml:space="preserve">slant </w:t>
      </w:r>
      <w:r w:rsidR="006D7F82" w:rsidRPr="0063686C">
        <w:rPr>
          <w:rFonts w:ascii="Times New Roman" w:hAnsi="Times New Roman" w:cs="Times New Roman"/>
          <w:sz w:val="24"/>
          <w:szCs w:val="24"/>
        </w:rPr>
        <w:t xml:space="preserve">of </w:t>
      </w:r>
      <w:r w:rsidR="003408E4" w:rsidRPr="0063686C">
        <w:rPr>
          <w:rFonts w:ascii="Times New Roman" w:hAnsi="Times New Roman" w:cs="Times New Roman"/>
          <w:sz w:val="24"/>
          <w:szCs w:val="24"/>
        </w:rPr>
        <w:t xml:space="preserve">clock time and </w:t>
      </w:r>
      <w:r w:rsidR="008F01FE" w:rsidRPr="0063686C">
        <w:rPr>
          <w:rFonts w:ascii="Times New Roman" w:hAnsi="Times New Roman" w:cs="Times New Roman"/>
          <w:sz w:val="24"/>
          <w:szCs w:val="24"/>
        </w:rPr>
        <w:t>pursues</w:t>
      </w:r>
      <w:r w:rsidR="003408E4" w:rsidRPr="0063686C">
        <w:rPr>
          <w:rFonts w:ascii="Times New Roman" w:hAnsi="Times New Roman" w:cs="Times New Roman"/>
          <w:sz w:val="24"/>
          <w:szCs w:val="24"/>
        </w:rPr>
        <w:t xml:space="preserve"> its own </w:t>
      </w:r>
      <w:r w:rsidR="006D7F82" w:rsidRPr="0063686C">
        <w:rPr>
          <w:rFonts w:ascii="Times New Roman" w:hAnsi="Times New Roman" w:cs="Times New Roman"/>
          <w:sz w:val="24"/>
          <w:szCs w:val="24"/>
        </w:rPr>
        <w:t>rhythms</w:t>
      </w:r>
      <w:r w:rsidR="00542958" w:rsidRPr="0063686C">
        <w:rPr>
          <w:rFonts w:ascii="Times New Roman" w:hAnsi="Times New Roman" w:cs="Times New Roman"/>
          <w:sz w:val="24"/>
          <w:szCs w:val="24"/>
        </w:rPr>
        <w:t>.</w:t>
      </w:r>
      <w:r w:rsidR="003408E4" w:rsidRPr="0063686C">
        <w:rPr>
          <w:rFonts w:ascii="Times New Roman" w:hAnsi="Times New Roman" w:cs="Times New Roman"/>
          <w:sz w:val="24"/>
          <w:szCs w:val="24"/>
        </w:rPr>
        <w:t xml:space="preserve"> </w:t>
      </w:r>
      <w:r w:rsidR="00970EAD" w:rsidRPr="0063686C">
        <w:rPr>
          <w:rFonts w:ascii="Times New Roman" w:hAnsi="Times New Roman" w:cs="Times New Roman"/>
          <w:sz w:val="24"/>
          <w:szCs w:val="24"/>
        </w:rPr>
        <w:t xml:space="preserve"> </w:t>
      </w:r>
      <w:r w:rsidR="0063686C" w:rsidRPr="0063686C">
        <w:rPr>
          <w:rFonts w:ascii="Times New Roman" w:hAnsi="Times New Roman" w:cs="Times New Roman"/>
          <w:sz w:val="24"/>
          <w:szCs w:val="24"/>
        </w:rPr>
        <w:t xml:space="preserve">Virginia Woolf writes of </w:t>
      </w:r>
      <w:r w:rsidR="005A293F">
        <w:rPr>
          <w:rFonts w:ascii="Times New Roman" w:hAnsi="Times New Roman" w:cs="Times New Roman"/>
          <w:sz w:val="24"/>
          <w:szCs w:val="24"/>
        </w:rPr>
        <w:t xml:space="preserve">reading a book and </w:t>
      </w:r>
      <w:r w:rsidR="0063686C" w:rsidRPr="0063686C">
        <w:rPr>
          <w:rFonts w:ascii="Times New Roman" w:hAnsi="Times New Roman" w:cs="Times New Roman"/>
          <w:sz w:val="24"/>
          <w:szCs w:val="24"/>
        </w:rPr>
        <w:t>waiting for “t</w:t>
      </w:r>
      <w:r w:rsidR="0063686C" w:rsidRPr="0063686C">
        <w:rPr>
          <w:rFonts w:ascii="Times New Roman" w:hAnsi="Times New Roman" w:cs="Times New Roman"/>
          <w:color w:val="1A1A1A"/>
          <w:sz w:val="24"/>
          <w:szCs w:val="24"/>
          <w:shd w:val="clear" w:color="auto" w:fill="FFFFFF"/>
        </w:rPr>
        <w:t xml:space="preserve">he dust of reading to settle; for the conflict and the questioning to die down; walk, talk, pull the dead petals from a rose, or fall asleep.” </w:t>
      </w:r>
      <w:r w:rsidR="0063686C">
        <w:rPr>
          <w:rStyle w:val="EndnoteReference"/>
          <w:rFonts w:ascii="Times New Roman" w:hAnsi="Times New Roman" w:cs="Times New Roman"/>
          <w:color w:val="1A1A1A"/>
          <w:sz w:val="24"/>
          <w:szCs w:val="24"/>
          <w:shd w:val="clear" w:color="auto" w:fill="FFFFFF"/>
        </w:rPr>
        <w:endnoteReference w:id="26"/>
      </w:r>
      <w:r w:rsidR="0063686C">
        <w:rPr>
          <w:rFonts w:ascii="Times New Roman" w:hAnsi="Times New Roman" w:cs="Times New Roman"/>
          <w:color w:val="1A1A1A"/>
          <w:sz w:val="24"/>
          <w:szCs w:val="24"/>
          <w:shd w:val="clear" w:color="auto" w:fill="FFFFFF"/>
        </w:rPr>
        <w:t xml:space="preserve"> </w:t>
      </w:r>
      <w:r w:rsidR="0063686C" w:rsidRPr="0063686C">
        <w:rPr>
          <w:rFonts w:ascii="Times New Roman" w:hAnsi="Times New Roman" w:cs="Times New Roman"/>
          <w:color w:val="1A1A1A"/>
          <w:sz w:val="24"/>
          <w:szCs w:val="24"/>
          <w:shd w:val="clear" w:color="auto" w:fill="FFFFFF"/>
        </w:rPr>
        <w:t>Later the book will return,</w:t>
      </w:r>
      <w:r w:rsidR="005A293F">
        <w:rPr>
          <w:rFonts w:ascii="Times New Roman" w:hAnsi="Times New Roman" w:cs="Times New Roman"/>
          <w:color w:val="1A1A1A"/>
          <w:sz w:val="24"/>
          <w:szCs w:val="24"/>
          <w:shd w:val="clear" w:color="auto" w:fill="FFFFFF"/>
        </w:rPr>
        <w:t xml:space="preserve"> she remarks, </w:t>
      </w:r>
      <w:r w:rsidR="0063686C" w:rsidRPr="0063686C">
        <w:rPr>
          <w:rFonts w:ascii="Times New Roman" w:hAnsi="Times New Roman" w:cs="Times New Roman"/>
          <w:color w:val="1A1A1A"/>
          <w:sz w:val="24"/>
          <w:szCs w:val="24"/>
          <w:shd w:val="clear" w:color="auto" w:fill="FFFFFF"/>
        </w:rPr>
        <w:t xml:space="preserve">but </w:t>
      </w:r>
      <w:r w:rsidR="0063686C">
        <w:rPr>
          <w:rFonts w:ascii="Times New Roman" w:hAnsi="Times New Roman" w:cs="Times New Roman"/>
          <w:color w:val="1A1A1A"/>
          <w:sz w:val="24"/>
          <w:szCs w:val="24"/>
          <w:shd w:val="clear" w:color="auto" w:fill="FFFFFF"/>
        </w:rPr>
        <w:t xml:space="preserve">it will do so </w:t>
      </w:r>
      <w:r w:rsidR="0063686C" w:rsidRPr="0063686C">
        <w:rPr>
          <w:rFonts w:ascii="Times New Roman" w:hAnsi="Times New Roman" w:cs="Times New Roman"/>
          <w:color w:val="1A1A1A"/>
          <w:sz w:val="24"/>
          <w:szCs w:val="24"/>
          <w:shd w:val="clear" w:color="auto" w:fill="FFFFFF"/>
        </w:rPr>
        <w:t>differently.</w:t>
      </w:r>
      <w:r w:rsidR="0022489B">
        <w:rPr>
          <w:rFonts w:ascii="Times New Roman" w:hAnsi="Times New Roman" w:cs="Times New Roman"/>
          <w:sz w:val="24"/>
          <w:szCs w:val="24"/>
        </w:rPr>
        <w:t xml:space="preserve"> A</w:t>
      </w:r>
      <w:r w:rsidRPr="0063686C">
        <w:rPr>
          <w:rFonts w:ascii="Times New Roman" w:hAnsi="Times New Roman" w:cs="Times New Roman"/>
          <w:sz w:val="24"/>
          <w:szCs w:val="24"/>
        </w:rPr>
        <w:t xml:space="preserve">n affinity </w:t>
      </w:r>
      <w:r w:rsidR="0022489B">
        <w:rPr>
          <w:rFonts w:ascii="Times New Roman" w:hAnsi="Times New Roman" w:cs="Times New Roman"/>
          <w:sz w:val="24"/>
          <w:szCs w:val="24"/>
        </w:rPr>
        <w:t xml:space="preserve">can be registered </w:t>
      </w:r>
      <w:r w:rsidRPr="0063686C">
        <w:rPr>
          <w:rFonts w:ascii="Times New Roman" w:hAnsi="Times New Roman" w:cs="Times New Roman"/>
          <w:sz w:val="24"/>
          <w:szCs w:val="24"/>
        </w:rPr>
        <w:t>suddenly or</w:t>
      </w:r>
      <w:r w:rsidR="000A6A3D">
        <w:rPr>
          <w:rFonts w:ascii="Times New Roman" w:hAnsi="Times New Roman" w:cs="Times New Roman"/>
          <w:sz w:val="24"/>
          <w:szCs w:val="24"/>
        </w:rPr>
        <w:t xml:space="preserve"> </w:t>
      </w:r>
      <w:r w:rsidRPr="0063686C">
        <w:rPr>
          <w:rFonts w:ascii="Times New Roman" w:hAnsi="Times New Roman" w:cs="Times New Roman"/>
          <w:sz w:val="24"/>
          <w:szCs w:val="24"/>
        </w:rPr>
        <w:t xml:space="preserve">slowly; </w:t>
      </w:r>
      <w:r w:rsidR="00674D0B" w:rsidRPr="0063686C">
        <w:rPr>
          <w:rFonts w:ascii="Times New Roman" w:hAnsi="Times New Roman" w:cs="Times New Roman"/>
          <w:sz w:val="24"/>
          <w:szCs w:val="24"/>
        </w:rPr>
        <w:t xml:space="preserve">an </w:t>
      </w:r>
      <w:r w:rsidRPr="0063686C">
        <w:rPr>
          <w:rFonts w:ascii="Times New Roman" w:hAnsi="Times New Roman" w:cs="Times New Roman"/>
          <w:sz w:val="24"/>
          <w:szCs w:val="24"/>
        </w:rPr>
        <w:t xml:space="preserve">attraction can be instantaneous or </w:t>
      </w:r>
      <w:r w:rsidR="000A4DCE" w:rsidRPr="0063686C">
        <w:rPr>
          <w:rFonts w:ascii="Times New Roman" w:hAnsi="Times New Roman" w:cs="Times New Roman"/>
          <w:sz w:val="24"/>
          <w:szCs w:val="24"/>
        </w:rPr>
        <w:t xml:space="preserve">build </w:t>
      </w:r>
      <w:r w:rsidRPr="0063686C">
        <w:rPr>
          <w:rFonts w:ascii="Times New Roman" w:hAnsi="Times New Roman" w:cs="Times New Roman"/>
          <w:sz w:val="24"/>
          <w:szCs w:val="24"/>
        </w:rPr>
        <w:t xml:space="preserve">over time. </w:t>
      </w:r>
    </w:p>
    <w:p w14:paraId="6EA2833F" w14:textId="3E9F6FA4" w:rsidR="003463A7" w:rsidRDefault="007765CC" w:rsidP="000A6A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Perhaps w</w:t>
      </w:r>
      <w:r w:rsidR="00CA30DE" w:rsidRPr="0063686C">
        <w:rPr>
          <w:rFonts w:ascii="Times New Roman" w:hAnsi="Times New Roman" w:cs="Times New Roman"/>
          <w:sz w:val="24"/>
          <w:szCs w:val="24"/>
        </w:rPr>
        <w:t xml:space="preserve">e may </w:t>
      </w:r>
      <w:r w:rsidR="001C557A" w:rsidRPr="0063686C">
        <w:rPr>
          <w:rFonts w:ascii="Times New Roman" w:hAnsi="Times New Roman" w:cs="Times New Roman"/>
          <w:sz w:val="24"/>
          <w:szCs w:val="24"/>
        </w:rPr>
        <w:t xml:space="preserve">be </w:t>
      </w:r>
      <w:r w:rsidR="009E3EF8" w:rsidRPr="0063686C">
        <w:rPr>
          <w:rFonts w:ascii="Times New Roman" w:hAnsi="Times New Roman" w:cs="Times New Roman"/>
          <w:sz w:val="24"/>
          <w:szCs w:val="24"/>
        </w:rPr>
        <w:t>tempt</w:t>
      </w:r>
      <w:r w:rsidR="0098738A" w:rsidRPr="0063686C">
        <w:rPr>
          <w:rFonts w:ascii="Times New Roman" w:hAnsi="Times New Roman" w:cs="Times New Roman"/>
          <w:sz w:val="24"/>
          <w:szCs w:val="24"/>
        </w:rPr>
        <w:t>ed</w:t>
      </w:r>
      <w:r>
        <w:rPr>
          <w:rFonts w:ascii="Times New Roman" w:hAnsi="Times New Roman" w:cs="Times New Roman"/>
          <w:sz w:val="24"/>
          <w:szCs w:val="24"/>
        </w:rPr>
        <w:t xml:space="preserve"> </w:t>
      </w:r>
      <w:r w:rsidR="00ED3FD3" w:rsidRPr="0063686C">
        <w:rPr>
          <w:rFonts w:ascii="Times New Roman" w:hAnsi="Times New Roman" w:cs="Times New Roman"/>
          <w:sz w:val="24"/>
          <w:szCs w:val="24"/>
        </w:rPr>
        <w:t>to allot</w:t>
      </w:r>
      <w:r w:rsidR="00ED3FD3">
        <w:rPr>
          <w:rFonts w:ascii="Times New Roman" w:hAnsi="Times New Roman" w:cs="Times New Roman"/>
          <w:sz w:val="24"/>
          <w:szCs w:val="24"/>
        </w:rPr>
        <w:t xml:space="preserve"> the</w:t>
      </w:r>
      <w:r w:rsidR="00674D0B">
        <w:rPr>
          <w:rFonts w:ascii="Times New Roman" w:hAnsi="Times New Roman" w:cs="Times New Roman"/>
          <w:sz w:val="24"/>
          <w:szCs w:val="24"/>
        </w:rPr>
        <w:t xml:space="preserve"> </w:t>
      </w:r>
      <w:r w:rsidR="0098738A">
        <w:rPr>
          <w:rFonts w:ascii="Times New Roman" w:hAnsi="Times New Roman" w:cs="Times New Roman"/>
          <w:sz w:val="24"/>
          <w:szCs w:val="24"/>
        </w:rPr>
        <w:t xml:space="preserve">sudden </w:t>
      </w:r>
      <w:r w:rsidR="0054776B">
        <w:rPr>
          <w:rFonts w:ascii="Times New Roman" w:hAnsi="Times New Roman" w:cs="Times New Roman"/>
          <w:sz w:val="24"/>
          <w:szCs w:val="24"/>
        </w:rPr>
        <w:t>attraction</w:t>
      </w:r>
      <w:r w:rsidR="003A01CC">
        <w:rPr>
          <w:rFonts w:ascii="Times New Roman" w:hAnsi="Times New Roman" w:cs="Times New Roman"/>
          <w:sz w:val="24"/>
          <w:szCs w:val="24"/>
        </w:rPr>
        <w:t>—</w:t>
      </w:r>
      <w:r w:rsidR="006010F0">
        <w:rPr>
          <w:rFonts w:ascii="Times New Roman" w:hAnsi="Times New Roman" w:cs="Times New Roman"/>
          <w:sz w:val="24"/>
          <w:szCs w:val="24"/>
        </w:rPr>
        <w:t xml:space="preserve"> arriving</w:t>
      </w:r>
      <w:r w:rsidR="00323287">
        <w:rPr>
          <w:rFonts w:ascii="Times New Roman" w:hAnsi="Times New Roman" w:cs="Times New Roman"/>
          <w:sz w:val="24"/>
          <w:szCs w:val="24"/>
        </w:rPr>
        <w:t xml:space="preserve"> </w:t>
      </w:r>
      <w:r w:rsidR="00215093">
        <w:rPr>
          <w:rFonts w:ascii="Times New Roman" w:hAnsi="Times New Roman" w:cs="Times New Roman"/>
          <w:sz w:val="24"/>
          <w:szCs w:val="24"/>
        </w:rPr>
        <w:t xml:space="preserve">out of nowhere, </w:t>
      </w:r>
      <w:r w:rsidR="00F41D1F">
        <w:rPr>
          <w:rFonts w:ascii="Times New Roman" w:hAnsi="Times New Roman" w:cs="Times New Roman"/>
          <w:sz w:val="24"/>
          <w:szCs w:val="24"/>
        </w:rPr>
        <w:t>unbidden</w:t>
      </w:r>
      <w:r w:rsidR="00674D0B">
        <w:rPr>
          <w:rFonts w:ascii="Times New Roman" w:hAnsi="Times New Roman" w:cs="Times New Roman"/>
          <w:sz w:val="24"/>
          <w:szCs w:val="24"/>
        </w:rPr>
        <w:t xml:space="preserve"> and </w:t>
      </w:r>
      <w:r w:rsidR="0098738A">
        <w:rPr>
          <w:rFonts w:ascii="Times New Roman" w:hAnsi="Times New Roman" w:cs="Times New Roman"/>
          <w:sz w:val="24"/>
          <w:szCs w:val="24"/>
        </w:rPr>
        <w:t>unprepared</w:t>
      </w:r>
      <w:r w:rsidR="00674D0B">
        <w:rPr>
          <w:rFonts w:ascii="Times New Roman" w:hAnsi="Times New Roman" w:cs="Times New Roman"/>
          <w:sz w:val="24"/>
          <w:szCs w:val="24"/>
        </w:rPr>
        <w:t xml:space="preserve"> </w:t>
      </w:r>
      <w:r w:rsidR="0098738A">
        <w:rPr>
          <w:rFonts w:ascii="Times New Roman" w:hAnsi="Times New Roman" w:cs="Times New Roman"/>
          <w:sz w:val="24"/>
          <w:szCs w:val="24"/>
        </w:rPr>
        <w:t>for</w:t>
      </w:r>
      <w:r w:rsidR="003A01CC">
        <w:rPr>
          <w:rFonts w:ascii="Times New Roman" w:hAnsi="Times New Roman" w:cs="Times New Roman"/>
          <w:sz w:val="24"/>
          <w:szCs w:val="24"/>
        </w:rPr>
        <w:t xml:space="preserve">—a greater weight. </w:t>
      </w:r>
      <w:r w:rsidR="00E2057D">
        <w:rPr>
          <w:rFonts w:ascii="Times New Roman" w:hAnsi="Times New Roman" w:cs="Times New Roman"/>
          <w:sz w:val="24"/>
          <w:szCs w:val="24"/>
        </w:rPr>
        <w:t xml:space="preserve">Whether </w:t>
      </w:r>
      <w:r w:rsidR="00201F04">
        <w:rPr>
          <w:rFonts w:ascii="Times New Roman" w:hAnsi="Times New Roman" w:cs="Times New Roman"/>
          <w:sz w:val="24"/>
          <w:szCs w:val="24"/>
        </w:rPr>
        <w:t xml:space="preserve">its </w:t>
      </w:r>
      <w:r w:rsidR="006D2304">
        <w:rPr>
          <w:rFonts w:ascii="Times New Roman" w:hAnsi="Times New Roman" w:cs="Times New Roman"/>
          <w:sz w:val="24"/>
          <w:szCs w:val="24"/>
        </w:rPr>
        <w:t>object is a person or a painting</w:t>
      </w:r>
      <w:r w:rsidR="00E2057D">
        <w:rPr>
          <w:rFonts w:ascii="Times New Roman" w:hAnsi="Times New Roman" w:cs="Times New Roman"/>
          <w:sz w:val="24"/>
          <w:szCs w:val="24"/>
        </w:rPr>
        <w:t xml:space="preserve">, </w:t>
      </w:r>
      <w:r w:rsidR="00274B03">
        <w:rPr>
          <w:rFonts w:ascii="Times New Roman" w:hAnsi="Times New Roman" w:cs="Times New Roman"/>
          <w:sz w:val="24"/>
          <w:szCs w:val="24"/>
        </w:rPr>
        <w:t xml:space="preserve">the </w:t>
      </w:r>
      <w:r w:rsidR="00274B03" w:rsidRPr="003F097A">
        <w:rPr>
          <w:rFonts w:ascii="Times New Roman" w:hAnsi="Times New Roman" w:cs="Times New Roman"/>
          <w:i/>
          <w:sz w:val="24"/>
          <w:szCs w:val="24"/>
        </w:rPr>
        <w:t xml:space="preserve">coup de </w:t>
      </w:r>
      <w:proofErr w:type="spellStart"/>
      <w:r w:rsidR="00274B03" w:rsidRPr="003F097A">
        <w:rPr>
          <w:rFonts w:ascii="Times New Roman" w:hAnsi="Times New Roman" w:cs="Times New Roman"/>
          <w:i/>
          <w:sz w:val="24"/>
          <w:szCs w:val="24"/>
        </w:rPr>
        <w:t>foudre</w:t>
      </w:r>
      <w:proofErr w:type="spellEnd"/>
      <w:r w:rsidR="00274B03">
        <w:rPr>
          <w:rFonts w:ascii="Times New Roman" w:hAnsi="Times New Roman" w:cs="Times New Roman"/>
          <w:sz w:val="24"/>
          <w:szCs w:val="24"/>
        </w:rPr>
        <w:t xml:space="preserve"> </w:t>
      </w:r>
      <w:r w:rsidR="00E2057D">
        <w:rPr>
          <w:rFonts w:ascii="Times New Roman" w:hAnsi="Times New Roman" w:cs="Times New Roman"/>
          <w:sz w:val="24"/>
          <w:szCs w:val="24"/>
        </w:rPr>
        <w:t>claims a certain authority</w:t>
      </w:r>
      <w:r>
        <w:rPr>
          <w:rFonts w:ascii="Times New Roman" w:hAnsi="Times New Roman" w:cs="Times New Roman"/>
          <w:sz w:val="24"/>
          <w:szCs w:val="24"/>
        </w:rPr>
        <w:t>; f</w:t>
      </w:r>
      <w:r w:rsidR="00274B03">
        <w:rPr>
          <w:rFonts w:ascii="Times New Roman" w:hAnsi="Times New Roman" w:cs="Times New Roman"/>
          <w:sz w:val="24"/>
          <w:szCs w:val="24"/>
        </w:rPr>
        <w:t xml:space="preserve">racturing </w:t>
      </w:r>
      <w:r w:rsidR="007C3E6B">
        <w:rPr>
          <w:rFonts w:ascii="Times New Roman" w:hAnsi="Times New Roman" w:cs="Times New Roman"/>
          <w:sz w:val="24"/>
          <w:szCs w:val="24"/>
        </w:rPr>
        <w:t xml:space="preserve">familiar schema and </w:t>
      </w:r>
      <w:r w:rsidR="00274B03">
        <w:rPr>
          <w:rFonts w:ascii="Times New Roman" w:hAnsi="Times New Roman" w:cs="Times New Roman"/>
          <w:sz w:val="24"/>
          <w:szCs w:val="24"/>
        </w:rPr>
        <w:t>assumptions</w:t>
      </w:r>
      <w:r w:rsidR="00FF64B5">
        <w:rPr>
          <w:rFonts w:ascii="Times New Roman" w:hAnsi="Times New Roman" w:cs="Times New Roman"/>
          <w:sz w:val="24"/>
          <w:szCs w:val="24"/>
        </w:rPr>
        <w:t xml:space="preserve">, </w:t>
      </w:r>
      <w:r w:rsidR="007C3E6B">
        <w:rPr>
          <w:rFonts w:ascii="Times New Roman" w:hAnsi="Times New Roman" w:cs="Times New Roman"/>
          <w:sz w:val="24"/>
          <w:szCs w:val="24"/>
        </w:rPr>
        <w:t xml:space="preserve">it </w:t>
      </w:r>
      <w:r w:rsidR="00357A60">
        <w:rPr>
          <w:rFonts w:ascii="Times New Roman" w:hAnsi="Times New Roman" w:cs="Times New Roman"/>
          <w:sz w:val="24"/>
          <w:szCs w:val="24"/>
        </w:rPr>
        <w:t xml:space="preserve">promises </w:t>
      </w:r>
      <w:r w:rsidR="00E31FBE">
        <w:rPr>
          <w:rFonts w:ascii="Times New Roman" w:hAnsi="Times New Roman" w:cs="Times New Roman"/>
          <w:sz w:val="24"/>
          <w:szCs w:val="24"/>
        </w:rPr>
        <w:t xml:space="preserve">a </w:t>
      </w:r>
      <w:r w:rsidR="00A902A0">
        <w:rPr>
          <w:rFonts w:ascii="Times New Roman" w:hAnsi="Times New Roman" w:cs="Times New Roman"/>
          <w:sz w:val="24"/>
          <w:szCs w:val="24"/>
        </w:rPr>
        <w:t xml:space="preserve">liberation </w:t>
      </w:r>
      <w:r w:rsidR="00E51D75">
        <w:rPr>
          <w:rFonts w:ascii="Times New Roman" w:hAnsi="Times New Roman" w:cs="Times New Roman"/>
          <w:sz w:val="24"/>
          <w:szCs w:val="24"/>
        </w:rPr>
        <w:t>from</w:t>
      </w:r>
      <w:r w:rsidR="00600175">
        <w:rPr>
          <w:rFonts w:ascii="Times New Roman" w:hAnsi="Times New Roman" w:cs="Times New Roman"/>
          <w:sz w:val="24"/>
          <w:szCs w:val="24"/>
        </w:rPr>
        <w:t xml:space="preserve"> routine. </w:t>
      </w:r>
      <w:r w:rsidR="00274B03">
        <w:rPr>
          <w:rFonts w:ascii="Times New Roman" w:hAnsi="Times New Roman" w:cs="Times New Roman"/>
          <w:sz w:val="24"/>
          <w:szCs w:val="24"/>
        </w:rPr>
        <w:t xml:space="preserve"> In the </w:t>
      </w:r>
      <w:r w:rsidR="00DF6F46">
        <w:rPr>
          <w:rFonts w:ascii="Times New Roman" w:hAnsi="Times New Roman" w:cs="Times New Roman"/>
          <w:sz w:val="24"/>
          <w:szCs w:val="24"/>
        </w:rPr>
        <w:t>art of modernis</w:t>
      </w:r>
      <w:r w:rsidR="00525E4D">
        <w:rPr>
          <w:rFonts w:ascii="Times New Roman" w:hAnsi="Times New Roman" w:cs="Times New Roman"/>
          <w:sz w:val="24"/>
          <w:szCs w:val="24"/>
        </w:rPr>
        <w:t>m</w:t>
      </w:r>
      <w:r w:rsidR="00274B03">
        <w:rPr>
          <w:rFonts w:ascii="Times New Roman" w:hAnsi="Times New Roman" w:cs="Times New Roman"/>
          <w:sz w:val="24"/>
          <w:szCs w:val="24"/>
        </w:rPr>
        <w:t xml:space="preserve">, for example, we often </w:t>
      </w:r>
      <w:r w:rsidR="000947B3">
        <w:rPr>
          <w:rFonts w:ascii="Times New Roman" w:hAnsi="Times New Roman" w:cs="Times New Roman"/>
          <w:sz w:val="24"/>
          <w:szCs w:val="24"/>
        </w:rPr>
        <w:t xml:space="preserve">see a visceral </w:t>
      </w:r>
      <w:r w:rsidR="00323287">
        <w:rPr>
          <w:rFonts w:ascii="Times New Roman" w:hAnsi="Times New Roman" w:cs="Times New Roman"/>
          <w:sz w:val="24"/>
          <w:szCs w:val="24"/>
        </w:rPr>
        <w:t>distrust of</w:t>
      </w:r>
      <w:r w:rsidR="00674D0B">
        <w:rPr>
          <w:rFonts w:ascii="Times New Roman" w:hAnsi="Times New Roman" w:cs="Times New Roman"/>
          <w:sz w:val="24"/>
          <w:szCs w:val="24"/>
        </w:rPr>
        <w:t xml:space="preserve"> story and sequence;</w:t>
      </w:r>
      <w:r w:rsidR="00E14333">
        <w:rPr>
          <w:rFonts w:ascii="Times New Roman" w:hAnsi="Times New Roman" w:cs="Times New Roman"/>
          <w:sz w:val="24"/>
          <w:szCs w:val="24"/>
        </w:rPr>
        <w:t xml:space="preserve"> </w:t>
      </w:r>
      <w:r w:rsidR="00323287">
        <w:rPr>
          <w:rFonts w:ascii="Times New Roman" w:hAnsi="Times New Roman" w:cs="Times New Roman"/>
          <w:sz w:val="24"/>
          <w:szCs w:val="24"/>
        </w:rPr>
        <w:t>a conviction that truth can only be found in the flare-up of a sudden illumination</w:t>
      </w:r>
      <w:r w:rsidR="007C3E6B">
        <w:rPr>
          <w:rFonts w:ascii="Times New Roman" w:hAnsi="Times New Roman" w:cs="Times New Roman"/>
          <w:sz w:val="24"/>
          <w:szCs w:val="24"/>
        </w:rPr>
        <w:t xml:space="preserve">: </w:t>
      </w:r>
      <w:r w:rsidR="00323287">
        <w:rPr>
          <w:rFonts w:ascii="Times New Roman" w:hAnsi="Times New Roman" w:cs="Times New Roman"/>
          <w:sz w:val="24"/>
          <w:szCs w:val="24"/>
        </w:rPr>
        <w:t xml:space="preserve">what </w:t>
      </w:r>
      <w:r w:rsidR="003463A7">
        <w:rPr>
          <w:rFonts w:ascii="Times New Roman" w:hAnsi="Times New Roman" w:cs="Times New Roman"/>
          <w:sz w:val="24"/>
          <w:szCs w:val="24"/>
        </w:rPr>
        <w:t xml:space="preserve">Karl-Heinz </w:t>
      </w:r>
      <w:proofErr w:type="spellStart"/>
      <w:r w:rsidR="003463A7">
        <w:rPr>
          <w:rFonts w:ascii="Times New Roman" w:hAnsi="Times New Roman" w:cs="Times New Roman"/>
          <w:sz w:val="24"/>
          <w:szCs w:val="24"/>
        </w:rPr>
        <w:t>Bohrer</w:t>
      </w:r>
      <w:proofErr w:type="spellEnd"/>
      <w:r w:rsidR="003463A7">
        <w:rPr>
          <w:rFonts w:ascii="Times New Roman" w:hAnsi="Times New Roman" w:cs="Times New Roman"/>
          <w:sz w:val="24"/>
          <w:szCs w:val="24"/>
        </w:rPr>
        <w:t xml:space="preserve"> calls “the annihilation of continuity by the ecstatic moment.”</w:t>
      </w:r>
      <w:r w:rsidR="00FC2FCA">
        <w:rPr>
          <w:rStyle w:val="EndnoteReference"/>
          <w:rFonts w:ascii="Times New Roman" w:hAnsi="Times New Roman" w:cs="Times New Roman"/>
          <w:sz w:val="24"/>
          <w:szCs w:val="24"/>
        </w:rPr>
        <w:endnoteReference w:id="27"/>
      </w:r>
      <w:r w:rsidR="003463A7">
        <w:rPr>
          <w:rFonts w:ascii="Times New Roman" w:hAnsi="Times New Roman" w:cs="Times New Roman"/>
          <w:sz w:val="24"/>
          <w:szCs w:val="24"/>
        </w:rPr>
        <w:t xml:space="preserve">  </w:t>
      </w:r>
      <w:r w:rsidR="00323287">
        <w:rPr>
          <w:rFonts w:ascii="Times New Roman" w:hAnsi="Times New Roman" w:cs="Times New Roman"/>
          <w:sz w:val="24"/>
          <w:szCs w:val="24"/>
        </w:rPr>
        <w:t xml:space="preserve">It is in the </w:t>
      </w:r>
      <w:r w:rsidR="009E3234">
        <w:rPr>
          <w:rFonts w:ascii="Times New Roman" w:hAnsi="Times New Roman" w:cs="Times New Roman"/>
          <w:sz w:val="24"/>
          <w:szCs w:val="24"/>
        </w:rPr>
        <w:t xml:space="preserve">glimmer of the </w:t>
      </w:r>
      <w:r w:rsidR="00323287">
        <w:rPr>
          <w:rFonts w:ascii="Times New Roman" w:hAnsi="Times New Roman" w:cs="Times New Roman"/>
          <w:sz w:val="24"/>
          <w:szCs w:val="24"/>
        </w:rPr>
        <w:t>transitory experience</w:t>
      </w:r>
      <w:r w:rsidR="000A4DCE">
        <w:rPr>
          <w:rFonts w:ascii="Times New Roman" w:hAnsi="Times New Roman" w:cs="Times New Roman"/>
          <w:sz w:val="24"/>
          <w:szCs w:val="24"/>
        </w:rPr>
        <w:t xml:space="preserve"> </w:t>
      </w:r>
      <w:r w:rsidR="00323287">
        <w:rPr>
          <w:rFonts w:ascii="Times New Roman" w:hAnsi="Times New Roman" w:cs="Times New Roman"/>
          <w:sz w:val="24"/>
          <w:szCs w:val="24"/>
        </w:rPr>
        <w:t xml:space="preserve">that </w:t>
      </w:r>
      <w:r w:rsidR="00841898">
        <w:rPr>
          <w:rFonts w:ascii="Times New Roman" w:hAnsi="Times New Roman" w:cs="Times New Roman"/>
          <w:sz w:val="24"/>
          <w:szCs w:val="24"/>
        </w:rPr>
        <w:t xml:space="preserve">a </w:t>
      </w:r>
      <w:r w:rsidR="00A83EC3">
        <w:rPr>
          <w:rFonts w:ascii="Times New Roman" w:hAnsi="Times New Roman" w:cs="Times New Roman"/>
          <w:sz w:val="24"/>
          <w:szCs w:val="24"/>
        </w:rPr>
        <w:t>shard</w:t>
      </w:r>
      <w:r w:rsidR="00841898">
        <w:rPr>
          <w:rFonts w:ascii="Times New Roman" w:hAnsi="Times New Roman" w:cs="Times New Roman"/>
          <w:sz w:val="24"/>
          <w:szCs w:val="24"/>
        </w:rPr>
        <w:t xml:space="preserve"> of </w:t>
      </w:r>
      <w:r w:rsidR="000947B3">
        <w:rPr>
          <w:rFonts w:ascii="Times New Roman" w:hAnsi="Times New Roman" w:cs="Times New Roman"/>
          <w:sz w:val="24"/>
          <w:szCs w:val="24"/>
        </w:rPr>
        <w:t xml:space="preserve">authenticity </w:t>
      </w:r>
      <w:r w:rsidR="00A83EC3">
        <w:rPr>
          <w:rFonts w:ascii="Times New Roman" w:hAnsi="Times New Roman" w:cs="Times New Roman"/>
          <w:sz w:val="24"/>
          <w:szCs w:val="24"/>
        </w:rPr>
        <w:t xml:space="preserve">can </w:t>
      </w:r>
      <w:r w:rsidR="00323287">
        <w:rPr>
          <w:rFonts w:ascii="Times New Roman" w:hAnsi="Times New Roman" w:cs="Times New Roman"/>
          <w:sz w:val="24"/>
          <w:szCs w:val="24"/>
        </w:rPr>
        <w:t xml:space="preserve"> be found. </w:t>
      </w:r>
      <w:r w:rsidR="0098738A">
        <w:rPr>
          <w:rFonts w:ascii="Times New Roman" w:hAnsi="Times New Roman" w:cs="Times New Roman"/>
          <w:sz w:val="24"/>
          <w:szCs w:val="24"/>
        </w:rPr>
        <w:t xml:space="preserve"> </w:t>
      </w:r>
      <w:r w:rsidR="00E31FBE">
        <w:rPr>
          <w:rFonts w:ascii="Times New Roman" w:hAnsi="Times New Roman" w:cs="Times New Roman"/>
          <w:sz w:val="24"/>
          <w:szCs w:val="24"/>
        </w:rPr>
        <w:t>S</w:t>
      </w:r>
      <w:r w:rsidR="00CB712A">
        <w:rPr>
          <w:rFonts w:ascii="Times New Roman" w:hAnsi="Times New Roman" w:cs="Times New Roman"/>
          <w:sz w:val="24"/>
          <w:szCs w:val="24"/>
        </w:rPr>
        <w:t>imilar</w:t>
      </w:r>
      <w:r w:rsidR="009E3234">
        <w:rPr>
          <w:rFonts w:ascii="Times New Roman" w:hAnsi="Times New Roman" w:cs="Times New Roman"/>
          <w:sz w:val="24"/>
          <w:szCs w:val="24"/>
        </w:rPr>
        <w:t xml:space="preserve"> </w:t>
      </w:r>
      <w:r w:rsidR="00E31FBE">
        <w:rPr>
          <w:rFonts w:ascii="Times New Roman" w:hAnsi="Times New Roman" w:cs="Times New Roman"/>
          <w:sz w:val="24"/>
          <w:szCs w:val="24"/>
        </w:rPr>
        <w:t xml:space="preserve">themes crop </w:t>
      </w:r>
      <w:r w:rsidR="00A902A0">
        <w:rPr>
          <w:rFonts w:ascii="Times New Roman" w:hAnsi="Times New Roman" w:cs="Times New Roman"/>
          <w:sz w:val="24"/>
          <w:szCs w:val="24"/>
        </w:rPr>
        <w:t xml:space="preserve">up </w:t>
      </w:r>
      <w:r w:rsidR="00274B03">
        <w:rPr>
          <w:rFonts w:ascii="Times New Roman" w:hAnsi="Times New Roman" w:cs="Times New Roman"/>
          <w:sz w:val="24"/>
          <w:szCs w:val="24"/>
        </w:rPr>
        <w:t xml:space="preserve">in </w:t>
      </w:r>
      <w:r w:rsidR="00975E20">
        <w:rPr>
          <w:rFonts w:ascii="Times New Roman" w:hAnsi="Times New Roman" w:cs="Times New Roman"/>
          <w:sz w:val="24"/>
          <w:szCs w:val="24"/>
        </w:rPr>
        <w:t xml:space="preserve">critical </w:t>
      </w:r>
      <w:r w:rsidR="00E14333">
        <w:rPr>
          <w:rFonts w:ascii="Times New Roman" w:hAnsi="Times New Roman" w:cs="Times New Roman"/>
          <w:sz w:val="24"/>
          <w:szCs w:val="24"/>
        </w:rPr>
        <w:t>theory</w:t>
      </w:r>
      <w:r w:rsidR="00197D97">
        <w:rPr>
          <w:rFonts w:ascii="Times New Roman" w:hAnsi="Times New Roman" w:cs="Times New Roman"/>
          <w:sz w:val="24"/>
          <w:szCs w:val="24"/>
        </w:rPr>
        <w:t xml:space="preserve">, as in </w:t>
      </w:r>
      <w:r w:rsidR="000A4DCE">
        <w:rPr>
          <w:rFonts w:ascii="Times New Roman" w:hAnsi="Times New Roman" w:cs="Times New Roman"/>
          <w:sz w:val="24"/>
          <w:szCs w:val="24"/>
        </w:rPr>
        <w:t>Jean-Francois Lyotard’s reflections on Barnett Newman</w:t>
      </w:r>
      <w:r w:rsidR="00E14333">
        <w:rPr>
          <w:rFonts w:ascii="Times New Roman" w:hAnsi="Times New Roman" w:cs="Times New Roman"/>
          <w:sz w:val="24"/>
          <w:szCs w:val="24"/>
        </w:rPr>
        <w:t xml:space="preserve">’s massive </w:t>
      </w:r>
      <w:r w:rsidR="00841898">
        <w:rPr>
          <w:rFonts w:ascii="Times New Roman" w:hAnsi="Times New Roman" w:cs="Times New Roman"/>
          <w:sz w:val="24"/>
          <w:szCs w:val="24"/>
        </w:rPr>
        <w:t xml:space="preserve">red </w:t>
      </w:r>
      <w:r w:rsidR="00E14333">
        <w:rPr>
          <w:rFonts w:ascii="Times New Roman" w:hAnsi="Times New Roman" w:cs="Times New Roman"/>
          <w:sz w:val="24"/>
          <w:szCs w:val="24"/>
        </w:rPr>
        <w:t xml:space="preserve">painting, </w:t>
      </w:r>
      <w:proofErr w:type="spellStart"/>
      <w:r w:rsidR="00E14333" w:rsidRPr="00E14333">
        <w:rPr>
          <w:rFonts w:ascii="Times New Roman" w:hAnsi="Times New Roman" w:cs="Times New Roman"/>
          <w:i/>
          <w:sz w:val="24"/>
          <w:szCs w:val="24"/>
        </w:rPr>
        <w:t>Vir</w:t>
      </w:r>
      <w:proofErr w:type="spellEnd"/>
      <w:r w:rsidR="00E14333" w:rsidRPr="00E14333">
        <w:rPr>
          <w:rFonts w:ascii="Times New Roman" w:hAnsi="Times New Roman" w:cs="Times New Roman"/>
          <w:i/>
          <w:sz w:val="24"/>
          <w:szCs w:val="24"/>
        </w:rPr>
        <w:t xml:space="preserve"> </w:t>
      </w:r>
      <w:proofErr w:type="spellStart"/>
      <w:r w:rsidR="00E14333" w:rsidRPr="00E14333">
        <w:rPr>
          <w:rFonts w:ascii="Times New Roman" w:hAnsi="Times New Roman" w:cs="Times New Roman"/>
          <w:i/>
          <w:sz w:val="24"/>
          <w:szCs w:val="24"/>
        </w:rPr>
        <w:t>Heroicus</w:t>
      </w:r>
      <w:proofErr w:type="spellEnd"/>
      <w:r w:rsidR="00E14333" w:rsidRPr="00E14333">
        <w:rPr>
          <w:rFonts w:ascii="Times New Roman" w:hAnsi="Times New Roman" w:cs="Times New Roman"/>
          <w:i/>
          <w:sz w:val="24"/>
          <w:szCs w:val="24"/>
        </w:rPr>
        <w:t xml:space="preserve"> </w:t>
      </w:r>
      <w:proofErr w:type="spellStart"/>
      <w:r w:rsidR="00E14333" w:rsidRPr="00E14333">
        <w:rPr>
          <w:rFonts w:ascii="Times New Roman" w:hAnsi="Times New Roman" w:cs="Times New Roman"/>
          <w:i/>
          <w:sz w:val="24"/>
          <w:szCs w:val="24"/>
        </w:rPr>
        <w:t>Sublimis</w:t>
      </w:r>
      <w:proofErr w:type="spellEnd"/>
      <w:r w:rsidR="00E14333">
        <w:rPr>
          <w:rFonts w:ascii="Times New Roman" w:hAnsi="Times New Roman" w:cs="Times New Roman"/>
          <w:sz w:val="24"/>
          <w:szCs w:val="24"/>
        </w:rPr>
        <w:t xml:space="preserve">. </w:t>
      </w:r>
      <w:r w:rsidR="00FC2FCA">
        <w:rPr>
          <w:rFonts w:ascii="Times New Roman" w:hAnsi="Times New Roman" w:cs="Times New Roman"/>
          <w:sz w:val="24"/>
          <w:szCs w:val="24"/>
        </w:rPr>
        <w:t>W</w:t>
      </w:r>
      <w:r w:rsidR="00253CB0">
        <w:rPr>
          <w:rFonts w:ascii="Times New Roman" w:hAnsi="Times New Roman" w:cs="Times New Roman"/>
          <w:sz w:val="24"/>
          <w:szCs w:val="24"/>
        </w:rPr>
        <w:t>hat renders this work sublime</w:t>
      </w:r>
      <w:r w:rsidR="00EB24F3">
        <w:rPr>
          <w:rFonts w:ascii="Times New Roman" w:hAnsi="Times New Roman" w:cs="Times New Roman"/>
          <w:sz w:val="24"/>
          <w:szCs w:val="24"/>
        </w:rPr>
        <w:t xml:space="preserve">, </w:t>
      </w:r>
      <w:r w:rsidR="00EB24F3">
        <w:rPr>
          <w:rFonts w:ascii="Times New Roman" w:hAnsi="Times New Roman" w:cs="Times New Roman"/>
          <w:sz w:val="24"/>
          <w:szCs w:val="24"/>
        </w:rPr>
        <w:lastRenderedPageBreak/>
        <w:t>Lyotard insists,</w:t>
      </w:r>
      <w:r w:rsidR="000947B3">
        <w:rPr>
          <w:rFonts w:ascii="Times New Roman" w:hAnsi="Times New Roman" w:cs="Times New Roman"/>
          <w:sz w:val="24"/>
          <w:szCs w:val="24"/>
        </w:rPr>
        <w:t xml:space="preserve"> is its emphasis o</w:t>
      </w:r>
      <w:r w:rsidR="00451476">
        <w:rPr>
          <w:rFonts w:ascii="Times New Roman" w:hAnsi="Times New Roman" w:cs="Times New Roman"/>
          <w:sz w:val="24"/>
          <w:szCs w:val="24"/>
        </w:rPr>
        <w:t>n the “now</w:t>
      </w:r>
      <w:proofErr w:type="gramStart"/>
      <w:r w:rsidR="00451476">
        <w:rPr>
          <w:rFonts w:ascii="Times New Roman" w:hAnsi="Times New Roman" w:cs="Times New Roman"/>
          <w:sz w:val="24"/>
          <w:szCs w:val="24"/>
        </w:rPr>
        <w:t xml:space="preserve">,”  </w:t>
      </w:r>
      <w:r w:rsidR="00253CB0">
        <w:rPr>
          <w:rFonts w:ascii="Times New Roman" w:hAnsi="Times New Roman" w:cs="Times New Roman"/>
          <w:sz w:val="24"/>
          <w:szCs w:val="24"/>
        </w:rPr>
        <w:t>as</w:t>
      </w:r>
      <w:proofErr w:type="gramEnd"/>
      <w:r w:rsidR="00253CB0">
        <w:rPr>
          <w:rFonts w:ascii="Times New Roman" w:hAnsi="Times New Roman" w:cs="Times New Roman"/>
          <w:sz w:val="24"/>
          <w:szCs w:val="24"/>
        </w:rPr>
        <w:t xml:space="preserve"> that which dismantles </w:t>
      </w:r>
      <w:r w:rsidR="00EB24F3">
        <w:rPr>
          <w:rFonts w:ascii="Times New Roman" w:hAnsi="Times New Roman" w:cs="Times New Roman"/>
          <w:sz w:val="24"/>
          <w:szCs w:val="24"/>
        </w:rPr>
        <w:t xml:space="preserve">or disarms </w:t>
      </w:r>
      <w:r w:rsidR="00FC2FCA">
        <w:rPr>
          <w:rFonts w:ascii="Times New Roman" w:hAnsi="Times New Roman" w:cs="Times New Roman"/>
          <w:sz w:val="24"/>
          <w:szCs w:val="24"/>
        </w:rPr>
        <w:t xml:space="preserve">the viewer’s </w:t>
      </w:r>
      <w:r w:rsidR="00253CB0">
        <w:rPr>
          <w:rFonts w:ascii="Times New Roman" w:hAnsi="Times New Roman" w:cs="Times New Roman"/>
          <w:sz w:val="24"/>
          <w:szCs w:val="24"/>
        </w:rPr>
        <w:t>consciousness</w:t>
      </w:r>
      <w:r w:rsidR="00EB24F3">
        <w:rPr>
          <w:rFonts w:ascii="Times New Roman" w:hAnsi="Times New Roman" w:cs="Times New Roman"/>
          <w:sz w:val="24"/>
          <w:szCs w:val="24"/>
        </w:rPr>
        <w:t xml:space="preserve">. </w:t>
      </w:r>
      <w:r w:rsidR="009E3234">
        <w:rPr>
          <w:rFonts w:ascii="Times New Roman" w:hAnsi="Times New Roman" w:cs="Times New Roman"/>
          <w:sz w:val="24"/>
          <w:szCs w:val="24"/>
        </w:rPr>
        <w:t xml:space="preserve">Newman’s painting is the quintessential </w:t>
      </w:r>
      <w:r w:rsidR="00524DB5">
        <w:rPr>
          <w:rFonts w:ascii="Times New Roman" w:hAnsi="Times New Roman" w:cs="Times New Roman"/>
          <w:sz w:val="24"/>
          <w:szCs w:val="24"/>
        </w:rPr>
        <w:t>instance</w:t>
      </w:r>
      <w:r w:rsidR="00841898">
        <w:rPr>
          <w:rFonts w:ascii="Times New Roman" w:hAnsi="Times New Roman" w:cs="Times New Roman"/>
          <w:sz w:val="24"/>
          <w:szCs w:val="24"/>
        </w:rPr>
        <w:t xml:space="preserve"> of presence without </w:t>
      </w:r>
      <w:proofErr w:type="gramStart"/>
      <w:r w:rsidR="00841898">
        <w:rPr>
          <w:rFonts w:ascii="Times New Roman" w:hAnsi="Times New Roman" w:cs="Times New Roman"/>
          <w:sz w:val="24"/>
          <w:szCs w:val="24"/>
        </w:rPr>
        <w:t>meaning;  of</w:t>
      </w:r>
      <w:proofErr w:type="gramEnd"/>
      <w:r w:rsidR="00841898">
        <w:rPr>
          <w:rFonts w:ascii="Times New Roman" w:hAnsi="Times New Roman" w:cs="Times New Roman"/>
          <w:sz w:val="24"/>
          <w:szCs w:val="24"/>
        </w:rPr>
        <w:t xml:space="preserve"> a monumenta</w:t>
      </w:r>
      <w:r w:rsidR="00421F26">
        <w:rPr>
          <w:rFonts w:ascii="Times New Roman" w:hAnsi="Times New Roman" w:cs="Times New Roman"/>
          <w:sz w:val="24"/>
          <w:szCs w:val="24"/>
        </w:rPr>
        <w:t xml:space="preserve">l </w:t>
      </w:r>
      <w:r w:rsidR="00841898">
        <w:rPr>
          <w:rFonts w:ascii="Times New Roman" w:hAnsi="Times New Roman" w:cs="Times New Roman"/>
          <w:sz w:val="24"/>
          <w:szCs w:val="24"/>
        </w:rPr>
        <w:t>thereness</w:t>
      </w:r>
      <w:r w:rsidR="00421F26">
        <w:rPr>
          <w:rFonts w:ascii="Times New Roman" w:hAnsi="Times New Roman" w:cs="Times New Roman"/>
          <w:sz w:val="24"/>
          <w:szCs w:val="24"/>
        </w:rPr>
        <w:t xml:space="preserve"> </w:t>
      </w:r>
      <w:r w:rsidR="009E3234">
        <w:rPr>
          <w:rFonts w:ascii="Times New Roman" w:hAnsi="Times New Roman" w:cs="Times New Roman"/>
          <w:sz w:val="24"/>
          <w:szCs w:val="24"/>
        </w:rPr>
        <w:t xml:space="preserve">that is shorn of </w:t>
      </w:r>
      <w:r w:rsidR="00DF6F46">
        <w:rPr>
          <w:rFonts w:ascii="Times New Roman" w:hAnsi="Times New Roman" w:cs="Times New Roman"/>
          <w:sz w:val="24"/>
          <w:szCs w:val="24"/>
        </w:rPr>
        <w:t xml:space="preserve">any </w:t>
      </w:r>
      <w:r w:rsidR="00841898">
        <w:rPr>
          <w:rFonts w:ascii="Times New Roman" w:hAnsi="Times New Roman" w:cs="Times New Roman"/>
          <w:sz w:val="24"/>
          <w:szCs w:val="24"/>
        </w:rPr>
        <w:t>representational content</w:t>
      </w:r>
      <w:r w:rsidR="00DF6F46">
        <w:rPr>
          <w:rFonts w:ascii="Times New Roman" w:hAnsi="Times New Roman" w:cs="Times New Roman"/>
          <w:sz w:val="24"/>
          <w:szCs w:val="24"/>
        </w:rPr>
        <w:t xml:space="preserve"> or narrative coherence</w:t>
      </w:r>
      <w:r w:rsidR="00197D97">
        <w:rPr>
          <w:rFonts w:ascii="Times New Roman" w:hAnsi="Times New Roman" w:cs="Times New Roman"/>
          <w:sz w:val="24"/>
          <w:szCs w:val="24"/>
        </w:rPr>
        <w:t xml:space="preserve">. </w:t>
      </w:r>
      <w:r w:rsidR="00274B03">
        <w:rPr>
          <w:rFonts w:ascii="Times New Roman" w:hAnsi="Times New Roman" w:cs="Times New Roman"/>
          <w:sz w:val="24"/>
          <w:szCs w:val="24"/>
        </w:rPr>
        <w:t>T</w:t>
      </w:r>
      <w:r w:rsidR="00EB24F3">
        <w:rPr>
          <w:rFonts w:ascii="Times New Roman" w:hAnsi="Times New Roman" w:cs="Times New Roman"/>
          <w:sz w:val="24"/>
          <w:szCs w:val="24"/>
        </w:rPr>
        <w:t xml:space="preserve">he work of art is extraordinary because it assails the continuity of time. </w:t>
      </w:r>
      <w:r w:rsidR="00254F90">
        <w:rPr>
          <w:rStyle w:val="EndnoteReference"/>
          <w:rFonts w:ascii="Times New Roman" w:hAnsi="Times New Roman" w:cs="Times New Roman"/>
          <w:sz w:val="24"/>
          <w:szCs w:val="24"/>
        </w:rPr>
        <w:endnoteReference w:id="28"/>
      </w:r>
    </w:p>
    <w:p w14:paraId="7C14E5C2" w14:textId="295288E8" w:rsidR="00170EC1" w:rsidRDefault="00C1386F" w:rsidP="00170E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w:t>
      </w:r>
      <w:r w:rsidR="00E14333">
        <w:rPr>
          <w:rFonts w:ascii="Times New Roman" w:hAnsi="Times New Roman" w:cs="Times New Roman"/>
          <w:sz w:val="24"/>
          <w:szCs w:val="24"/>
        </w:rPr>
        <w:t xml:space="preserve">ot all </w:t>
      </w:r>
      <w:r w:rsidR="00421F26">
        <w:rPr>
          <w:rFonts w:ascii="Times New Roman" w:hAnsi="Times New Roman" w:cs="Times New Roman"/>
          <w:sz w:val="24"/>
          <w:szCs w:val="24"/>
        </w:rPr>
        <w:t>instances</w:t>
      </w:r>
      <w:r w:rsidR="00170EC1">
        <w:rPr>
          <w:rFonts w:ascii="Times New Roman" w:hAnsi="Times New Roman" w:cs="Times New Roman"/>
          <w:sz w:val="24"/>
          <w:szCs w:val="24"/>
        </w:rPr>
        <w:t xml:space="preserve"> of </w:t>
      </w:r>
      <w:r>
        <w:rPr>
          <w:rFonts w:ascii="Times New Roman" w:hAnsi="Times New Roman" w:cs="Times New Roman"/>
          <w:sz w:val="24"/>
          <w:szCs w:val="24"/>
        </w:rPr>
        <w:t>attunement</w:t>
      </w:r>
      <w:r w:rsidR="00170EC1">
        <w:rPr>
          <w:rFonts w:ascii="Times New Roman" w:hAnsi="Times New Roman" w:cs="Times New Roman"/>
          <w:sz w:val="24"/>
          <w:szCs w:val="24"/>
        </w:rPr>
        <w:t xml:space="preserve">, </w:t>
      </w:r>
      <w:r w:rsidR="000947B3">
        <w:rPr>
          <w:rFonts w:ascii="Times New Roman" w:hAnsi="Times New Roman" w:cs="Times New Roman"/>
          <w:sz w:val="24"/>
          <w:szCs w:val="24"/>
        </w:rPr>
        <w:t xml:space="preserve">however, </w:t>
      </w:r>
      <w:r w:rsidR="00170EC1">
        <w:rPr>
          <w:rFonts w:ascii="Times New Roman" w:hAnsi="Times New Roman" w:cs="Times New Roman"/>
          <w:sz w:val="24"/>
          <w:szCs w:val="24"/>
        </w:rPr>
        <w:t xml:space="preserve">are </w:t>
      </w:r>
      <w:r w:rsidR="00215093">
        <w:rPr>
          <w:rFonts w:ascii="Times New Roman" w:hAnsi="Times New Roman" w:cs="Times New Roman"/>
          <w:sz w:val="24"/>
          <w:szCs w:val="24"/>
        </w:rPr>
        <w:t xml:space="preserve">as </w:t>
      </w:r>
      <w:r w:rsidR="009E3234">
        <w:rPr>
          <w:rFonts w:ascii="Times New Roman" w:hAnsi="Times New Roman" w:cs="Times New Roman"/>
          <w:sz w:val="24"/>
          <w:szCs w:val="24"/>
        </w:rPr>
        <w:t xml:space="preserve">dramatic </w:t>
      </w:r>
      <w:r w:rsidR="00170EC1">
        <w:rPr>
          <w:rFonts w:ascii="Times New Roman" w:hAnsi="Times New Roman" w:cs="Times New Roman"/>
          <w:sz w:val="24"/>
          <w:szCs w:val="24"/>
        </w:rPr>
        <w:t>as th</w:t>
      </w:r>
      <w:r w:rsidR="00D2646F">
        <w:rPr>
          <w:rFonts w:ascii="Times New Roman" w:hAnsi="Times New Roman" w:cs="Times New Roman"/>
          <w:sz w:val="24"/>
          <w:szCs w:val="24"/>
        </w:rPr>
        <w:t xml:space="preserve">ose </w:t>
      </w:r>
      <w:r w:rsidR="00170EC1">
        <w:rPr>
          <w:rFonts w:ascii="Times New Roman" w:hAnsi="Times New Roman" w:cs="Times New Roman"/>
          <w:sz w:val="24"/>
          <w:szCs w:val="24"/>
        </w:rPr>
        <w:t xml:space="preserve">of Smith or </w:t>
      </w:r>
      <w:proofErr w:type="spellStart"/>
      <w:r w:rsidR="00170EC1">
        <w:rPr>
          <w:rFonts w:ascii="Times New Roman" w:hAnsi="Times New Roman" w:cs="Times New Roman"/>
          <w:sz w:val="24"/>
          <w:szCs w:val="24"/>
        </w:rPr>
        <w:t>Hampl</w:t>
      </w:r>
      <w:proofErr w:type="spellEnd"/>
      <w:r w:rsidR="00170EC1">
        <w:rPr>
          <w:rFonts w:ascii="Times New Roman" w:hAnsi="Times New Roman" w:cs="Times New Roman"/>
          <w:sz w:val="24"/>
          <w:szCs w:val="24"/>
        </w:rPr>
        <w:t xml:space="preserve">. </w:t>
      </w:r>
      <w:r w:rsidR="00C9050D">
        <w:rPr>
          <w:rFonts w:ascii="Times New Roman" w:hAnsi="Times New Roman" w:cs="Times New Roman"/>
          <w:sz w:val="24"/>
          <w:szCs w:val="24"/>
        </w:rPr>
        <w:t xml:space="preserve"> </w:t>
      </w:r>
      <w:r w:rsidR="006E791D">
        <w:rPr>
          <w:rFonts w:ascii="Times New Roman" w:hAnsi="Times New Roman" w:cs="Times New Roman"/>
          <w:sz w:val="24"/>
          <w:szCs w:val="24"/>
        </w:rPr>
        <w:t xml:space="preserve">T. J. Clark’s </w:t>
      </w:r>
      <w:r w:rsidR="006E791D" w:rsidRPr="006E791D">
        <w:rPr>
          <w:rFonts w:ascii="Times New Roman" w:hAnsi="Times New Roman" w:cs="Times New Roman"/>
          <w:i/>
          <w:sz w:val="24"/>
          <w:szCs w:val="24"/>
        </w:rPr>
        <w:t>The Sight of Death</w:t>
      </w:r>
      <w:r w:rsidR="00841898">
        <w:rPr>
          <w:rFonts w:ascii="Times New Roman" w:hAnsi="Times New Roman" w:cs="Times New Roman"/>
          <w:i/>
          <w:sz w:val="24"/>
          <w:szCs w:val="24"/>
        </w:rPr>
        <w:t xml:space="preserve"> </w:t>
      </w:r>
      <w:r w:rsidR="006E791D">
        <w:rPr>
          <w:rFonts w:ascii="Times New Roman" w:hAnsi="Times New Roman" w:cs="Times New Roman"/>
          <w:sz w:val="24"/>
          <w:szCs w:val="24"/>
        </w:rPr>
        <w:t>is a</w:t>
      </w:r>
      <w:r w:rsidR="0054776B">
        <w:rPr>
          <w:rFonts w:ascii="Times New Roman" w:hAnsi="Times New Roman" w:cs="Times New Roman"/>
          <w:sz w:val="24"/>
          <w:szCs w:val="24"/>
        </w:rPr>
        <w:t xml:space="preserve">n </w:t>
      </w:r>
      <w:r w:rsidR="006E791D">
        <w:rPr>
          <w:rFonts w:ascii="Times New Roman" w:hAnsi="Times New Roman" w:cs="Times New Roman"/>
          <w:sz w:val="24"/>
          <w:szCs w:val="24"/>
        </w:rPr>
        <w:t xml:space="preserve">exercise in </w:t>
      </w:r>
      <w:r w:rsidR="00E14333">
        <w:rPr>
          <w:rFonts w:ascii="Times New Roman" w:hAnsi="Times New Roman" w:cs="Times New Roman"/>
          <w:sz w:val="24"/>
          <w:szCs w:val="24"/>
        </w:rPr>
        <w:t>slow</w:t>
      </w:r>
      <w:r w:rsidR="00760A94">
        <w:rPr>
          <w:rFonts w:ascii="Times New Roman" w:hAnsi="Times New Roman" w:cs="Times New Roman"/>
          <w:sz w:val="24"/>
          <w:szCs w:val="24"/>
        </w:rPr>
        <w:t xml:space="preserve">, </w:t>
      </w:r>
      <w:r w:rsidR="006E791D">
        <w:rPr>
          <w:rFonts w:ascii="Times New Roman" w:hAnsi="Times New Roman" w:cs="Times New Roman"/>
          <w:sz w:val="24"/>
          <w:szCs w:val="24"/>
        </w:rPr>
        <w:t>s</w:t>
      </w:r>
      <w:r w:rsidR="0054776B">
        <w:rPr>
          <w:rFonts w:ascii="Times New Roman" w:hAnsi="Times New Roman" w:cs="Times New Roman"/>
          <w:sz w:val="24"/>
          <w:szCs w:val="24"/>
        </w:rPr>
        <w:t xml:space="preserve">ustained </w:t>
      </w:r>
      <w:r w:rsidR="006E791D">
        <w:rPr>
          <w:rFonts w:ascii="Times New Roman" w:hAnsi="Times New Roman" w:cs="Times New Roman"/>
          <w:sz w:val="24"/>
          <w:szCs w:val="24"/>
        </w:rPr>
        <w:t>looking</w:t>
      </w:r>
      <w:r w:rsidR="009771E3">
        <w:rPr>
          <w:rFonts w:ascii="Times New Roman" w:hAnsi="Times New Roman" w:cs="Times New Roman"/>
          <w:sz w:val="24"/>
          <w:szCs w:val="24"/>
        </w:rPr>
        <w:t xml:space="preserve">, as Clark </w:t>
      </w:r>
      <w:r w:rsidR="00166E3D">
        <w:rPr>
          <w:rFonts w:ascii="Times New Roman" w:hAnsi="Times New Roman" w:cs="Times New Roman"/>
          <w:sz w:val="24"/>
          <w:szCs w:val="24"/>
        </w:rPr>
        <w:t xml:space="preserve">returns </w:t>
      </w:r>
      <w:r w:rsidR="008B1819">
        <w:rPr>
          <w:rFonts w:ascii="Times New Roman" w:hAnsi="Times New Roman" w:cs="Times New Roman"/>
          <w:sz w:val="24"/>
          <w:szCs w:val="24"/>
        </w:rPr>
        <w:t xml:space="preserve">over a period of months </w:t>
      </w:r>
      <w:r w:rsidR="009771E3">
        <w:rPr>
          <w:rFonts w:ascii="Times New Roman" w:hAnsi="Times New Roman" w:cs="Times New Roman"/>
          <w:sz w:val="24"/>
          <w:szCs w:val="24"/>
        </w:rPr>
        <w:t xml:space="preserve">to </w:t>
      </w:r>
      <w:r w:rsidR="005465DB">
        <w:rPr>
          <w:rFonts w:ascii="Times New Roman" w:hAnsi="Times New Roman" w:cs="Times New Roman"/>
          <w:sz w:val="24"/>
          <w:szCs w:val="24"/>
        </w:rPr>
        <w:t xml:space="preserve">look </w:t>
      </w:r>
      <w:r w:rsidR="00841898">
        <w:rPr>
          <w:rFonts w:ascii="Times New Roman" w:hAnsi="Times New Roman" w:cs="Times New Roman"/>
          <w:sz w:val="24"/>
          <w:szCs w:val="24"/>
        </w:rPr>
        <w:t xml:space="preserve">at </w:t>
      </w:r>
      <w:r w:rsidR="009771E3">
        <w:rPr>
          <w:rFonts w:ascii="Times New Roman" w:hAnsi="Times New Roman" w:cs="Times New Roman"/>
          <w:sz w:val="24"/>
          <w:szCs w:val="24"/>
        </w:rPr>
        <w:t xml:space="preserve">two paintings by Poussin </w:t>
      </w:r>
      <w:r w:rsidR="00E14333">
        <w:rPr>
          <w:rFonts w:ascii="Times New Roman" w:hAnsi="Times New Roman" w:cs="Times New Roman"/>
          <w:sz w:val="24"/>
          <w:szCs w:val="24"/>
        </w:rPr>
        <w:t xml:space="preserve">hanging </w:t>
      </w:r>
      <w:r w:rsidR="00F41D1F">
        <w:rPr>
          <w:rFonts w:ascii="Times New Roman" w:hAnsi="Times New Roman" w:cs="Times New Roman"/>
          <w:sz w:val="24"/>
          <w:szCs w:val="24"/>
        </w:rPr>
        <w:t>in the Getty Museum in Los Angeles</w:t>
      </w:r>
      <w:r w:rsidR="008B1819">
        <w:rPr>
          <w:rFonts w:ascii="Times New Roman" w:hAnsi="Times New Roman" w:cs="Times New Roman"/>
          <w:sz w:val="24"/>
          <w:szCs w:val="24"/>
        </w:rPr>
        <w:t xml:space="preserve">. </w:t>
      </w:r>
      <w:r w:rsidR="00F41D1F">
        <w:rPr>
          <w:rFonts w:ascii="Times New Roman" w:hAnsi="Times New Roman" w:cs="Times New Roman"/>
          <w:sz w:val="24"/>
          <w:szCs w:val="24"/>
        </w:rPr>
        <w:t xml:space="preserve"> </w:t>
      </w:r>
      <w:r w:rsidR="00166E3D">
        <w:rPr>
          <w:rFonts w:ascii="Times New Roman" w:hAnsi="Times New Roman" w:cs="Times New Roman"/>
          <w:sz w:val="24"/>
          <w:szCs w:val="24"/>
        </w:rPr>
        <w:t xml:space="preserve">His text is a </w:t>
      </w:r>
      <w:r w:rsidR="009771E3">
        <w:rPr>
          <w:rFonts w:ascii="Times New Roman" w:hAnsi="Times New Roman" w:cs="Times New Roman"/>
          <w:sz w:val="24"/>
          <w:szCs w:val="24"/>
        </w:rPr>
        <w:t xml:space="preserve">painstakingly </w:t>
      </w:r>
      <w:r w:rsidR="00166E3D">
        <w:rPr>
          <w:rFonts w:ascii="Times New Roman" w:hAnsi="Times New Roman" w:cs="Times New Roman"/>
          <w:sz w:val="24"/>
          <w:szCs w:val="24"/>
        </w:rPr>
        <w:t xml:space="preserve">precise </w:t>
      </w:r>
      <w:r w:rsidR="009771E3">
        <w:rPr>
          <w:rFonts w:ascii="Times New Roman" w:hAnsi="Times New Roman" w:cs="Times New Roman"/>
          <w:sz w:val="24"/>
          <w:szCs w:val="24"/>
        </w:rPr>
        <w:t>record</w:t>
      </w:r>
      <w:r w:rsidR="00166E3D">
        <w:rPr>
          <w:rFonts w:ascii="Times New Roman" w:hAnsi="Times New Roman" w:cs="Times New Roman"/>
          <w:sz w:val="24"/>
          <w:szCs w:val="24"/>
        </w:rPr>
        <w:t xml:space="preserve"> of </w:t>
      </w:r>
      <w:r w:rsidR="009771E3">
        <w:rPr>
          <w:rFonts w:ascii="Times New Roman" w:hAnsi="Times New Roman" w:cs="Times New Roman"/>
          <w:sz w:val="24"/>
          <w:szCs w:val="24"/>
        </w:rPr>
        <w:t>what he sees</w:t>
      </w:r>
      <w:r w:rsidR="00166E3D">
        <w:rPr>
          <w:rFonts w:ascii="Times New Roman" w:hAnsi="Times New Roman" w:cs="Times New Roman"/>
          <w:sz w:val="24"/>
          <w:szCs w:val="24"/>
        </w:rPr>
        <w:t xml:space="preserve">: shimmering birch leaves; the curls on the head of a goatherd; tonalities of blueness; the smudge of </w:t>
      </w:r>
      <w:r w:rsidR="00760A94">
        <w:rPr>
          <w:rFonts w:ascii="Times New Roman" w:hAnsi="Times New Roman" w:cs="Times New Roman"/>
          <w:sz w:val="24"/>
          <w:szCs w:val="24"/>
        </w:rPr>
        <w:t xml:space="preserve">sun </w:t>
      </w:r>
      <w:r w:rsidR="00166E3D">
        <w:rPr>
          <w:rFonts w:ascii="Times New Roman" w:hAnsi="Times New Roman" w:cs="Times New Roman"/>
          <w:sz w:val="24"/>
          <w:szCs w:val="24"/>
        </w:rPr>
        <w:t>on a horse’s backside</w:t>
      </w:r>
      <w:r w:rsidR="00C9050D">
        <w:rPr>
          <w:rFonts w:ascii="Times New Roman" w:hAnsi="Times New Roman" w:cs="Times New Roman"/>
          <w:sz w:val="24"/>
          <w:szCs w:val="24"/>
        </w:rPr>
        <w:t xml:space="preserve">; </w:t>
      </w:r>
      <w:r w:rsidR="00760A94">
        <w:rPr>
          <w:rFonts w:ascii="Times New Roman" w:hAnsi="Times New Roman" w:cs="Times New Roman"/>
          <w:sz w:val="24"/>
          <w:szCs w:val="24"/>
        </w:rPr>
        <w:t xml:space="preserve">patterns of cubes and parallelograms; </w:t>
      </w:r>
      <w:r w:rsidR="00975E20">
        <w:rPr>
          <w:rFonts w:ascii="Times New Roman" w:hAnsi="Times New Roman" w:cs="Times New Roman"/>
          <w:sz w:val="24"/>
          <w:szCs w:val="24"/>
        </w:rPr>
        <w:t>the</w:t>
      </w:r>
      <w:r w:rsidR="00665D80">
        <w:rPr>
          <w:rFonts w:ascii="Times New Roman" w:hAnsi="Times New Roman" w:cs="Times New Roman"/>
          <w:sz w:val="24"/>
          <w:szCs w:val="24"/>
        </w:rPr>
        <w:t xml:space="preserve"> </w:t>
      </w:r>
      <w:r w:rsidR="00975E20">
        <w:rPr>
          <w:rFonts w:ascii="Times New Roman" w:hAnsi="Times New Roman" w:cs="Times New Roman"/>
          <w:sz w:val="24"/>
          <w:szCs w:val="24"/>
        </w:rPr>
        <w:t xml:space="preserve">balancing </w:t>
      </w:r>
      <w:r w:rsidR="00984896">
        <w:rPr>
          <w:rFonts w:ascii="Times New Roman" w:hAnsi="Times New Roman" w:cs="Times New Roman"/>
          <w:sz w:val="24"/>
          <w:szCs w:val="24"/>
        </w:rPr>
        <w:t xml:space="preserve">of background and foreground and shaping of space; </w:t>
      </w:r>
      <w:r w:rsidR="00C9050D">
        <w:rPr>
          <w:rFonts w:ascii="Times New Roman" w:hAnsi="Times New Roman" w:cs="Times New Roman"/>
          <w:sz w:val="24"/>
          <w:szCs w:val="24"/>
        </w:rPr>
        <w:t>how the mood</w:t>
      </w:r>
      <w:r w:rsidR="009E3234">
        <w:rPr>
          <w:rFonts w:ascii="Times New Roman" w:hAnsi="Times New Roman" w:cs="Times New Roman"/>
          <w:sz w:val="24"/>
          <w:szCs w:val="24"/>
        </w:rPr>
        <w:t>s</w:t>
      </w:r>
      <w:r w:rsidR="00C9050D">
        <w:rPr>
          <w:rFonts w:ascii="Times New Roman" w:hAnsi="Times New Roman" w:cs="Times New Roman"/>
          <w:sz w:val="24"/>
          <w:szCs w:val="24"/>
        </w:rPr>
        <w:t xml:space="preserve"> of </w:t>
      </w:r>
      <w:r w:rsidR="00975E20">
        <w:rPr>
          <w:rFonts w:ascii="Times New Roman" w:hAnsi="Times New Roman" w:cs="Times New Roman"/>
          <w:sz w:val="24"/>
          <w:szCs w:val="24"/>
        </w:rPr>
        <w:t xml:space="preserve">a </w:t>
      </w:r>
      <w:r w:rsidR="00C9050D">
        <w:rPr>
          <w:rFonts w:ascii="Times New Roman" w:hAnsi="Times New Roman" w:cs="Times New Roman"/>
          <w:sz w:val="24"/>
          <w:szCs w:val="24"/>
        </w:rPr>
        <w:t>painting</w:t>
      </w:r>
      <w:r w:rsidR="00975E20">
        <w:rPr>
          <w:rFonts w:ascii="Times New Roman" w:hAnsi="Times New Roman" w:cs="Times New Roman"/>
          <w:sz w:val="24"/>
          <w:szCs w:val="24"/>
        </w:rPr>
        <w:t xml:space="preserve"> can be </w:t>
      </w:r>
      <w:r w:rsidR="00525E4D">
        <w:rPr>
          <w:rFonts w:ascii="Times New Roman" w:hAnsi="Times New Roman" w:cs="Times New Roman"/>
          <w:sz w:val="24"/>
          <w:szCs w:val="24"/>
        </w:rPr>
        <w:t xml:space="preserve">transformed </w:t>
      </w:r>
      <w:r w:rsidR="00C9050D">
        <w:rPr>
          <w:rFonts w:ascii="Times New Roman" w:hAnsi="Times New Roman" w:cs="Times New Roman"/>
          <w:sz w:val="24"/>
          <w:szCs w:val="24"/>
        </w:rPr>
        <w:t xml:space="preserve">by </w:t>
      </w:r>
      <w:r w:rsidR="00975E20">
        <w:rPr>
          <w:rFonts w:ascii="Times New Roman" w:hAnsi="Times New Roman" w:cs="Times New Roman"/>
          <w:sz w:val="24"/>
          <w:szCs w:val="24"/>
        </w:rPr>
        <w:t xml:space="preserve">changes </w:t>
      </w:r>
      <w:r w:rsidR="00D2646F">
        <w:rPr>
          <w:rFonts w:ascii="Times New Roman" w:hAnsi="Times New Roman" w:cs="Times New Roman"/>
          <w:sz w:val="24"/>
          <w:szCs w:val="24"/>
        </w:rPr>
        <w:t xml:space="preserve">in </w:t>
      </w:r>
      <w:r w:rsidR="00C9050D">
        <w:rPr>
          <w:rFonts w:ascii="Times New Roman" w:hAnsi="Times New Roman" w:cs="Times New Roman"/>
          <w:sz w:val="24"/>
          <w:szCs w:val="24"/>
        </w:rPr>
        <w:t>natural light</w:t>
      </w:r>
      <w:r w:rsidR="00166E3D">
        <w:rPr>
          <w:rFonts w:ascii="Times New Roman" w:hAnsi="Times New Roman" w:cs="Times New Roman"/>
          <w:sz w:val="24"/>
          <w:szCs w:val="24"/>
        </w:rPr>
        <w:t xml:space="preserve">. </w:t>
      </w:r>
      <w:r w:rsidR="00760A94">
        <w:rPr>
          <w:rFonts w:ascii="Times New Roman" w:hAnsi="Times New Roman" w:cs="Times New Roman"/>
          <w:sz w:val="24"/>
          <w:szCs w:val="24"/>
        </w:rPr>
        <w:t>Poussin, he remarks, is a painter of the unnoticeable</w:t>
      </w:r>
      <w:r w:rsidR="00065984">
        <w:rPr>
          <w:rFonts w:ascii="Times New Roman" w:hAnsi="Times New Roman" w:cs="Times New Roman"/>
          <w:sz w:val="24"/>
          <w:szCs w:val="24"/>
        </w:rPr>
        <w:t xml:space="preserve">; of a hillside </w:t>
      </w:r>
      <w:r w:rsidR="00524DB5">
        <w:rPr>
          <w:rFonts w:ascii="Times New Roman" w:hAnsi="Times New Roman" w:cs="Times New Roman"/>
          <w:sz w:val="24"/>
          <w:szCs w:val="24"/>
        </w:rPr>
        <w:t xml:space="preserve">with </w:t>
      </w:r>
      <w:r w:rsidR="00065984">
        <w:rPr>
          <w:rFonts w:ascii="Times New Roman" w:hAnsi="Times New Roman" w:cs="Times New Roman"/>
          <w:sz w:val="24"/>
          <w:szCs w:val="24"/>
        </w:rPr>
        <w:t>no significance, of marsh grass and winding dirt road</w:t>
      </w:r>
      <w:r w:rsidR="00201F04">
        <w:rPr>
          <w:rFonts w:ascii="Times New Roman" w:hAnsi="Times New Roman" w:cs="Times New Roman"/>
          <w:sz w:val="24"/>
          <w:szCs w:val="24"/>
        </w:rPr>
        <w:t>s</w:t>
      </w:r>
      <w:r w:rsidR="00065984">
        <w:rPr>
          <w:rFonts w:ascii="Times New Roman" w:hAnsi="Times New Roman" w:cs="Times New Roman"/>
          <w:sz w:val="24"/>
          <w:szCs w:val="24"/>
        </w:rPr>
        <w:t xml:space="preserve">. </w:t>
      </w:r>
      <w:r w:rsidR="009771E3">
        <w:rPr>
          <w:rFonts w:ascii="Times New Roman" w:hAnsi="Times New Roman" w:cs="Times New Roman"/>
          <w:sz w:val="24"/>
          <w:szCs w:val="24"/>
        </w:rPr>
        <w:t>S</w:t>
      </w:r>
      <w:r w:rsidR="006E791D">
        <w:rPr>
          <w:rFonts w:ascii="Times New Roman" w:hAnsi="Times New Roman" w:cs="Times New Roman"/>
          <w:sz w:val="24"/>
          <w:szCs w:val="24"/>
        </w:rPr>
        <w:t xml:space="preserve">lowness, here, does not negate or annihilate surprise but makes it possible. </w:t>
      </w:r>
      <w:r w:rsidR="009771E3">
        <w:rPr>
          <w:rFonts w:ascii="Times New Roman" w:hAnsi="Times New Roman" w:cs="Times New Roman"/>
          <w:sz w:val="24"/>
          <w:szCs w:val="24"/>
        </w:rPr>
        <w:t>“</w:t>
      </w:r>
      <w:r w:rsidR="009771E3" w:rsidRPr="009771E3">
        <w:rPr>
          <w:rFonts w:ascii="Times New Roman" w:hAnsi="Times New Roman" w:cs="Times New Roman"/>
          <w:sz w:val="24"/>
          <w:szCs w:val="24"/>
        </w:rPr>
        <w:t>Coming to terms with pictures is slow work</w:t>
      </w:r>
      <w:r w:rsidR="009771E3">
        <w:rPr>
          <w:rFonts w:ascii="Times New Roman" w:hAnsi="Times New Roman" w:cs="Times New Roman"/>
          <w:sz w:val="24"/>
          <w:szCs w:val="24"/>
        </w:rPr>
        <w:t>,” writes Clark. “</w:t>
      </w:r>
      <w:r w:rsidR="009771E3" w:rsidRPr="009771E3">
        <w:rPr>
          <w:rFonts w:ascii="Times New Roman" w:hAnsi="Times New Roman" w:cs="Times New Roman"/>
          <w:sz w:val="24"/>
          <w:szCs w:val="24"/>
        </w:rPr>
        <w:t>But astonishing things happen if one gives oneself over to the process.</w:t>
      </w:r>
      <w:r w:rsidR="009771E3">
        <w:rPr>
          <w:rFonts w:ascii="Times New Roman" w:hAnsi="Times New Roman" w:cs="Times New Roman"/>
          <w:sz w:val="24"/>
          <w:szCs w:val="24"/>
        </w:rPr>
        <w:t>”</w:t>
      </w:r>
      <w:r w:rsidR="009771E3">
        <w:rPr>
          <w:rStyle w:val="EndnoteReference"/>
          <w:rFonts w:ascii="Times New Roman" w:hAnsi="Times New Roman" w:cs="Times New Roman"/>
          <w:sz w:val="24"/>
          <w:szCs w:val="24"/>
        </w:rPr>
        <w:endnoteReference w:id="29"/>
      </w:r>
      <w:r w:rsidR="009771E3" w:rsidRPr="009771E3">
        <w:rPr>
          <w:rFonts w:ascii="Times New Roman" w:hAnsi="Times New Roman" w:cs="Times New Roman"/>
          <w:sz w:val="24"/>
          <w:szCs w:val="24"/>
        </w:rPr>
        <w:t xml:space="preserve"> </w:t>
      </w:r>
      <w:r w:rsidR="00BE4B18">
        <w:rPr>
          <w:rFonts w:ascii="Times New Roman" w:hAnsi="Times New Roman" w:cs="Times New Roman"/>
          <w:sz w:val="24"/>
          <w:szCs w:val="24"/>
        </w:rPr>
        <w:t xml:space="preserve"> </w:t>
      </w:r>
      <w:r w:rsidR="0054776B">
        <w:rPr>
          <w:rFonts w:ascii="Times New Roman" w:hAnsi="Times New Roman" w:cs="Times New Roman"/>
          <w:sz w:val="24"/>
          <w:szCs w:val="24"/>
        </w:rPr>
        <w:t>Such slowness</w:t>
      </w:r>
      <w:r w:rsidR="00166E3D">
        <w:rPr>
          <w:rFonts w:ascii="Times New Roman" w:hAnsi="Times New Roman" w:cs="Times New Roman"/>
          <w:sz w:val="24"/>
          <w:szCs w:val="24"/>
        </w:rPr>
        <w:t xml:space="preserve"> </w:t>
      </w:r>
      <w:r w:rsidR="0054776B">
        <w:rPr>
          <w:rFonts w:ascii="Times New Roman" w:hAnsi="Times New Roman" w:cs="Times New Roman"/>
          <w:sz w:val="24"/>
          <w:szCs w:val="24"/>
        </w:rPr>
        <w:t>can be a process of unlearning; not the drip-drip of habituation, but the com</w:t>
      </w:r>
      <w:r w:rsidR="00170EC1">
        <w:rPr>
          <w:rFonts w:ascii="Times New Roman" w:hAnsi="Times New Roman" w:cs="Times New Roman"/>
          <w:sz w:val="24"/>
          <w:szCs w:val="24"/>
        </w:rPr>
        <w:t>ing into view of something new.</w:t>
      </w:r>
    </w:p>
    <w:p w14:paraId="0D191DC6" w14:textId="6E3E7730" w:rsidR="00E14333" w:rsidRDefault="00BE4B18" w:rsidP="00170E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Little has been written, </w:t>
      </w:r>
      <w:r w:rsidR="00170EC1">
        <w:rPr>
          <w:rFonts w:ascii="Times New Roman" w:hAnsi="Times New Roman" w:cs="Times New Roman"/>
          <w:sz w:val="24"/>
          <w:szCs w:val="24"/>
        </w:rPr>
        <w:t xml:space="preserve">Clark </w:t>
      </w:r>
      <w:r>
        <w:rPr>
          <w:rFonts w:ascii="Times New Roman" w:hAnsi="Times New Roman" w:cs="Times New Roman"/>
          <w:sz w:val="24"/>
          <w:szCs w:val="24"/>
        </w:rPr>
        <w:t xml:space="preserve">continues, on the practice of repeated looking; we believe, somehow, that images happen all at once. Of course, art historians and critics </w:t>
      </w:r>
      <w:r w:rsidRPr="00BE4B18">
        <w:rPr>
          <w:rFonts w:ascii="Times New Roman" w:hAnsi="Times New Roman" w:cs="Times New Roman"/>
          <w:i/>
          <w:sz w:val="24"/>
          <w:szCs w:val="24"/>
        </w:rPr>
        <w:t>do</w:t>
      </w:r>
      <w:r w:rsidR="006E5FA0">
        <w:rPr>
          <w:rFonts w:ascii="Times New Roman" w:hAnsi="Times New Roman" w:cs="Times New Roman"/>
          <w:sz w:val="24"/>
          <w:szCs w:val="24"/>
        </w:rPr>
        <w:t xml:space="preserve"> look at paintings for extended periods; but they have written little about </w:t>
      </w:r>
      <w:r w:rsidR="009E3EF8">
        <w:rPr>
          <w:rFonts w:ascii="Times New Roman" w:hAnsi="Times New Roman" w:cs="Times New Roman"/>
          <w:sz w:val="24"/>
          <w:szCs w:val="24"/>
        </w:rPr>
        <w:t>what i</w:t>
      </w:r>
      <w:r w:rsidR="00543D16">
        <w:rPr>
          <w:rFonts w:ascii="Times New Roman" w:hAnsi="Times New Roman" w:cs="Times New Roman"/>
          <w:sz w:val="24"/>
          <w:szCs w:val="24"/>
        </w:rPr>
        <w:t xml:space="preserve">t </w:t>
      </w:r>
      <w:r w:rsidR="009E3EF8">
        <w:rPr>
          <w:rFonts w:ascii="Times New Roman" w:hAnsi="Times New Roman" w:cs="Times New Roman"/>
          <w:sz w:val="24"/>
          <w:szCs w:val="24"/>
        </w:rPr>
        <w:t xml:space="preserve">means to do so, about the experience of returning to an image over and over again, at different </w:t>
      </w:r>
      <w:r w:rsidR="00543D16">
        <w:rPr>
          <w:rFonts w:ascii="Times New Roman" w:hAnsi="Times New Roman" w:cs="Times New Roman"/>
          <w:sz w:val="24"/>
          <w:szCs w:val="24"/>
        </w:rPr>
        <w:t>moments</w:t>
      </w:r>
      <w:r w:rsidR="009E3EF8">
        <w:rPr>
          <w:rFonts w:ascii="Times New Roman" w:hAnsi="Times New Roman" w:cs="Times New Roman"/>
          <w:sz w:val="24"/>
          <w:szCs w:val="24"/>
        </w:rPr>
        <w:t xml:space="preserve">, </w:t>
      </w:r>
      <w:r w:rsidR="009E7EF4">
        <w:rPr>
          <w:rFonts w:ascii="Times New Roman" w:hAnsi="Times New Roman" w:cs="Times New Roman"/>
          <w:sz w:val="24"/>
          <w:szCs w:val="24"/>
        </w:rPr>
        <w:t xml:space="preserve">under </w:t>
      </w:r>
      <w:r w:rsidR="00A902A0">
        <w:rPr>
          <w:rFonts w:ascii="Times New Roman" w:hAnsi="Times New Roman" w:cs="Times New Roman"/>
          <w:sz w:val="24"/>
          <w:szCs w:val="24"/>
        </w:rPr>
        <w:t xml:space="preserve">varying </w:t>
      </w:r>
      <w:r w:rsidR="009E7EF4">
        <w:rPr>
          <w:rFonts w:ascii="Times New Roman" w:hAnsi="Times New Roman" w:cs="Times New Roman"/>
          <w:sz w:val="24"/>
          <w:szCs w:val="24"/>
        </w:rPr>
        <w:t>conditions</w:t>
      </w:r>
      <w:r w:rsidR="009E3EF8">
        <w:rPr>
          <w:rFonts w:ascii="Times New Roman" w:hAnsi="Times New Roman" w:cs="Times New Roman"/>
          <w:sz w:val="24"/>
          <w:szCs w:val="24"/>
        </w:rPr>
        <w:t xml:space="preserve">, with </w:t>
      </w:r>
      <w:r w:rsidR="00A902A0">
        <w:rPr>
          <w:rFonts w:ascii="Times New Roman" w:hAnsi="Times New Roman" w:cs="Times New Roman"/>
          <w:sz w:val="24"/>
          <w:szCs w:val="24"/>
        </w:rPr>
        <w:t xml:space="preserve">shifting </w:t>
      </w:r>
      <w:r w:rsidR="00170EC1">
        <w:rPr>
          <w:rFonts w:ascii="Times New Roman" w:hAnsi="Times New Roman" w:cs="Times New Roman"/>
          <w:sz w:val="24"/>
          <w:szCs w:val="24"/>
        </w:rPr>
        <w:t xml:space="preserve">feelings </w:t>
      </w:r>
      <w:r w:rsidR="009E3EF8">
        <w:rPr>
          <w:rFonts w:ascii="Times New Roman" w:hAnsi="Times New Roman" w:cs="Times New Roman"/>
          <w:sz w:val="24"/>
          <w:szCs w:val="24"/>
        </w:rPr>
        <w:t xml:space="preserve">and expectations. </w:t>
      </w:r>
      <w:r w:rsidR="006E5FA0">
        <w:rPr>
          <w:rFonts w:ascii="Times New Roman" w:hAnsi="Times New Roman" w:cs="Times New Roman"/>
          <w:sz w:val="24"/>
          <w:szCs w:val="24"/>
        </w:rPr>
        <w:t xml:space="preserve">We need, Clark writes, “to throw the image back into the flow of time”—where time means not the history of its making but the </w:t>
      </w:r>
      <w:r w:rsidR="00C9050D">
        <w:rPr>
          <w:rFonts w:ascii="Times New Roman" w:hAnsi="Times New Roman" w:cs="Times New Roman"/>
          <w:sz w:val="24"/>
          <w:szCs w:val="24"/>
        </w:rPr>
        <w:t xml:space="preserve">period </w:t>
      </w:r>
      <w:r w:rsidR="006E5FA0">
        <w:rPr>
          <w:rFonts w:ascii="Times New Roman" w:hAnsi="Times New Roman" w:cs="Times New Roman"/>
          <w:sz w:val="24"/>
          <w:szCs w:val="24"/>
        </w:rPr>
        <w:t xml:space="preserve">during </w:t>
      </w:r>
      <w:r w:rsidR="009E3EF8">
        <w:rPr>
          <w:rFonts w:ascii="Times New Roman" w:hAnsi="Times New Roman" w:cs="Times New Roman"/>
          <w:sz w:val="24"/>
          <w:szCs w:val="24"/>
        </w:rPr>
        <w:t xml:space="preserve">which viewers look away and </w:t>
      </w:r>
      <w:r w:rsidR="00E14333">
        <w:rPr>
          <w:rFonts w:ascii="Times New Roman" w:hAnsi="Times New Roman" w:cs="Times New Roman"/>
          <w:sz w:val="24"/>
          <w:szCs w:val="24"/>
        </w:rPr>
        <w:t xml:space="preserve">then </w:t>
      </w:r>
      <w:r w:rsidR="009E3EF8">
        <w:rPr>
          <w:rFonts w:ascii="Times New Roman" w:hAnsi="Times New Roman" w:cs="Times New Roman"/>
          <w:sz w:val="24"/>
          <w:szCs w:val="24"/>
        </w:rPr>
        <w:t xml:space="preserve">look back, </w:t>
      </w:r>
      <w:r w:rsidR="0054776B">
        <w:rPr>
          <w:rFonts w:ascii="Times New Roman" w:hAnsi="Times New Roman" w:cs="Times New Roman"/>
          <w:sz w:val="24"/>
          <w:szCs w:val="24"/>
        </w:rPr>
        <w:t xml:space="preserve">shrug their shoulders, </w:t>
      </w:r>
      <w:r w:rsidR="008D7D03">
        <w:rPr>
          <w:rFonts w:ascii="Times New Roman" w:hAnsi="Times New Roman" w:cs="Times New Roman"/>
          <w:sz w:val="24"/>
          <w:szCs w:val="24"/>
        </w:rPr>
        <w:t xml:space="preserve">move closer to </w:t>
      </w:r>
      <w:r w:rsidR="00EE055D">
        <w:rPr>
          <w:rFonts w:ascii="Times New Roman" w:hAnsi="Times New Roman" w:cs="Times New Roman"/>
          <w:sz w:val="24"/>
          <w:szCs w:val="24"/>
        </w:rPr>
        <w:t xml:space="preserve">look </w:t>
      </w:r>
      <w:r w:rsidR="00EE055D">
        <w:rPr>
          <w:rFonts w:ascii="Times New Roman" w:hAnsi="Times New Roman" w:cs="Times New Roman"/>
          <w:sz w:val="24"/>
          <w:szCs w:val="24"/>
        </w:rPr>
        <w:lastRenderedPageBreak/>
        <w:t xml:space="preserve">at a </w:t>
      </w:r>
      <w:r w:rsidR="0054776B">
        <w:rPr>
          <w:rFonts w:ascii="Times New Roman" w:hAnsi="Times New Roman" w:cs="Times New Roman"/>
          <w:sz w:val="24"/>
          <w:szCs w:val="24"/>
        </w:rPr>
        <w:t xml:space="preserve">dog peeking out from behind a chair in the </w:t>
      </w:r>
      <w:r w:rsidR="007765CC">
        <w:rPr>
          <w:rFonts w:ascii="Times New Roman" w:hAnsi="Times New Roman" w:cs="Times New Roman"/>
          <w:sz w:val="24"/>
          <w:szCs w:val="24"/>
        </w:rPr>
        <w:t xml:space="preserve">painting’s </w:t>
      </w:r>
      <w:r w:rsidR="0054776B">
        <w:rPr>
          <w:rFonts w:ascii="Times New Roman" w:hAnsi="Times New Roman" w:cs="Times New Roman"/>
          <w:sz w:val="24"/>
          <w:szCs w:val="24"/>
        </w:rPr>
        <w:t xml:space="preserve">corner, </w:t>
      </w:r>
      <w:r w:rsidR="009E3EF8">
        <w:rPr>
          <w:rFonts w:ascii="Times New Roman" w:hAnsi="Times New Roman" w:cs="Times New Roman"/>
          <w:sz w:val="24"/>
          <w:szCs w:val="24"/>
        </w:rPr>
        <w:t>sta</w:t>
      </w:r>
      <w:r w:rsidR="0054776B">
        <w:rPr>
          <w:rFonts w:ascii="Times New Roman" w:hAnsi="Times New Roman" w:cs="Times New Roman"/>
          <w:sz w:val="24"/>
          <w:szCs w:val="24"/>
        </w:rPr>
        <w:t>nd back to appraise a larger pattern.</w:t>
      </w:r>
      <w:r w:rsidR="006E5FA0">
        <w:rPr>
          <w:rFonts w:ascii="Times New Roman" w:hAnsi="Times New Roman" w:cs="Times New Roman"/>
          <w:sz w:val="24"/>
          <w:szCs w:val="24"/>
        </w:rPr>
        <w:t xml:space="preserve"> </w:t>
      </w:r>
      <w:r w:rsidR="008B1819">
        <w:rPr>
          <w:rFonts w:ascii="Times New Roman" w:hAnsi="Times New Roman" w:cs="Times New Roman"/>
          <w:sz w:val="24"/>
          <w:szCs w:val="24"/>
        </w:rPr>
        <w:t xml:space="preserve"> </w:t>
      </w:r>
      <w:r w:rsidR="00984896">
        <w:rPr>
          <w:rFonts w:ascii="Times New Roman" w:hAnsi="Times New Roman" w:cs="Times New Roman"/>
          <w:sz w:val="24"/>
          <w:szCs w:val="24"/>
        </w:rPr>
        <w:t xml:space="preserve">“Paintings are capable of getting in the way of our framing of them,” Clark </w:t>
      </w:r>
      <w:proofErr w:type="gramStart"/>
      <w:r w:rsidR="00984896">
        <w:rPr>
          <w:rFonts w:ascii="Times New Roman" w:hAnsi="Times New Roman" w:cs="Times New Roman"/>
          <w:sz w:val="24"/>
          <w:szCs w:val="24"/>
        </w:rPr>
        <w:t>remarks;,</w:t>
      </w:r>
      <w:proofErr w:type="gramEnd"/>
      <w:r w:rsidR="00984896">
        <w:rPr>
          <w:rFonts w:ascii="Times New Roman" w:hAnsi="Times New Roman" w:cs="Times New Roman"/>
          <w:sz w:val="24"/>
          <w:szCs w:val="24"/>
        </w:rPr>
        <w:t xml:space="preserve"> they not always </w:t>
      </w:r>
      <w:r w:rsidR="005F0B0A">
        <w:rPr>
          <w:rFonts w:ascii="Times New Roman" w:hAnsi="Times New Roman" w:cs="Times New Roman"/>
          <w:sz w:val="24"/>
          <w:szCs w:val="24"/>
        </w:rPr>
        <w:t xml:space="preserve">do </w:t>
      </w:r>
      <w:r w:rsidR="00984896">
        <w:rPr>
          <w:rFonts w:ascii="Times New Roman" w:hAnsi="Times New Roman" w:cs="Times New Roman"/>
          <w:sz w:val="24"/>
          <w:szCs w:val="24"/>
        </w:rPr>
        <w:t xml:space="preserve">what we expect. </w:t>
      </w:r>
      <w:r w:rsidR="00A902A0">
        <w:rPr>
          <w:rStyle w:val="EndnoteReference"/>
          <w:rFonts w:ascii="Times New Roman" w:hAnsi="Times New Roman" w:cs="Times New Roman"/>
          <w:sz w:val="24"/>
          <w:szCs w:val="24"/>
        </w:rPr>
        <w:endnoteReference w:id="30"/>
      </w:r>
      <w:r w:rsidR="00A902A0">
        <w:rPr>
          <w:rFonts w:ascii="Times New Roman" w:hAnsi="Times New Roman" w:cs="Times New Roman"/>
          <w:sz w:val="24"/>
          <w:szCs w:val="24"/>
        </w:rPr>
        <w:t xml:space="preserve"> </w:t>
      </w:r>
      <w:r w:rsidR="00984896">
        <w:rPr>
          <w:rFonts w:ascii="Times New Roman" w:hAnsi="Times New Roman" w:cs="Times New Roman"/>
          <w:sz w:val="24"/>
          <w:szCs w:val="24"/>
        </w:rPr>
        <w:t xml:space="preserve">While he </w:t>
      </w:r>
      <w:r w:rsidR="009E7EF4">
        <w:rPr>
          <w:rFonts w:ascii="Times New Roman" w:hAnsi="Times New Roman" w:cs="Times New Roman"/>
          <w:sz w:val="24"/>
          <w:szCs w:val="24"/>
        </w:rPr>
        <w:t>does</w:t>
      </w:r>
      <w:r w:rsidR="00451476">
        <w:rPr>
          <w:rFonts w:ascii="Times New Roman" w:hAnsi="Times New Roman" w:cs="Times New Roman"/>
          <w:sz w:val="24"/>
          <w:szCs w:val="24"/>
        </w:rPr>
        <w:t xml:space="preserve"> </w:t>
      </w:r>
      <w:r w:rsidR="007765CC">
        <w:rPr>
          <w:rFonts w:ascii="Times New Roman" w:hAnsi="Times New Roman" w:cs="Times New Roman"/>
          <w:sz w:val="24"/>
          <w:szCs w:val="24"/>
        </w:rPr>
        <w:t xml:space="preserve">not </w:t>
      </w:r>
      <w:r w:rsidR="00201F04">
        <w:rPr>
          <w:rFonts w:ascii="Times New Roman" w:hAnsi="Times New Roman" w:cs="Times New Roman"/>
          <w:sz w:val="24"/>
          <w:szCs w:val="24"/>
        </w:rPr>
        <w:t>invoke</w:t>
      </w:r>
      <w:r w:rsidR="00451476">
        <w:rPr>
          <w:rFonts w:ascii="Times New Roman" w:hAnsi="Times New Roman" w:cs="Times New Roman"/>
          <w:sz w:val="24"/>
          <w:szCs w:val="24"/>
        </w:rPr>
        <w:t xml:space="preserve"> the word, </w:t>
      </w:r>
      <w:r w:rsidR="005F188D" w:rsidRPr="00357A60">
        <w:rPr>
          <w:rFonts w:ascii="Times New Roman" w:hAnsi="Times New Roman" w:cs="Times New Roman"/>
          <w:i/>
          <w:sz w:val="24"/>
          <w:szCs w:val="24"/>
        </w:rPr>
        <w:t>The Sight of Death</w:t>
      </w:r>
      <w:r w:rsidR="009E7EF4">
        <w:rPr>
          <w:rFonts w:ascii="Times New Roman" w:hAnsi="Times New Roman" w:cs="Times New Roman"/>
          <w:sz w:val="24"/>
          <w:szCs w:val="24"/>
        </w:rPr>
        <w:t xml:space="preserve"> is </w:t>
      </w:r>
      <w:proofErr w:type="spellStart"/>
      <w:r w:rsidR="00EE055D">
        <w:rPr>
          <w:rFonts w:ascii="Times New Roman" w:hAnsi="Times New Roman" w:cs="Times New Roman"/>
          <w:sz w:val="24"/>
          <w:szCs w:val="24"/>
        </w:rPr>
        <w:t>unmistakeably</w:t>
      </w:r>
      <w:proofErr w:type="spellEnd"/>
      <w:r w:rsidR="00EE055D">
        <w:rPr>
          <w:rFonts w:ascii="Times New Roman" w:hAnsi="Times New Roman" w:cs="Times New Roman"/>
          <w:sz w:val="24"/>
          <w:szCs w:val="24"/>
        </w:rPr>
        <w:t xml:space="preserve"> </w:t>
      </w:r>
      <w:r w:rsidR="009E7EF4">
        <w:rPr>
          <w:rFonts w:ascii="Times New Roman" w:hAnsi="Times New Roman" w:cs="Times New Roman"/>
          <w:sz w:val="24"/>
          <w:szCs w:val="24"/>
        </w:rPr>
        <w:t xml:space="preserve">a </w:t>
      </w:r>
      <w:r w:rsidR="00984896">
        <w:rPr>
          <w:rFonts w:ascii="Times New Roman" w:hAnsi="Times New Roman" w:cs="Times New Roman"/>
          <w:sz w:val="24"/>
          <w:szCs w:val="24"/>
        </w:rPr>
        <w:t xml:space="preserve">record of </w:t>
      </w:r>
      <w:r w:rsidR="00BE5129">
        <w:rPr>
          <w:rFonts w:ascii="Times New Roman" w:hAnsi="Times New Roman" w:cs="Times New Roman"/>
          <w:sz w:val="24"/>
          <w:szCs w:val="24"/>
        </w:rPr>
        <w:t xml:space="preserve">an </w:t>
      </w:r>
      <w:r w:rsidR="00984896">
        <w:rPr>
          <w:rFonts w:ascii="Times New Roman" w:hAnsi="Times New Roman" w:cs="Times New Roman"/>
          <w:sz w:val="24"/>
          <w:szCs w:val="24"/>
        </w:rPr>
        <w:t xml:space="preserve">attunement: one </w:t>
      </w:r>
      <w:r w:rsidR="00201F04">
        <w:rPr>
          <w:rFonts w:ascii="Times New Roman" w:hAnsi="Times New Roman" w:cs="Times New Roman"/>
          <w:sz w:val="24"/>
          <w:szCs w:val="24"/>
        </w:rPr>
        <w:t xml:space="preserve">that is </w:t>
      </w:r>
      <w:r w:rsidR="00984896">
        <w:rPr>
          <w:rFonts w:ascii="Times New Roman" w:hAnsi="Times New Roman" w:cs="Times New Roman"/>
          <w:sz w:val="24"/>
          <w:szCs w:val="24"/>
        </w:rPr>
        <w:t xml:space="preserve">premised on </w:t>
      </w:r>
      <w:r w:rsidR="00B81938">
        <w:rPr>
          <w:rFonts w:ascii="Times New Roman" w:hAnsi="Times New Roman" w:cs="Times New Roman"/>
          <w:sz w:val="24"/>
          <w:szCs w:val="24"/>
        </w:rPr>
        <w:t>slowness rather than of speed.</w:t>
      </w:r>
    </w:p>
    <w:p w14:paraId="19C9CF4A" w14:textId="40B72210" w:rsidR="00F60C60" w:rsidRDefault="00274B03" w:rsidP="00F60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r w:rsidR="00FC2FCA" w:rsidRPr="00FC2FCA">
        <w:rPr>
          <w:rFonts w:ascii="Times New Roman" w:hAnsi="Times New Roman" w:cs="Times New Roman"/>
          <w:sz w:val="24"/>
          <w:szCs w:val="24"/>
        </w:rPr>
        <w:t xml:space="preserve">Clark </w:t>
      </w:r>
      <w:r w:rsidR="005F188D">
        <w:rPr>
          <w:rFonts w:ascii="Times New Roman" w:hAnsi="Times New Roman" w:cs="Times New Roman"/>
          <w:sz w:val="24"/>
          <w:szCs w:val="24"/>
        </w:rPr>
        <w:t>would be</w:t>
      </w:r>
      <w:r w:rsidR="00984896">
        <w:rPr>
          <w:rFonts w:ascii="Times New Roman" w:hAnsi="Times New Roman" w:cs="Times New Roman"/>
          <w:sz w:val="24"/>
          <w:szCs w:val="24"/>
        </w:rPr>
        <w:t xml:space="preserve"> </w:t>
      </w:r>
      <w:r w:rsidR="00FC2FCA" w:rsidRPr="00FC2FCA">
        <w:rPr>
          <w:rFonts w:ascii="Times New Roman" w:hAnsi="Times New Roman" w:cs="Times New Roman"/>
          <w:sz w:val="24"/>
          <w:szCs w:val="24"/>
        </w:rPr>
        <w:t>the first</w:t>
      </w:r>
      <w:r w:rsidR="00E14333">
        <w:rPr>
          <w:rFonts w:ascii="Times New Roman" w:hAnsi="Times New Roman" w:cs="Times New Roman"/>
          <w:sz w:val="24"/>
          <w:szCs w:val="24"/>
        </w:rPr>
        <w:t xml:space="preserve"> to admit</w:t>
      </w:r>
      <w:r w:rsidR="00FC2FCA" w:rsidRPr="00FC2FCA">
        <w:rPr>
          <w:rFonts w:ascii="Times New Roman" w:hAnsi="Times New Roman" w:cs="Times New Roman"/>
          <w:sz w:val="24"/>
          <w:szCs w:val="24"/>
        </w:rPr>
        <w:t xml:space="preserve">, </w:t>
      </w:r>
      <w:r w:rsidR="00170EC1">
        <w:rPr>
          <w:rFonts w:ascii="Times New Roman" w:hAnsi="Times New Roman" w:cs="Times New Roman"/>
          <w:sz w:val="24"/>
          <w:szCs w:val="24"/>
        </w:rPr>
        <w:t xml:space="preserve">being </w:t>
      </w:r>
      <w:r w:rsidR="00201F04">
        <w:rPr>
          <w:rFonts w:ascii="Times New Roman" w:hAnsi="Times New Roman" w:cs="Times New Roman"/>
          <w:sz w:val="24"/>
          <w:szCs w:val="24"/>
        </w:rPr>
        <w:t xml:space="preserve">able </w:t>
      </w:r>
      <w:r w:rsidR="00170EC1">
        <w:rPr>
          <w:rFonts w:ascii="Times New Roman" w:hAnsi="Times New Roman" w:cs="Times New Roman"/>
          <w:sz w:val="24"/>
          <w:szCs w:val="24"/>
        </w:rPr>
        <w:t>to</w:t>
      </w:r>
      <w:r w:rsidR="00702C33">
        <w:rPr>
          <w:rFonts w:ascii="Times New Roman" w:hAnsi="Times New Roman" w:cs="Times New Roman"/>
          <w:sz w:val="24"/>
          <w:szCs w:val="24"/>
        </w:rPr>
        <w:t xml:space="preserve"> gaze at paintings </w:t>
      </w:r>
      <w:r w:rsidR="00F60C60">
        <w:rPr>
          <w:rFonts w:ascii="Times New Roman" w:hAnsi="Times New Roman" w:cs="Times New Roman"/>
          <w:sz w:val="24"/>
          <w:szCs w:val="24"/>
        </w:rPr>
        <w:t>for hours</w:t>
      </w:r>
      <w:r w:rsidR="00201F04">
        <w:rPr>
          <w:rFonts w:ascii="Times New Roman" w:hAnsi="Times New Roman" w:cs="Times New Roman"/>
          <w:sz w:val="24"/>
          <w:szCs w:val="24"/>
        </w:rPr>
        <w:t xml:space="preserve"> </w:t>
      </w:r>
      <w:r w:rsidR="000A6A3D">
        <w:rPr>
          <w:rFonts w:ascii="Times New Roman" w:hAnsi="Times New Roman" w:cs="Times New Roman"/>
          <w:sz w:val="24"/>
          <w:szCs w:val="24"/>
        </w:rPr>
        <w:t xml:space="preserve">requires the </w:t>
      </w:r>
      <w:r w:rsidR="00702C33">
        <w:rPr>
          <w:rFonts w:ascii="Times New Roman" w:hAnsi="Times New Roman" w:cs="Times New Roman"/>
          <w:sz w:val="24"/>
          <w:szCs w:val="24"/>
        </w:rPr>
        <w:t>privilege</w:t>
      </w:r>
      <w:r w:rsidR="00201F04">
        <w:rPr>
          <w:rFonts w:ascii="Times New Roman" w:hAnsi="Times New Roman" w:cs="Times New Roman"/>
          <w:sz w:val="24"/>
          <w:szCs w:val="24"/>
        </w:rPr>
        <w:t xml:space="preserve"> </w:t>
      </w:r>
      <w:r w:rsidR="000A6A3D">
        <w:rPr>
          <w:rFonts w:ascii="Times New Roman" w:hAnsi="Times New Roman" w:cs="Times New Roman"/>
          <w:sz w:val="24"/>
          <w:szCs w:val="24"/>
        </w:rPr>
        <w:t xml:space="preserve">of </w:t>
      </w:r>
      <w:r w:rsidR="00483503">
        <w:rPr>
          <w:rFonts w:ascii="Times New Roman" w:hAnsi="Times New Roman" w:cs="Times New Roman"/>
          <w:sz w:val="24"/>
          <w:szCs w:val="24"/>
        </w:rPr>
        <w:t xml:space="preserve">a certain </w:t>
      </w:r>
      <w:r w:rsidR="00201F04">
        <w:rPr>
          <w:rFonts w:ascii="Times New Roman" w:hAnsi="Times New Roman" w:cs="Times New Roman"/>
          <w:sz w:val="24"/>
          <w:szCs w:val="24"/>
        </w:rPr>
        <w:t xml:space="preserve">freedom from temporal constraints: </w:t>
      </w:r>
      <w:r w:rsidR="00E14333">
        <w:rPr>
          <w:rFonts w:ascii="Times New Roman" w:hAnsi="Times New Roman" w:cs="Times New Roman"/>
          <w:sz w:val="24"/>
          <w:szCs w:val="24"/>
        </w:rPr>
        <w:t>punching the clock</w:t>
      </w:r>
      <w:r w:rsidR="009E3EF8" w:rsidRPr="00FC2FCA">
        <w:rPr>
          <w:rFonts w:ascii="Times New Roman" w:hAnsi="Times New Roman" w:cs="Times New Roman"/>
          <w:sz w:val="24"/>
          <w:szCs w:val="24"/>
        </w:rPr>
        <w:t xml:space="preserve">; </w:t>
      </w:r>
      <w:r w:rsidR="00FC2FCA" w:rsidRPr="00FC2FCA">
        <w:rPr>
          <w:rFonts w:ascii="Times New Roman" w:hAnsi="Times New Roman" w:cs="Times New Roman"/>
          <w:sz w:val="24"/>
          <w:szCs w:val="24"/>
        </w:rPr>
        <w:t xml:space="preserve">lengthy </w:t>
      </w:r>
      <w:r w:rsidR="00514790" w:rsidRPr="00FC2FCA">
        <w:rPr>
          <w:rFonts w:ascii="Times New Roman" w:hAnsi="Times New Roman" w:cs="Times New Roman"/>
          <w:sz w:val="24"/>
          <w:szCs w:val="24"/>
        </w:rPr>
        <w:t>commute</w:t>
      </w:r>
      <w:r w:rsidR="00FC2FCA" w:rsidRPr="00FC2FCA">
        <w:rPr>
          <w:rFonts w:ascii="Times New Roman" w:hAnsi="Times New Roman" w:cs="Times New Roman"/>
          <w:sz w:val="24"/>
          <w:szCs w:val="24"/>
        </w:rPr>
        <w:t>s</w:t>
      </w:r>
      <w:r w:rsidR="00514790" w:rsidRPr="00FC2FCA">
        <w:rPr>
          <w:rFonts w:ascii="Times New Roman" w:hAnsi="Times New Roman" w:cs="Times New Roman"/>
          <w:sz w:val="24"/>
          <w:szCs w:val="24"/>
        </w:rPr>
        <w:t xml:space="preserve"> from </w:t>
      </w:r>
      <w:r w:rsidR="00FC2FCA" w:rsidRPr="00FC2FCA">
        <w:rPr>
          <w:rFonts w:ascii="Times New Roman" w:hAnsi="Times New Roman" w:cs="Times New Roman"/>
          <w:sz w:val="24"/>
          <w:szCs w:val="24"/>
        </w:rPr>
        <w:t xml:space="preserve">the </w:t>
      </w:r>
      <w:r w:rsidR="00514790" w:rsidRPr="00FC2FCA">
        <w:rPr>
          <w:rFonts w:ascii="Times New Roman" w:hAnsi="Times New Roman" w:cs="Times New Roman"/>
          <w:sz w:val="24"/>
          <w:szCs w:val="24"/>
        </w:rPr>
        <w:t>suburb</w:t>
      </w:r>
      <w:r w:rsidR="00FC2FCA" w:rsidRPr="00FC2FCA">
        <w:rPr>
          <w:rFonts w:ascii="Times New Roman" w:hAnsi="Times New Roman" w:cs="Times New Roman"/>
          <w:sz w:val="24"/>
          <w:szCs w:val="24"/>
        </w:rPr>
        <w:t>s</w:t>
      </w:r>
      <w:r w:rsidR="00514790" w:rsidRPr="00FC2FCA">
        <w:rPr>
          <w:rFonts w:ascii="Times New Roman" w:hAnsi="Times New Roman" w:cs="Times New Roman"/>
          <w:sz w:val="24"/>
          <w:szCs w:val="24"/>
        </w:rPr>
        <w:t xml:space="preserve">; the </w:t>
      </w:r>
      <w:r w:rsidR="00E14333">
        <w:rPr>
          <w:rFonts w:ascii="Times New Roman" w:hAnsi="Times New Roman" w:cs="Times New Roman"/>
          <w:sz w:val="24"/>
          <w:szCs w:val="24"/>
        </w:rPr>
        <w:t xml:space="preserve">fractious </w:t>
      </w:r>
      <w:r w:rsidR="00514790" w:rsidRPr="00FC2FCA">
        <w:rPr>
          <w:rFonts w:ascii="Times New Roman" w:hAnsi="Times New Roman" w:cs="Times New Roman"/>
          <w:sz w:val="24"/>
          <w:szCs w:val="24"/>
        </w:rPr>
        <w:t>demands of children</w:t>
      </w:r>
      <w:r w:rsidR="00702C33">
        <w:rPr>
          <w:rFonts w:ascii="Times New Roman" w:hAnsi="Times New Roman" w:cs="Times New Roman"/>
          <w:sz w:val="24"/>
          <w:szCs w:val="24"/>
        </w:rPr>
        <w:t xml:space="preserve">. </w:t>
      </w:r>
      <w:r w:rsidR="00FC2FCA" w:rsidRPr="00FC2FCA">
        <w:rPr>
          <w:rFonts w:ascii="Times New Roman" w:hAnsi="Times New Roman" w:cs="Times New Roman"/>
          <w:sz w:val="24"/>
          <w:szCs w:val="24"/>
        </w:rPr>
        <w:t xml:space="preserve"> </w:t>
      </w:r>
      <w:r w:rsidR="00E14333">
        <w:rPr>
          <w:rFonts w:ascii="Times New Roman" w:hAnsi="Times New Roman" w:cs="Times New Roman"/>
          <w:sz w:val="24"/>
          <w:szCs w:val="24"/>
        </w:rPr>
        <w:t>And yet</w:t>
      </w:r>
      <w:r w:rsidR="00B81938">
        <w:rPr>
          <w:rFonts w:ascii="Times New Roman" w:hAnsi="Times New Roman" w:cs="Times New Roman"/>
          <w:sz w:val="24"/>
          <w:szCs w:val="24"/>
        </w:rPr>
        <w:t xml:space="preserve"> slowness might </w:t>
      </w:r>
      <w:r w:rsidR="00201F04">
        <w:rPr>
          <w:rFonts w:ascii="Times New Roman" w:hAnsi="Times New Roman" w:cs="Times New Roman"/>
          <w:sz w:val="24"/>
          <w:szCs w:val="24"/>
        </w:rPr>
        <w:t xml:space="preserve">also </w:t>
      </w:r>
      <w:r w:rsidR="00B81938">
        <w:rPr>
          <w:rFonts w:ascii="Times New Roman" w:hAnsi="Times New Roman" w:cs="Times New Roman"/>
          <w:sz w:val="24"/>
          <w:szCs w:val="24"/>
        </w:rPr>
        <w:t xml:space="preserve">have </w:t>
      </w:r>
      <w:r w:rsidR="002948A6">
        <w:rPr>
          <w:rFonts w:ascii="Times New Roman" w:hAnsi="Times New Roman" w:cs="Times New Roman"/>
          <w:sz w:val="24"/>
          <w:szCs w:val="24"/>
        </w:rPr>
        <w:t xml:space="preserve">a </w:t>
      </w:r>
      <w:r w:rsidR="00B81938">
        <w:rPr>
          <w:rFonts w:ascii="Times New Roman" w:hAnsi="Times New Roman" w:cs="Times New Roman"/>
          <w:sz w:val="24"/>
          <w:szCs w:val="24"/>
        </w:rPr>
        <w:t>broader relevance</w:t>
      </w:r>
      <w:r w:rsidR="00525E4D">
        <w:rPr>
          <w:rFonts w:ascii="Times New Roman" w:hAnsi="Times New Roman" w:cs="Times New Roman"/>
          <w:sz w:val="24"/>
          <w:szCs w:val="24"/>
        </w:rPr>
        <w:t xml:space="preserve">. </w:t>
      </w:r>
      <w:r w:rsidR="00E975D3">
        <w:rPr>
          <w:rFonts w:ascii="Times New Roman" w:hAnsi="Times New Roman" w:cs="Times New Roman"/>
          <w:sz w:val="24"/>
          <w:szCs w:val="24"/>
        </w:rPr>
        <w:t xml:space="preserve">For </w:t>
      </w:r>
      <w:r w:rsidR="00702C33">
        <w:rPr>
          <w:rFonts w:ascii="Times New Roman" w:hAnsi="Times New Roman" w:cs="Times New Roman"/>
          <w:sz w:val="24"/>
          <w:szCs w:val="24"/>
        </w:rPr>
        <w:t>Jean-Marie Sch</w:t>
      </w:r>
      <w:r w:rsidR="00F60C60">
        <w:rPr>
          <w:rFonts w:ascii="Times New Roman" w:hAnsi="Times New Roman" w:cs="Times New Roman"/>
          <w:sz w:val="24"/>
          <w:szCs w:val="24"/>
        </w:rPr>
        <w:t>a</w:t>
      </w:r>
      <w:r w:rsidR="00702C33">
        <w:rPr>
          <w:rFonts w:ascii="Times New Roman" w:hAnsi="Times New Roman" w:cs="Times New Roman"/>
          <w:sz w:val="24"/>
          <w:szCs w:val="24"/>
        </w:rPr>
        <w:t>effer</w:t>
      </w:r>
      <w:r w:rsidR="00E975D3">
        <w:rPr>
          <w:rFonts w:ascii="Times New Roman" w:hAnsi="Times New Roman" w:cs="Times New Roman"/>
          <w:sz w:val="24"/>
          <w:szCs w:val="24"/>
        </w:rPr>
        <w:t xml:space="preserve">, </w:t>
      </w:r>
      <w:r w:rsidR="00713F61">
        <w:rPr>
          <w:rFonts w:ascii="Times New Roman" w:hAnsi="Times New Roman" w:cs="Times New Roman"/>
          <w:sz w:val="24"/>
          <w:szCs w:val="24"/>
        </w:rPr>
        <w:t>what defines aes</w:t>
      </w:r>
      <w:r w:rsidR="00702C33">
        <w:rPr>
          <w:rFonts w:ascii="Times New Roman" w:hAnsi="Times New Roman" w:cs="Times New Roman"/>
          <w:sz w:val="24"/>
          <w:szCs w:val="24"/>
        </w:rPr>
        <w:t xml:space="preserve">thetic experience </w:t>
      </w:r>
      <w:r w:rsidR="00713F61">
        <w:rPr>
          <w:rFonts w:ascii="Times New Roman" w:hAnsi="Times New Roman" w:cs="Times New Roman"/>
          <w:sz w:val="24"/>
          <w:szCs w:val="24"/>
        </w:rPr>
        <w:t xml:space="preserve">is </w:t>
      </w:r>
      <w:r w:rsidR="00F60C60" w:rsidRPr="00F60C60">
        <w:rPr>
          <w:rFonts w:ascii="Times New Roman" w:hAnsi="Times New Roman" w:cs="Times New Roman"/>
          <w:i/>
          <w:sz w:val="24"/>
          <w:szCs w:val="24"/>
        </w:rPr>
        <w:t>delayed categorization</w:t>
      </w:r>
      <w:r w:rsidR="00F60C60">
        <w:rPr>
          <w:rFonts w:ascii="Times New Roman" w:hAnsi="Times New Roman" w:cs="Times New Roman"/>
          <w:sz w:val="24"/>
          <w:szCs w:val="24"/>
        </w:rPr>
        <w:t xml:space="preserve">. It is only when we suspend our rush to </w:t>
      </w:r>
      <w:r w:rsidR="00D2646F">
        <w:rPr>
          <w:rFonts w:ascii="Times New Roman" w:hAnsi="Times New Roman" w:cs="Times New Roman"/>
          <w:sz w:val="24"/>
          <w:szCs w:val="24"/>
        </w:rPr>
        <w:t>analyze</w:t>
      </w:r>
      <w:r w:rsidR="000947B3">
        <w:rPr>
          <w:rFonts w:ascii="Times New Roman" w:hAnsi="Times New Roman" w:cs="Times New Roman"/>
          <w:sz w:val="24"/>
          <w:szCs w:val="24"/>
        </w:rPr>
        <w:t xml:space="preserve"> and </w:t>
      </w:r>
      <w:r w:rsidR="00D2646F">
        <w:rPr>
          <w:rFonts w:ascii="Times New Roman" w:hAnsi="Times New Roman" w:cs="Times New Roman"/>
          <w:sz w:val="24"/>
          <w:szCs w:val="24"/>
        </w:rPr>
        <w:t>summarize</w:t>
      </w:r>
      <w:r w:rsidR="006A2E9C">
        <w:rPr>
          <w:rFonts w:ascii="Times New Roman" w:hAnsi="Times New Roman" w:cs="Times New Roman"/>
          <w:sz w:val="24"/>
          <w:szCs w:val="24"/>
        </w:rPr>
        <w:t xml:space="preserve">, to judge and </w:t>
      </w:r>
      <w:r w:rsidR="00194462">
        <w:rPr>
          <w:rFonts w:ascii="Times New Roman" w:hAnsi="Times New Roman" w:cs="Times New Roman"/>
          <w:sz w:val="24"/>
          <w:szCs w:val="24"/>
        </w:rPr>
        <w:t xml:space="preserve">to </w:t>
      </w:r>
      <w:r w:rsidR="006A2E9C">
        <w:rPr>
          <w:rFonts w:ascii="Times New Roman" w:hAnsi="Times New Roman" w:cs="Times New Roman"/>
          <w:sz w:val="24"/>
          <w:szCs w:val="24"/>
        </w:rPr>
        <w:t xml:space="preserve">justify, </w:t>
      </w:r>
      <w:r w:rsidR="00F60C60">
        <w:rPr>
          <w:rFonts w:ascii="Times New Roman" w:hAnsi="Times New Roman" w:cs="Times New Roman"/>
          <w:sz w:val="24"/>
          <w:szCs w:val="24"/>
        </w:rPr>
        <w:t>that a work of art can</w:t>
      </w:r>
      <w:r w:rsidR="00170EC1">
        <w:rPr>
          <w:rFonts w:ascii="Times New Roman" w:hAnsi="Times New Roman" w:cs="Times New Roman"/>
          <w:sz w:val="24"/>
          <w:szCs w:val="24"/>
        </w:rPr>
        <w:t xml:space="preserve"> begin to</w:t>
      </w:r>
      <w:r w:rsidR="00F60C60">
        <w:rPr>
          <w:rFonts w:ascii="Times New Roman" w:hAnsi="Times New Roman" w:cs="Times New Roman"/>
          <w:sz w:val="24"/>
          <w:szCs w:val="24"/>
        </w:rPr>
        <w:t xml:space="preserve"> reveal itself</w:t>
      </w:r>
      <w:r w:rsidR="00CC5890">
        <w:rPr>
          <w:rFonts w:ascii="Times New Roman" w:hAnsi="Times New Roman" w:cs="Times New Roman"/>
          <w:sz w:val="24"/>
          <w:szCs w:val="24"/>
        </w:rPr>
        <w:t>.</w:t>
      </w:r>
      <w:r w:rsidR="00F60C60">
        <w:rPr>
          <w:rFonts w:ascii="Times New Roman" w:hAnsi="Times New Roman" w:cs="Times New Roman"/>
          <w:sz w:val="24"/>
          <w:szCs w:val="24"/>
        </w:rPr>
        <w:t xml:space="preserve"> </w:t>
      </w:r>
      <w:r w:rsidR="00465B37">
        <w:rPr>
          <w:rFonts w:ascii="Times New Roman" w:hAnsi="Times New Roman" w:cs="Times New Roman"/>
          <w:sz w:val="24"/>
          <w:szCs w:val="24"/>
        </w:rPr>
        <w:t xml:space="preserve">Attunement, in this light, </w:t>
      </w:r>
      <w:r w:rsidR="00713F61">
        <w:rPr>
          <w:rFonts w:ascii="Times New Roman" w:hAnsi="Times New Roman" w:cs="Times New Roman"/>
          <w:sz w:val="24"/>
          <w:szCs w:val="24"/>
        </w:rPr>
        <w:t>becomes</w:t>
      </w:r>
      <w:r w:rsidR="00465B37">
        <w:rPr>
          <w:rFonts w:ascii="Times New Roman" w:hAnsi="Times New Roman" w:cs="Times New Roman"/>
          <w:sz w:val="24"/>
          <w:szCs w:val="24"/>
        </w:rPr>
        <w:t xml:space="preserve"> a </w:t>
      </w:r>
      <w:r w:rsidR="002948A6">
        <w:rPr>
          <w:rFonts w:ascii="Times New Roman" w:hAnsi="Times New Roman" w:cs="Times New Roman"/>
          <w:sz w:val="24"/>
          <w:szCs w:val="24"/>
        </w:rPr>
        <w:t xml:space="preserve">slow and often </w:t>
      </w:r>
      <w:r w:rsidR="00465B37">
        <w:rPr>
          <w:rFonts w:ascii="Times New Roman" w:hAnsi="Times New Roman" w:cs="Times New Roman"/>
          <w:sz w:val="24"/>
          <w:szCs w:val="24"/>
        </w:rPr>
        <w:t xml:space="preserve">stumbling process; a gradual coming into view of what we would otherwise fail to see. </w:t>
      </w:r>
      <w:r w:rsidR="00713F61">
        <w:rPr>
          <w:rFonts w:ascii="Times New Roman" w:hAnsi="Times New Roman" w:cs="Times New Roman"/>
          <w:sz w:val="24"/>
          <w:szCs w:val="24"/>
        </w:rPr>
        <w:t xml:space="preserve">Yet this is </w:t>
      </w:r>
      <w:r w:rsidR="002948A6">
        <w:rPr>
          <w:rFonts w:ascii="Times New Roman" w:hAnsi="Times New Roman" w:cs="Times New Roman"/>
          <w:sz w:val="24"/>
          <w:szCs w:val="24"/>
        </w:rPr>
        <w:t xml:space="preserve">not a matter, Schaeffer insists, of </w:t>
      </w:r>
      <w:r w:rsidR="00713F61">
        <w:rPr>
          <w:rFonts w:ascii="Times New Roman" w:hAnsi="Times New Roman" w:cs="Times New Roman"/>
          <w:sz w:val="24"/>
          <w:szCs w:val="24"/>
        </w:rPr>
        <w:t xml:space="preserve">valuing </w:t>
      </w:r>
      <w:r w:rsidR="00417886">
        <w:rPr>
          <w:rFonts w:ascii="Times New Roman" w:hAnsi="Times New Roman" w:cs="Times New Roman"/>
          <w:sz w:val="24"/>
          <w:szCs w:val="24"/>
        </w:rPr>
        <w:t>d</w:t>
      </w:r>
      <w:r w:rsidR="008C7CD9">
        <w:rPr>
          <w:rFonts w:ascii="Times New Roman" w:hAnsi="Times New Roman" w:cs="Times New Roman"/>
          <w:sz w:val="24"/>
          <w:szCs w:val="24"/>
        </w:rPr>
        <w:t>ifficulty</w:t>
      </w:r>
      <w:r w:rsidR="00417886">
        <w:rPr>
          <w:rFonts w:ascii="Times New Roman" w:hAnsi="Times New Roman" w:cs="Times New Roman"/>
          <w:sz w:val="24"/>
          <w:szCs w:val="24"/>
        </w:rPr>
        <w:t xml:space="preserve"> </w:t>
      </w:r>
      <w:r w:rsidR="00E31191">
        <w:rPr>
          <w:rFonts w:ascii="Times New Roman" w:hAnsi="Times New Roman" w:cs="Times New Roman"/>
          <w:sz w:val="24"/>
          <w:szCs w:val="24"/>
        </w:rPr>
        <w:t>for its own sake</w:t>
      </w:r>
      <w:r w:rsidR="009E7EF4">
        <w:rPr>
          <w:rFonts w:ascii="Times New Roman" w:hAnsi="Times New Roman" w:cs="Times New Roman"/>
          <w:sz w:val="24"/>
          <w:szCs w:val="24"/>
        </w:rPr>
        <w:t xml:space="preserve">. </w:t>
      </w:r>
      <w:r w:rsidR="00A91DC6">
        <w:rPr>
          <w:rFonts w:ascii="Times New Roman" w:hAnsi="Times New Roman" w:cs="Times New Roman"/>
          <w:sz w:val="24"/>
          <w:szCs w:val="24"/>
        </w:rPr>
        <w:t xml:space="preserve">Our encounters with art are </w:t>
      </w:r>
      <w:r w:rsidR="00776B8E">
        <w:rPr>
          <w:rFonts w:ascii="Times New Roman" w:hAnsi="Times New Roman" w:cs="Times New Roman"/>
          <w:sz w:val="24"/>
          <w:szCs w:val="24"/>
        </w:rPr>
        <w:t>not</w:t>
      </w:r>
      <w:r w:rsidR="00A91DC6">
        <w:rPr>
          <w:rFonts w:ascii="Times New Roman" w:hAnsi="Times New Roman" w:cs="Times New Roman"/>
          <w:sz w:val="24"/>
          <w:szCs w:val="24"/>
        </w:rPr>
        <w:t xml:space="preserve"> </w:t>
      </w:r>
      <w:r w:rsidR="00776B8E">
        <w:rPr>
          <w:rFonts w:ascii="Times New Roman" w:hAnsi="Times New Roman" w:cs="Times New Roman"/>
          <w:sz w:val="24"/>
          <w:szCs w:val="24"/>
        </w:rPr>
        <w:t xml:space="preserve">cut off from the </w:t>
      </w:r>
      <w:proofErr w:type="gramStart"/>
      <w:r w:rsidR="00776B8E">
        <w:rPr>
          <w:rFonts w:ascii="Times New Roman" w:hAnsi="Times New Roman" w:cs="Times New Roman"/>
          <w:sz w:val="24"/>
          <w:szCs w:val="24"/>
        </w:rPr>
        <w:t xml:space="preserve">world, </w:t>
      </w:r>
      <w:r w:rsidR="00A91DC6">
        <w:rPr>
          <w:rFonts w:ascii="Times New Roman" w:hAnsi="Times New Roman" w:cs="Times New Roman"/>
          <w:sz w:val="24"/>
          <w:szCs w:val="24"/>
        </w:rPr>
        <w:t>but</w:t>
      </w:r>
      <w:proofErr w:type="gramEnd"/>
      <w:r w:rsidR="00A91DC6">
        <w:rPr>
          <w:rFonts w:ascii="Times New Roman" w:hAnsi="Times New Roman" w:cs="Times New Roman"/>
          <w:sz w:val="24"/>
          <w:szCs w:val="24"/>
        </w:rPr>
        <w:t xml:space="preserve"> </w:t>
      </w:r>
      <w:r w:rsidR="00B97333">
        <w:rPr>
          <w:rFonts w:ascii="Times New Roman" w:hAnsi="Times New Roman" w:cs="Times New Roman"/>
          <w:sz w:val="24"/>
          <w:szCs w:val="24"/>
        </w:rPr>
        <w:t>infused with</w:t>
      </w:r>
      <w:r w:rsidR="00194462">
        <w:rPr>
          <w:rFonts w:ascii="Times New Roman" w:hAnsi="Times New Roman" w:cs="Times New Roman"/>
          <w:sz w:val="24"/>
          <w:szCs w:val="24"/>
        </w:rPr>
        <w:t xml:space="preserve"> </w:t>
      </w:r>
      <w:r w:rsidR="00787595">
        <w:rPr>
          <w:rFonts w:ascii="Times New Roman" w:hAnsi="Times New Roman" w:cs="Times New Roman"/>
          <w:sz w:val="24"/>
          <w:szCs w:val="24"/>
        </w:rPr>
        <w:t>t</w:t>
      </w:r>
      <w:r w:rsidR="0000043D">
        <w:rPr>
          <w:rFonts w:ascii="Times New Roman" w:hAnsi="Times New Roman" w:cs="Times New Roman"/>
          <w:sz w:val="24"/>
          <w:szCs w:val="24"/>
        </w:rPr>
        <w:t>hought</w:t>
      </w:r>
      <w:r w:rsidR="00194462">
        <w:rPr>
          <w:rFonts w:ascii="Times New Roman" w:hAnsi="Times New Roman" w:cs="Times New Roman"/>
          <w:sz w:val="24"/>
          <w:szCs w:val="24"/>
        </w:rPr>
        <w:t>s</w:t>
      </w:r>
      <w:r w:rsidR="0000043D">
        <w:rPr>
          <w:rFonts w:ascii="Times New Roman" w:hAnsi="Times New Roman" w:cs="Times New Roman"/>
          <w:sz w:val="24"/>
          <w:szCs w:val="24"/>
        </w:rPr>
        <w:t xml:space="preserve"> and feeling</w:t>
      </w:r>
      <w:r w:rsidR="00194462">
        <w:rPr>
          <w:rFonts w:ascii="Times New Roman" w:hAnsi="Times New Roman" w:cs="Times New Roman"/>
          <w:sz w:val="24"/>
          <w:szCs w:val="24"/>
        </w:rPr>
        <w:t>s</w:t>
      </w:r>
      <w:r w:rsidR="0000043D">
        <w:rPr>
          <w:rFonts w:ascii="Times New Roman" w:hAnsi="Times New Roman" w:cs="Times New Roman"/>
          <w:sz w:val="24"/>
          <w:szCs w:val="24"/>
        </w:rPr>
        <w:t xml:space="preserve"> </w:t>
      </w:r>
      <w:r w:rsidR="00A91DC6">
        <w:rPr>
          <w:rFonts w:ascii="Times New Roman" w:hAnsi="Times New Roman" w:cs="Times New Roman"/>
          <w:sz w:val="24"/>
          <w:szCs w:val="24"/>
        </w:rPr>
        <w:t xml:space="preserve">that </w:t>
      </w:r>
      <w:r w:rsidR="00B97333">
        <w:rPr>
          <w:rFonts w:ascii="Times New Roman" w:hAnsi="Times New Roman" w:cs="Times New Roman"/>
          <w:sz w:val="24"/>
          <w:szCs w:val="24"/>
        </w:rPr>
        <w:t xml:space="preserve">shape </w:t>
      </w:r>
      <w:r w:rsidR="000947B3">
        <w:rPr>
          <w:rFonts w:ascii="Times New Roman" w:hAnsi="Times New Roman" w:cs="Times New Roman"/>
          <w:sz w:val="24"/>
          <w:szCs w:val="24"/>
        </w:rPr>
        <w:t xml:space="preserve">other </w:t>
      </w:r>
      <w:r w:rsidR="006A62E0">
        <w:rPr>
          <w:rFonts w:ascii="Times New Roman" w:hAnsi="Times New Roman" w:cs="Times New Roman"/>
          <w:sz w:val="24"/>
          <w:szCs w:val="24"/>
        </w:rPr>
        <w:t xml:space="preserve">aspects of </w:t>
      </w:r>
      <w:r w:rsidR="00A91DC6">
        <w:rPr>
          <w:rFonts w:ascii="Times New Roman" w:hAnsi="Times New Roman" w:cs="Times New Roman"/>
          <w:sz w:val="24"/>
          <w:szCs w:val="24"/>
        </w:rPr>
        <w:t>our lives. What art does offer</w:t>
      </w:r>
      <w:r w:rsidR="006A2E9C">
        <w:rPr>
          <w:rFonts w:ascii="Times New Roman" w:hAnsi="Times New Roman" w:cs="Times New Roman"/>
          <w:sz w:val="24"/>
          <w:szCs w:val="24"/>
        </w:rPr>
        <w:t xml:space="preserve">, </w:t>
      </w:r>
      <w:r w:rsidR="00EE055D">
        <w:rPr>
          <w:rFonts w:ascii="Times New Roman" w:hAnsi="Times New Roman" w:cs="Times New Roman"/>
          <w:sz w:val="24"/>
          <w:szCs w:val="24"/>
        </w:rPr>
        <w:t>though</w:t>
      </w:r>
      <w:r w:rsidR="006A2E9C">
        <w:rPr>
          <w:rFonts w:ascii="Times New Roman" w:hAnsi="Times New Roman" w:cs="Times New Roman"/>
          <w:sz w:val="24"/>
          <w:szCs w:val="24"/>
        </w:rPr>
        <w:t xml:space="preserve">, </w:t>
      </w:r>
      <w:r w:rsidR="00A91DC6">
        <w:rPr>
          <w:rFonts w:ascii="Times New Roman" w:hAnsi="Times New Roman" w:cs="Times New Roman"/>
          <w:sz w:val="24"/>
          <w:szCs w:val="24"/>
        </w:rPr>
        <w:t xml:space="preserve">is a training in </w:t>
      </w:r>
      <w:r w:rsidR="006A62E0">
        <w:rPr>
          <w:rFonts w:ascii="Times New Roman" w:hAnsi="Times New Roman" w:cs="Times New Roman"/>
          <w:sz w:val="24"/>
          <w:szCs w:val="24"/>
        </w:rPr>
        <w:t xml:space="preserve">modes of </w:t>
      </w:r>
      <w:r w:rsidR="00A91DC6">
        <w:rPr>
          <w:rFonts w:ascii="Times New Roman" w:hAnsi="Times New Roman" w:cs="Times New Roman"/>
          <w:sz w:val="24"/>
          <w:szCs w:val="24"/>
        </w:rPr>
        <w:t>paying attention</w:t>
      </w:r>
      <w:r w:rsidR="00194462">
        <w:rPr>
          <w:rFonts w:ascii="Times New Roman" w:hAnsi="Times New Roman" w:cs="Times New Roman"/>
          <w:sz w:val="24"/>
          <w:szCs w:val="24"/>
        </w:rPr>
        <w:t>. T</w:t>
      </w:r>
      <w:r w:rsidR="00FA309E">
        <w:rPr>
          <w:rFonts w:ascii="Times New Roman" w:hAnsi="Times New Roman" w:cs="Times New Roman"/>
          <w:sz w:val="24"/>
          <w:szCs w:val="24"/>
        </w:rPr>
        <w:t xml:space="preserve">hrough its </w:t>
      </w:r>
      <w:r w:rsidR="00B97333">
        <w:rPr>
          <w:rFonts w:ascii="Times New Roman" w:hAnsi="Times New Roman" w:cs="Times New Roman"/>
          <w:sz w:val="24"/>
          <w:szCs w:val="24"/>
        </w:rPr>
        <w:t xml:space="preserve">relentless </w:t>
      </w:r>
      <w:r w:rsidR="009E7EF4">
        <w:rPr>
          <w:rFonts w:ascii="Times New Roman" w:hAnsi="Times New Roman" w:cs="Times New Roman"/>
          <w:sz w:val="24"/>
          <w:szCs w:val="24"/>
        </w:rPr>
        <w:t xml:space="preserve">curiosity about </w:t>
      </w:r>
      <w:r w:rsidR="00FA309E">
        <w:rPr>
          <w:rFonts w:ascii="Times New Roman" w:hAnsi="Times New Roman" w:cs="Times New Roman"/>
          <w:sz w:val="24"/>
          <w:szCs w:val="24"/>
        </w:rPr>
        <w:t>detail</w:t>
      </w:r>
      <w:r w:rsidR="00372B32">
        <w:rPr>
          <w:rFonts w:ascii="Times New Roman" w:hAnsi="Times New Roman" w:cs="Times New Roman"/>
          <w:sz w:val="24"/>
          <w:szCs w:val="24"/>
        </w:rPr>
        <w:t xml:space="preserve"> and nuance</w:t>
      </w:r>
      <w:r w:rsidR="00194462">
        <w:rPr>
          <w:rFonts w:ascii="Times New Roman" w:hAnsi="Times New Roman" w:cs="Times New Roman"/>
          <w:sz w:val="24"/>
          <w:szCs w:val="24"/>
        </w:rPr>
        <w:t xml:space="preserve">, </w:t>
      </w:r>
      <w:r w:rsidR="00FA309E">
        <w:rPr>
          <w:rFonts w:ascii="Times New Roman" w:hAnsi="Times New Roman" w:cs="Times New Roman"/>
          <w:sz w:val="24"/>
          <w:szCs w:val="24"/>
        </w:rPr>
        <w:t xml:space="preserve">its </w:t>
      </w:r>
      <w:r w:rsidR="007756D9">
        <w:rPr>
          <w:rFonts w:ascii="Times New Roman" w:hAnsi="Times New Roman" w:cs="Times New Roman"/>
          <w:sz w:val="24"/>
          <w:szCs w:val="24"/>
        </w:rPr>
        <w:t xml:space="preserve">fierce concentration </w:t>
      </w:r>
      <w:r w:rsidR="00FA309E">
        <w:rPr>
          <w:rFonts w:ascii="Times New Roman" w:hAnsi="Times New Roman" w:cs="Times New Roman"/>
          <w:sz w:val="24"/>
          <w:szCs w:val="24"/>
        </w:rPr>
        <w:t xml:space="preserve">on </w:t>
      </w:r>
      <w:r w:rsidR="00156364">
        <w:rPr>
          <w:rFonts w:ascii="Times New Roman" w:hAnsi="Times New Roman" w:cs="Times New Roman"/>
          <w:sz w:val="24"/>
          <w:szCs w:val="24"/>
        </w:rPr>
        <w:t xml:space="preserve">the </w:t>
      </w:r>
      <w:r w:rsidR="004A0C2A">
        <w:rPr>
          <w:rFonts w:ascii="Times New Roman" w:hAnsi="Times New Roman" w:cs="Times New Roman"/>
          <w:sz w:val="24"/>
          <w:szCs w:val="24"/>
        </w:rPr>
        <w:t xml:space="preserve">qualities </w:t>
      </w:r>
      <w:r w:rsidR="00156364">
        <w:rPr>
          <w:rFonts w:ascii="Times New Roman" w:hAnsi="Times New Roman" w:cs="Times New Roman"/>
          <w:sz w:val="24"/>
          <w:szCs w:val="24"/>
        </w:rPr>
        <w:t xml:space="preserve">of </w:t>
      </w:r>
      <w:r w:rsidR="00984896">
        <w:rPr>
          <w:rFonts w:ascii="Times New Roman" w:hAnsi="Times New Roman" w:cs="Times New Roman"/>
          <w:sz w:val="24"/>
          <w:szCs w:val="24"/>
        </w:rPr>
        <w:t>its own mediu</w:t>
      </w:r>
      <w:r w:rsidR="00372B32">
        <w:rPr>
          <w:rFonts w:ascii="Times New Roman" w:hAnsi="Times New Roman" w:cs="Times New Roman"/>
          <w:sz w:val="24"/>
          <w:szCs w:val="24"/>
        </w:rPr>
        <w:t>m</w:t>
      </w:r>
      <w:r w:rsidR="00984896">
        <w:rPr>
          <w:rFonts w:ascii="Times New Roman" w:hAnsi="Times New Roman" w:cs="Times New Roman"/>
          <w:sz w:val="24"/>
          <w:szCs w:val="24"/>
        </w:rPr>
        <w:t xml:space="preserve">, </w:t>
      </w:r>
      <w:r w:rsidR="00FA309E">
        <w:rPr>
          <w:rFonts w:ascii="Times New Roman" w:hAnsi="Times New Roman" w:cs="Times New Roman"/>
          <w:sz w:val="24"/>
          <w:szCs w:val="24"/>
        </w:rPr>
        <w:t xml:space="preserve">it invites us </w:t>
      </w:r>
      <w:r w:rsidR="00A91DC6">
        <w:rPr>
          <w:rFonts w:ascii="Times New Roman" w:hAnsi="Times New Roman" w:cs="Times New Roman"/>
          <w:sz w:val="24"/>
          <w:szCs w:val="24"/>
        </w:rPr>
        <w:t xml:space="preserve">to look </w:t>
      </w:r>
      <w:r w:rsidR="0000043D">
        <w:rPr>
          <w:rFonts w:ascii="Times New Roman" w:hAnsi="Times New Roman" w:cs="Times New Roman"/>
          <w:sz w:val="24"/>
          <w:szCs w:val="24"/>
        </w:rPr>
        <w:t>closel</w:t>
      </w:r>
      <w:r w:rsidR="009B0E46">
        <w:rPr>
          <w:rFonts w:ascii="Times New Roman" w:hAnsi="Times New Roman" w:cs="Times New Roman"/>
          <w:sz w:val="24"/>
          <w:szCs w:val="24"/>
        </w:rPr>
        <w:t xml:space="preserve">y </w:t>
      </w:r>
      <w:r w:rsidR="00A91DC6">
        <w:rPr>
          <w:rFonts w:ascii="Times New Roman" w:hAnsi="Times New Roman" w:cs="Times New Roman"/>
          <w:sz w:val="24"/>
          <w:szCs w:val="24"/>
        </w:rPr>
        <w:t xml:space="preserve">at what we might otherwise overlook. </w:t>
      </w:r>
      <w:r w:rsidR="00FA309E">
        <w:rPr>
          <w:rFonts w:ascii="Times New Roman" w:hAnsi="Times New Roman" w:cs="Times New Roman"/>
          <w:sz w:val="24"/>
          <w:szCs w:val="24"/>
        </w:rPr>
        <w:t xml:space="preserve"> </w:t>
      </w:r>
      <w:r w:rsidR="009E7EF4">
        <w:rPr>
          <w:rFonts w:ascii="Times New Roman" w:hAnsi="Times New Roman" w:cs="Times New Roman"/>
          <w:sz w:val="24"/>
          <w:szCs w:val="24"/>
        </w:rPr>
        <w:t>P</w:t>
      </w:r>
      <w:r w:rsidR="00FA309E">
        <w:rPr>
          <w:rFonts w:ascii="Times New Roman" w:hAnsi="Times New Roman" w:cs="Times New Roman"/>
          <w:sz w:val="24"/>
          <w:szCs w:val="24"/>
        </w:rPr>
        <w:t>atience and slowness</w:t>
      </w:r>
      <w:r w:rsidR="009E7EF4">
        <w:rPr>
          <w:rFonts w:ascii="Times New Roman" w:hAnsi="Times New Roman" w:cs="Times New Roman"/>
          <w:sz w:val="24"/>
          <w:szCs w:val="24"/>
        </w:rPr>
        <w:t xml:space="preserve"> are</w:t>
      </w:r>
      <w:r w:rsidR="00BE5129">
        <w:rPr>
          <w:rFonts w:ascii="Times New Roman" w:hAnsi="Times New Roman" w:cs="Times New Roman"/>
          <w:sz w:val="24"/>
          <w:szCs w:val="24"/>
        </w:rPr>
        <w:t xml:space="preserve"> mandated</w:t>
      </w:r>
      <w:r w:rsidR="00B405EA">
        <w:rPr>
          <w:rFonts w:ascii="Times New Roman" w:hAnsi="Times New Roman" w:cs="Times New Roman"/>
          <w:sz w:val="24"/>
          <w:szCs w:val="24"/>
        </w:rPr>
        <w:t xml:space="preserve">, </w:t>
      </w:r>
      <w:r w:rsidR="00EE055D">
        <w:rPr>
          <w:rFonts w:ascii="Times New Roman" w:hAnsi="Times New Roman" w:cs="Times New Roman"/>
          <w:sz w:val="24"/>
          <w:szCs w:val="24"/>
        </w:rPr>
        <w:t xml:space="preserve">not the greedy and </w:t>
      </w:r>
      <w:r w:rsidR="00FA309E">
        <w:rPr>
          <w:rFonts w:ascii="Times New Roman" w:hAnsi="Times New Roman" w:cs="Times New Roman"/>
          <w:sz w:val="24"/>
          <w:szCs w:val="24"/>
        </w:rPr>
        <w:t>indiscriminate gulp.</w:t>
      </w:r>
      <w:r w:rsidR="006A62E0">
        <w:rPr>
          <w:rStyle w:val="EndnoteReference"/>
          <w:rFonts w:ascii="Times New Roman" w:hAnsi="Times New Roman" w:cs="Times New Roman"/>
          <w:sz w:val="24"/>
          <w:szCs w:val="24"/>
        </w:rPr>
        <w:endnoteReference w:id="31"/>
      </w:r>
    </w:p>
    <w:p w14:paraId="12F61363" w14:textId="69917531" w:rsidR="00201F04" w:rsidRDefault="009E7EF4" w:rsidP="00CB3A91">
      <w:pPr>
        <w:spacing w:after="0" w:line="48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Much of </w:t>
      </w:r>
      <w:r w:rsidR="00BE5129">
        <w:rPr>
          <w:rFonts w:ascii="Times New Roman" w:hAnsi="Times New Roman" w:cs="Times New Roman"/>
          <w:sz w:val="24"/>
          <w:szCs w:val="24"/>
        </w:rPr>
        <w:t xml:space="preserve">Schaeffer’s argument </w:t>
      </w:r>
      <w:r>
        <w:rPr>
          <w:rFonts w:ascii="Times New Roman" w:hAnsi="Times New Roman" w:cs="Times New Roman"/>
          <w:sz w:val="24"/>
          <w:szCs w:val="24"/>
        </w:rPr>
        <w:t xml:space="preserve">seems </w:t>
      </w:r>
      <w:r w:rsidR="00787595">
        <w:rPr>
          <w:rFonts w:ascii="Times New Roman" w:hAnsi="Times New Roman" w:cs="Times New Roman"/>
          <w:sz w:val="24"/>
          <w:szCs w:val="24"/>
        </w:rPr>
        <w:t xml:space="preserve">entirely </w:t>
      </w:r>
      <w:r w:rsidR="007765CC">
        <w:rPr>
          <w:rFonts w:ascii="Times New Roman" w:hAnsi="Times New Roman" w:cs="Times New Roman"/>
          <w:sz w:val="24"/>
          <w:szCs w:val="24"/>
        </w:rPr>
        <w:t xml:space="preserve">plausible—until it collides with </w:t>
      </w:r>
      <w:r w:rsidR="00156364">
        <w:rPr>
          <w:rFonts w:ascii="Times New Roman" w:hAnsi="Times New Roman" w:cs="Times New Roman"/>
          <w:sz w:val="24"/>
          <w:szCs w:val="24"/>
        </w:rPr>
        <w:t xml:space="preserve">the problem of </w:t>
      </w:r>
      <w:proofErr w:type="gramStart"/>
      <w:r w:rsidR="00156364">
        <w:rPr>
          <w:rFonts w:ascii="Times New Roman" w:hAnsi="Times New Roman" w:cs="Times New Roman"/>
          <w:sz w:val="24"/>
          <w:szCs w:val="24"/>
        </w:rPr>
        <w:t>counter-examples</w:t>
      </w:r>
      <w:proofErr w:type="gramEnd"/>
      <w:r w:rsidR="00156364">
        <w:rPr>
          <w:rFonts w:ascii="Times New Roman" w:hAnsi="Times New Roman" w:cs="Times New Roman"/>
          <w:sz w:val="24"/>
          <w:szCs w:val="24"/>
        </w:rPr>
        <w:t xml:space="preserve">. </w:t>
      </w:r>
      <w:r w:rsidR="00201F04">
        <w:rPr>
          <w:rFonts w:ascii="Times New Roman" w:hAnsi="Times New Roman" w:cs="Times New Roman"/>
          <w:sz w:val="24"/>
          <w:szCs w:val="24"/>
        </w:rPr>
        <w:t xml:space="preserve">The claim that delay is </w:t>
      </w:r>
      <w:r w:rsidR="00713F61">
        <w:rPr>
          <w:rFonts w:ascii="Times New Roman" w:hAnsi="Times New Roman" w:cs="Times New Roman"/>
          <w:sz w:val="24"/>
          <w:szCs w:val="24"/>
        </w:rPr>
        <w:t xml:space="preserve">fundamental </w:t>
      </w:r>
      <w:r w:rsidR="00CB3A91">
        <w:rPr>
          <w:rFonts w:ascii="Times New Roman" w:hAnsi="Times New Roman" w:cs="Times New Roman"/>
          <w:sz w:val="24"/>
          <w:szCs w:val="24"/>
        </w:rPr>
        <w:t xml:space="preserve">to aesthetic experience </w:t>
      </w:r>
      <w:r w:rsidR="00201F04">
        <w:rPr>
          <w:rFonts w:ascii="Times New Roman" w:hAnsi="Times New Roman" w:cs="Times New Roman"/>
          <w:sz w:val="24"/>
          <w:szCs w:val="24"/>
        </w:rPr>
        <w:t xml:space="preserve">cannot </w:t>
      </w:r>
      <w:r w:rsidR="002C64D6">
        <w:rPr>
          <w:rFonts w:ascii="Times New Roman" w:hAnsi="Times New Roman" w:cs="Times New Roman"/>
          <w:sz w:val="24"/>
          <w:szCs w:val="24"/>
        </w:rPr>
        <w:t>account for the bolt from the blue</w:t>
      </w:r>
      <w:r w:rsidR="0000043D">
        <w:rPr>
          <w:rFonts w:ascii="Times New Roman" w:hAnsi="Times New Roman" w:cs="Times New Roman"/>
          <w:sz w:val="24"/>
          <w:szCs w:val="24"/>
        </w:rPr>
        <w:t xml:space="preserve">: </w:t>
      </w:r>
      <w:proofErr w:type="spellStart"/>
      <w:r w:rsidR="0000043D">
        <w:rPr>
          <w:rFonts w:ascii="Times New Roman" w:hAnsi="Times New Roman" w:cs="Times New Roman"/>
          <w:sz w:val="24"/>
          <w:szCs w:val="24"/>
        </w:rPr>
        <w:t>Hampl’s</w:t>
      </w:r>
      <w:proofErr w:type="spellEnd"/>
      <w:r w:rsidR="0000043D">
        <w:rPr>
          <w:rFonts w:ascii="Times New Roman" w:hAnsi="Times New Roman" w:cs="Times New Roman"/>
          <w:sz w:val="24"/>
          <w:szCs w:val="24"/>
        </w:rPr>
        <w:t xml:space="preserve"> experience of being hammered by the image</w:t>
      </w:r>
      <w:r w:rsidR="002C64D6">
        <w:rPr>
          <w:rFonts w:ascii="Times New Roman" w:hAnsi="Times New Roman" w:cs="Times New Roman"/>
          <w:sz w:val="24"/>
          <w:szCs w:val="24"/>
        </w:rPr>
        <w:t xml:space="preserve">; </w:t>
      </w:r>
      <w:r w:rsidR="00156364">
        <w:rPr>
          <w:rFonts w:ascii="Times New Roman" w:hAnsi="Times New Roman" w:cs="Times New Roman"/>
          <w:sz w:val="24"/>
          <w:szCs w:val="24"/>
        </w:rPr>
        <w:t>Smith’s unanticipated conversion</w:t>
      </w:r>
      <w:r w:rsidR="004A0C2A">
        <w:rPr>
          <w:rFonts w:ascii="Times New Roman" w:hAnsi="Times New Roman" w:cs="Times New Roman"/>
          <w:sz w:val="24"/>
          <w:szCs w:val="24"/>
        </w:rPr>
        <w:t xml:space="preserve">. In such cases, there is no tentative </w:t>
      </w:r>
      <w:r w:rsidR="007756D9">
        <w:rPr>
          <w:rFonts w:ascii="Times New Roman" w:hAnsi="Times New Roman" w:cs="Times New Roman"/>
          <w:sz w:val="24"/>
          <w:szCs w:val="24"/>
        </w:rPr>
        <w:t xml:space="preserve">process of feeling </w:t>
      </w:r>
      <w:r w:rsidR="004A0C2A">
        <w:rPr>
          <w:rFonts w:ascii="Times New Roman" w:hAnsi="Times New Roman" w:cs="Times New Roman"/>
          <w:sz w:val="24"/>
          <w:szCs w:val="24"/>
        </w:rPr>
        <w:t>one’s</w:t>
      </w:r>
      <w:r w:rsidR="007756D9">
        <w:rPr>
          <w:rFonts w:ascii="Times New Roman" w:hAnsi="Times New Roman" w:cs="Times New Roman"/>
          <w:sz w:val="24"/>
          <w:szCs w:val="24"/>
        </w:rPr>
        <w:t xml:space="preserve"> </w:t>
      </w:r>
      <w:r w:rsidR="004A0C2A">
        <w:rPr>
          <w:rFonts w:ascii="Times New Roman" w:hAnsi="Times New Roman" w:cs="Times New Roman"/>
          <w:sz w:val="24"/>
          <w:szCs w:val="24"/>
        </w:rPr>
        <w:t xml:space="preserve">way, but an </w:t>
      </w:r>
      <w:r w:rsidR="00194462">
        <w:rPr>
          <w:rFonts w:ascii="Times New Roman" w:hAnsi="Times New Roman" w:cs="Times New Roman"/>
          <w:sz w:val="24"/>
          <w:szCs w:val="24"/>
        </w:rPr>
        <w:t xml:space="preserve">abrupt </w:t>
      </w:r>
      <w:r w:rsidR="002C64D6">
        <w:rPr>
          <w:rFonts w:ascii="Times New Roman" w:hAnsi="Times New Roman" w:cs="Times New Roman"/>
          <w:sz w:val="24"/>
          <w:szCs w:val="24"/>
        </w:rPr>
        <w:t xml:space="preserve">swerve into </w:t>
      </w:r>
      <w:r w:rsidR="007756D9">
        <w:rPr>
          <w:rFonts w:ascii="Times New Roman" w:hAnsi="Times New Roman" w:cs="Times New Roman"/>
          <w:sz w:val="24"/>
          <w:szCs w:val="24"/>
        </w:rPr>
        <w:t xml:space="preserve">commitment. And yet </w:t>
      </w:r>
      <w:r w:rsidR="00372B32">
        <w:rPr>
          <w:rFonts w:ascii="Times New Roman" w:hAnsi="Times New Roman" w:cs="Times New Roman"/>
          <w:sz w:val="24"/>
          <w:szCs w:val="24"/>
        </w:rPr>
        <w:t xml:space="preserve">one would be hard-pressed to </w:t>
      </w:r>
      <w:r w:rsidR="00B405EA">
        <w:rPr>
          <w:rFonts w:ascii="Times New Roman" w:hAnsi="Times New Roman" w:cs="Times New Roman"/>
          <w:sz w:val="24"/>
          <w:szCs w:val="24"/>
        </w:rPr>
        <w:t xml:space="preserve">claim </w:t>
      </w:r>
      <w:r w:rsidR="00372B32">
        <w:rPr>
          <w:rFonts w:ascii="Times New Roman" w:hAnsi="Times New Roman" w:cs="Times New Roman"/>
          <w:sz w:val="24"/>
          <w:szCs w:val="24"/>
        </w:rPr>
        <w:t xml:space="preserve">that these </w:t>
      </w:r>
      <w:r w:rsidR="00BE5129">
        <w:rPr>
          <w:rFonts w:ascii="Times New Roman" w:hAnsi="Times New Roman" w:cs="Times New Roman"/>
          <w:sz w:val="24"/>
          <w:szCs w:val="24"/>
        </w:rPr>
        <w:t xml:space="preserve">do not </w:t>
      </w:r>
      <w:r w:rsidR="00D852DF">
        <w:rPr>
          <w:rFonts w:ascii="Times New Roman" w:hAnsi="Times New Roman" w:cs="Times New Roman"/>
          <w:sz w:val="24"/>
          <w:szCs w:val="24"/>
        </w:rPr>
        <w:t xml:space="preserve">qualify </w:t>
      </w:r>
      <w:r w:rsidR="00BE5129">
        <w:rPr>
          <w:rFonts w:ascii="Times New Roman" w:hAnsi="Times New Roman" w:cs="Times New Roman"/>
          <w:sz w:val="24"/>
          <w:szCs w:val="24"/>
        </w:rPr>
        <w:t xml:space="preserve">as </w:t>
      </w:r>
      <w:r w:rsidR="00372B32">
        <w:rPr>
          <w:rFonts w:ascii="Times New Roman" w:hAnsi="Times New Roman" w:cs="Times New Roman"/>
          <w:sz w:val="24"/>
          <w:szCs w:val="24"/>
        </w:rPr>
        <w:t>a</w:t>
      </w:r>
      <w:r w:rsidR="004A0C2A">
        <w:rPr>
          <w:rFonts w:ascii="Times New Roman" w:hAnsi="Times New Roman" w:cs="Times New Roman"/>
          <w:sz w:val="24"/>
          <w:szCs w:val="24"/>
        </w:rPr>
        <w:t xml:space="preserve">esthetic </w:t>
      </w:r>
      <w:r w:rsidR="007756D9">
        <w:rPr>
          <w:rFonts w:ascii="Times New Roman" w:hAnsi="Times New Roman" w:cs="Times New Roman"/>
          <w:sz w:val="24"/>
          <w:szCs w:val="24"/>
        </w:rPr>
        <w:t>responses</w:t>
      </w:r>
      <w:r w:rsidR="00B405EA">
        <w:rPr>
          <w:rFonts w:ascii="Times New Roman" w:hAnsi="Times New Roman" w:cs="Times New Roman"/>
          <w:sz w:val="24"/>
          <w:szCs w:val="24"/>
        </w:rPr>
        <w:t xml:space="preserve">. </w:t>
      </w:r>
      <w:r w:rsidR="007765CC">
        <w:rPr>
          <w:rFonts w:ascii="Times New Roman" w:hAnsi="Times New Roman" w:cs="Times New Roman"/>
          <w:sz w:val="24"/>
          <w:szCs w:val="24"/>
        </w:rPr>
        <w:t xml:space="preserve">Perhaps, then, there is no formula for specifying the </w:t>
      </w:r>
      <w:r w:rsidR="007765CC">
        <w:rPr>
          <w:rFonts w:ascii="Times New Roman" w:hAnsi="Times New Roman" w:cs="Times New Roman"/>
          <w:sz w:val="24"/>
          <w:szCs w:val="24"/>
        </w:rPr>
        <w:lastRenderedPageBreak/>
        <w:t xml:space="preserve">“right” rhythm and speed of attunement, no </w:t>
      </w:r>
      <w:r w:rsidR="0022489B">
        <w:rPr>
          <w:rFonts w:ascii="Times New Roman" w:hAnsi="Times New Roman" w:cs="Times New Roman"/>
          <w:sz w:val="24"/>
          <w:szCs w:val="24"/>
        </w:rPr>
        <w:t xml:space="preserve">general </w:t>
      </w:r>
      <w:r w:rsidR="007765CC">
        <w:rPr>
          <w:rFonts w:ascii="Times New Roman" w:hAnsi="Times New Roman" w:cs="Times New Roman"/>
          <w:sz w:val="24"/>
          <w:szCs w:val="24"/>
        </w:rPr>
        <w:t>model that we can pin down</w:t>
      </w:r>
      <w:r w:rsidR="000A6A3D">
        <w:rPr>
          <w:rFonts w:ascii="Times New Roman" w:hAnsi="Times New Roman" w:cs="Times New Roman"/>
          <w:sz w:val="24"/>
          <w:szCs w:val="24"/>
        </w:rPr>
        <w:t xml:space="preserve">, whether </w:t>
      </w:r>
      <w:r w:rsidR="00D9776C">
        <w:rPr>
          <w:rFonts w:ascii="Times New Roman" w:hAnsi="Times New Roman" w:cs="Times New Roman"/>
          <w:sz w:val="24"/>
          <w:szCs w:val="24"/>
        </w:rPr>
        <w:t xml:space="preserve">one of </w:t>
      </w:r>
      <w:r w:rsidR="000A6A3D">
        <w:rPr>
          <w:rFonts w:ascii="Times New Roman" w:hAnsi="Times New Roman" w:cs="Times New Roman"/>
          <w:sz w:val="24"/>
          <w:szCs w:val="24"/>
        </w:rPr>
        <w:t xml:space="preserve">suddenness or slowness. </w:t>
      </w:r>
      <w:r w:rsidR="00E90438">
        <w:rPr>
          <w:rFonts w:ascii="Times New Roman" w:hAnsi="Times New Roman" w:cs="Times New Roman"/>
          <w:sz w:val="24"/>
          <w:szCs w:val="24"/>
        </w:rPr>
        <w:t xml:space="preserve">Bence </w:t>
      </w:r>
      <w:proofErr w:type="spellStart"/>
      <w:r w:rsidR="00E90438">
        <w:rPr>
          <w:rFonts w:ascii="Times New Roman" w:hAnsi="Times New Roman" w:cs="Times New Roman"/>
          <w:sz w:val="24"/>
          <w:szCs w:val="24"/>
        </w:rPr>
        <w:t>Nanay</w:t>
      </w:r>
      <w:proofErr w:type="spellEnd"/>
      <w:r w:rsidR="00796BD3">
        <w:rPr>
          <w:rFonts w:ascii="Times New Roman" w:hAnsi="Times New Roman" w:cs="Times New Roman"/>
          <w:sz w:val="24"/>
          <w:szCs w:val="24"/>
        </w:rPr>
        <w:t xml:space="preserve">, for example, contrasts </w:t>
      </w:r>
      <w:r w:rsidR="00E90438">
        <w:rPr>
          <w:rFonts w:ascii="Times New Roman" w:hAnsi="Times New Roman" w:cs="Times New Roman"/>
          <w:sz w:val="24"/>
          <w:szCs w:val="24"/>
        </w:rPr>
        <w:t xml:space="preserve">Richard </w:t>
      </w:r>
      <w:proofErr w:type="spellStart"/>
      <w:r w:rsidR="00E90438">
        <w:rPr>
          <w:rFonts w:ascii="Times New Roman" w:hAnsi="Times New Roman" w:cs="Times New Roman"/>
          <w:sz w:val="24"/>
          <w:szCs w:val="24"/>
        </w:rPr>
        <w:t>Wollheim</w:t>
      </w:r>
      <w:proofErr w:type="spellEnd"/>
      <w:r w:rsidR="00E90438">
        <w:rPr>
          <w:rFonts w:ascii="Times New Roman" w:hAnsi="Times New Roman" w:cs="Times New Roman"/>
          <w:sz w:val="24"/>
          <w:szCs w:val="24"/>
        </w:rPr>
        <w:t xml:space="preserve">, who </w:t>
      </w:r>
      <w:r w:rsidR="00B45EE6">
        <w:rPr>
          <w:rFonts w:ascii="Times New Roman" w:hAnsi="Times New Roman" w:cs="Times New Roman"/>
          <w:sz w:val="24"/>
          <w:szCs w:val="24"/>
        </w:rPr>
        <w:t xml:space="preserve">needed to look at a painting for at least an hour </w:t>
      </w:r>
      <w:r w:rsidR="00201F04">
        <w:rPr>
          <w:rFonts w:ascii="Times New Roman" w:hAnsi="Times New Roman" w:cs="Times New Roman"/>
          <w:sz w:val="24"/>
          <w:szCs w:val="24"/>
        </w:rPr>
        <w:t xml:space="preserve">in order </w:t>
      </w:r>
      <w:r w:rsidR="00B45EE6">
        <w:rPr>
          <w:rFonts w:ascii="Times New Roman" w:hAnsi="Times New Roman" w:cs="Times New Roman"/>
          <w:sz w:val="24"/>
          <w:szCs w:val="24"/>
        </w:rPr>
        <w:t xml:space="preserve">to have an aesthetic experience, </w:t>
      </w:r>
      <w:r w:rsidR="00D9776C">
        <w:rPr>
          <w:rFonts w:ascii="Times New Roman" w:hAnsi="Times New Roman" w:cs="Times New Roman"/>
          <w:sz w:val="24"/>
          <w:szCs w:val="24"/>
        </w:rPr>
        <w:t xml:space="preserve">to </w:t>
      </w:r>
      <w:r w:rsidR="00B45EE6">
        <w:rPr>
          <w:rFonts w:ascii="Times New Roman" w:hAnsi="Times New Roman" w:cs="Times New Roman"/>
          <w:sz w:val="24"/>
          <w:szCs w:val="24"/>
        </w:rPr>
        <w:t>Clement</w:t>
      </w:r>
      <w:r w:rsidR="00E90438">
        <w:rPr>
          <w:rFonts w:ascii="Times New Roman" w:hAnsi="Times New Roman" w:cs="Times New Roman"/>
          <w:sz w:val="24"/>
          <w:szCs w:val="24"/>
        </w:rPr>
        <w:t xml:space="preserve"> Greenberg, who was known for </w:t>
      </w:r>
      <w:proofErr w:type="spellStart"/>
      <w:r w:rsidR="00E90438">
        <w:rPr>
          <w:rFonts w:ascii="Times New Roman" w:hAnsi="Times New Roman" w:cs="Times New Roman"/>
          <w:sz w:val="24"/>
          <w:szCs w:val="24"/>
        </w:rPr>
        <w:t>instanteous</w:t>
      </w:r>
      <w:proofErr w:type="spellEnd"/>
      <w:r w:rsidR="00E90438">
        <w:rPr>
          <w:rFonts w:ascii="Times New Roman" w:hAnsi="Times New Roman" w:cs="Times New Roman"/>
          <w:sz w:val="24"/>
          <w:szCs w:val="24"/>
        </w:rPr>
        <w:t xml:space="preserve"> </w:t>
      </w:r>
      <w:r w:rsidR="00B45EE6">
        <w:rPr>
          <w:rFonts w:ascii="Times New Roman" w:hAnsi="Times New Roman" w:cs="Times New Roman"/>
          <w:sz w:val="24"/>
          <w:szCs w:val="24"/>
        </w:rPr>
        <w:t>appreciation and split-second judgment.</w:t>
      </w:r>
      <w:r w:rsidR="00B45EE6">
        <w:rPr>
          <w:rStyle w:val="EndnoteReference"/>
          <w:rFonts w:ascii="Times New Roman" w:hAnsi="Times New Roman" w:cs="Times New Roman"/>
          <w:sz w:val="24"/>
          <w:szCs w:val="24"/>
        </w:rPr>
        <w:endnoteReference w:id="32"/>
      </w:r>
      <w:r w:rsidR="00B45EE6">
        <w:rPr>
          <w:rFonts w:ascii="Times New Roman" w:hAnsi="Times New Roman" w:cs="Times New Roman"/>
          <w:sz w:val="24"/>
          <w:szCs w:val="24"/>
        </w:rPr>
        <w:t xml:space="preserve"> </w:t>
      </w:r>
      <w:r w:rsidR="00CB3A91">
        <w:rPr>
          <w:rFonts w:ascii="Times New Roman" w:hAnsi="Times New Roman" w:cs="Times New Roman"/>
          <w:sz w:val="24"/>
          <w:szCs w:val="24"/>
        </w:rPr>
        <w:t xml:space="preserve"> </w:t>
      </w:r>
      <w:r w:rsidR="00713F61">
        <w:rPr>
          <w:rFonts w:ascii="Times New Roman" w:hAnsi="Times New Roman" w:cs="Times New Roman"/>
          <w:sz w:val="24"/>
          <w:szCs w:val="24"/>
        </w:rPr>
        <w:t>We are left, simply, with the temporal v</w:t>
      </w:r>
      <w:r w:rsidR="00156364">
        <w:rPr>
          <w:rFonts w:ascii="Times New Roman" w:hAnsi="Times New Roman" w:cs="Times New Roman"/>
          <w:sz w:val="24"/>
          <w:szCs w:val="24"/>
        </w:rPr>
        <w:t>aria</w:t>
      </w:r>
      <w:r w:rsidR="007756D9">
        <w:rPr>
          <w:rFonts w:ascii="Times New Roman" w:hAnsi="Times New Roman" w:cs="Times New Roman"/>
          <w:sz w:val="24"/>
          <w:szCs w:val="24"/>
        </w:rPr>
        <w:t xml:space="preserve">bility of </w:t>
      </w:r>
      <w:r w:rsidR="00DB533F">
        <w:rPr>
          <w:rFonts w:ascii="Times New Roman" w:hAnsi="Times New Roman" w:cs="Times New Roman"/>
          <w:sz w:val="24"/>
          <w:szCs w:val="24"/>
        </w:rPr>
        <w:t xml:space="preserve">people </w:t>
      </w:r>
      <w:proofErr w:type="spellStart"/>
      <w:r w:rsidR="00DB533F">
        <w:rPr>
          <w:rFonts w:ascii="Times New Roman" w:hAnsi="Times New Roman" w:cs="Times New Roman"/>
          <w:sz w:val="24"/>
          <w:szCs w:val="24"/>
        </w:rPr>
        <w:t>becomg</w:t>
      </w:r>
      <w:proofErr w:type="spellEnd"/>
      <w:r w:rsidR="00DB533F">
        <w:rPr>
          <w:rFonts w:ascii="Times New Roman" w:hAnsi="Times New Roman" w:cs="Times New Roman"/>
          <w:sz w:val="24"/>
          <w:szCs w:val="24"/>
        </w:rPr>
        <w:t xml:space="preserve"> </w:t>
      </w:r>
      <w:r w:rsidR="00BE5129">
        <w:rPr>
          <w:rFonts w:ascii="Times New Roman" w:hAnsi="Times New Roman" w:cs="Times New Roman"/>
          <w:sz w:val="24"/>
          <w:szCs w:val="24"/>
        </w:rPr>
        <w:t xml:space="preserve">attuned </w:t>
      </w:r>
      <w:r w:rsidR="00156364">
        <w:rPr>
          <w:rFonts w:ascii="Times New Roman" w:hAnsi="Times New Roman" w:cs="Times New Roman"/>
          <w:sz w:val="24"/>
          <w:szCs w:val="24"/>
        </w:rPr>
        <w:t>to works of art.</w:t>
      </w:r>
      <w:r w:rsidR="00EE055D">
        <w:rPr>
          <w:rFonts w:ascii="Times New Roman" w:hAnsi="Times New Roman" w:cs="Times New Roman"/>
          <w:sz w:val="24"/>
          <w:szCs w:val="24"/>
        </w:rPr>
        <w:t xml:space="preserve"> </w:t>
      </w:r>
    </w:p>
    <w:p w14:paraId="12A1971E" w14:textId="2E7085C5" w:rsidR="00ED68E6" w:rsidRDefault="00ED68E6" w:rsidP="00201F04">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Agency</w:t>
      </w:r>
    </w:p>
    <w:p w14:paraId="51726EB8" w14:textId="5B5C86B5" w:rsidR="00846ABF" w:rsidRPr="004254FA" w:rsidRDefault="0070498B" w:rsidP="003F1F2F">
      <w:pPr>
        <w:spacing w:after="0" w:line="480" w:lineRule="auto"/>
        <w:rPr>
          <w:rFonts w:ascii="Times New Roman" w:hAnsi="Times New Roman" w:cs="Times New Roman"/>
          <w:sz w:val="24"/>
          <w:szCs w:val="24"/>
        </w:rPr>
      </w:pPr>
      <w:r w:rsidRPr="0070498B">
        <w:rPr>
          <w:rFonts w:ascii="Times New Roman" w:hAnsi="Times New Roman" w:cs="Times New Roman"/>
          <w:sz w:val="24"/>
          <w:szCs w:val="24"/>
        </w:rPr>
        <w:t>Let</w:t>
      </w:r>
      <w:r w:rsidR="00CA39A0">
        <w:rPr>
          <w:rFonts w:ascii="Times New Roman" w:hAnsi="Times New Roman" w:cs="Times New Roman"/>
          <w:sz w:val="24"/>
          <w:szCs w:val="24"/>
        </w:rPr>
        <w:t xml:space="preserve">’s </w:t>
      </w:r>
      <w:r w:rsidRPr="0070498B">
        <w:rPr>
          <w:rFonts w:ascii="Times New Roman" w:hAnsi="Times New Roman" w:cs="Times New Roman"/>
          <w:sz w:val="24"/>
          <w:szCs w:val="24"/>
        </w:rPr>
        <w:t xml:space="preserve">return to </w:t>
      </w:r>
      <w:proofErr w:type="spellStart"/>
      <w:r w:rsidRPr="0070498B">
        <w:rPr>
          <w:rFonts w:ascii="Times New Roman" w:hAnsi="Times New Roman" w:cs="Times New Roman"/>
          <w:sz w:val="24"/>
          <w:szCs w:val="24"/>
        </w:rPr>
        <w:t>Hamp</w:t>
      </w:r>
      <w:r w:rsidR="00E57294">
        <w:rPr>
          <w:rFonts w:ascii="Times New Roman" w:hAnsi="Times New Roman" w:cs="Times New Roman"/>
          <w:sz w:val="24"/>
          <w:szCs w:val="24"/>
        </w:rPr>
        <w:t>l</w:t>
      </w:r>
      <w:r w:rsidRPr="0070498B">
        <w:rPr>
          <w:rFonts w:ascii="Times New Roman" w:hAnsi="Times New Roman" w:cs="Times New Roman"/>
          <w:sz w:val="24"/>
          <w:szCs w:val="24"/>
        </w:rPr>
        <w:t>’s</w:t>
      </w:r>
      <w:proofErr w:type="spellEnd"/>
      <w:r w:rsidRPr="0070498B">
        <w:rPr>
          <w:rFonts w:ascii="Times New Roman" w:hAnsi="Times New Roman" w:cs="Times New Roman"/>
          <w:sz w:val="24"/>
          <w:szCs w:val="24"/>
        </w:rPr>
        <w:t xml:space="preserve"> phrase: </w:t>
      </w:r>
      <w:r w:rsidR="00604A0D">
        <w:rPr>
          <w:rFonts w:ascii="Times New Roman" w:hAnsi="Times New Roman" w:cs="Times New Roman"/>
          <w:sz w:val="24"/>
          <w:szCs w:val="24"/>
        </w:rPr>
        <w:t>“</w:t>
      </w:r>
      <w:r w:rsidRPr="0070498B">
        <w:rPr>
          <w:rFonts w:ascii="Times New Roman" w:hAnsi="Times New Roman" w:cs="Times New Roman"/>
          <w:sz w:val="24"/>
          <w:szCs w:val="24"/>
        </w:rPr>
        <w:t>h</w:t>
      </w:r>
      <w:r w:rsidR="00FE11AB" w:rsidRPr="0070498B">
        <w:rPr>
          <w:rFonts w:ascii="Times New Roman" w:hAnsi="Times New Roman" w:cs="Times New Roman"/>
          <w:sz w:val="24"/>
          <w:szCs w:val="24"/>
        </w:rPr>
        <w:t>ammered by the image</w:t>
      </w:r>
      <w:r w:rsidRPr="0070498B">
        <w:rPr>
          <w:rFonts w:ascii="Times New Roman" w:hAnsi="Times New Roman" w:cs="Times New Roman"/>
          <w:sz w:val="24"/>
          <w:szCs w:val="24"/>
        </w:rPr>
        <w:t xml:space="preserve">.” </w:t>
      </w:r>
      <w:r w:rsidR="00FE11AB" w:rsidRPr="0070498B">
        <w:rPr>
          <w:rFonts w:ascii="Times New Roman" w:hAnsi="Times New Roman" w:cs="Times New Roman"/>
          <w:sz w:val="24"/>
          <w:szCs w:val="24"/>
        </w:rPr>
        <w:t>Clearly Matisse’s painting is doing</w:t>
      </w:r>
      <w:r w:rsidR="00201F04">
        <w:rPr>
          <w:rFonts w:ascii="Times New Roman" w:hAnsi="Times New Roman" w:cs="Times New Roman"/>
          <w:sz w:val="24"/>
          <w:szCs w:val="24"/>
        </w:rPr>
        <w:t xml:space="preserve"> </w:t>
      </w:r>
      <w:r w:rsidR="00FE11AB" w:rsidRPr="0070498B">
        <w:rPr>
          <w:rFonts w:ascii="Times New Roman" w:hAnsi="Times New Roman" w:cs="Times New Roman"/>
          <w:sz w:val="24"/>
          <w:szCs w:val="24"/>
        </w:rPr>
        <w:t>something</w:t>
      </w:r>
      <w:r w:rsidR="00846ABF">
        <w:rPr>
          <w:rFonts w:ascii="Times New Roman" w:hAnsi="Times New Roman" w:cs="Times New Roman"/>
          <w:sz w:val="24"/>
          <w:szCs w:val="24"/>
        </w:rPr>
        <w:t xml:space="preserve">—though of course </w:t>
      </w:r>
      <w:r w:rsidR="00E123F6">
        <w:rPr>
          <w:rFonts w:ascii="Times New Roman" w:hAnsi="Times New Roman" w:cs="Times New Roman"/>
          <w:sz w:val="24"/>
          <w:szCs w:val="24"/>
        </w:rPr>
        <w:t>most viewers will not re</w:t>
      </w:r>
      <w:r w:rsidR="009564C5">
        <w:rPr>
          <w:rFonts w:ascii="Times New Roman" w:hAnsi="Times New Roman" w:cs="Times New Roman"/>
          <w:sz w:val="24"/>
          <w:szCs w:val="24"/>
        </w:rPr>
        <w:t>act</w:t>
      </w:r>
      <w:r w:rsidR="00E123F6">
        <w:rPr>
          <w:rFonts w:ascii="Times New Roman" w:hAnsi="Times New Roman" w:cs="Times New Roman"/>
          <w:sz w:val="24"/>
          <w:szCs w:val="24"/>
        </w:rPr>
        <w:t xml:space="preserve"> in the same </w:t>
      </w:r>
      <w:r w:rsidR="00DB533F">
        <w:rPr>
          <w:rFonts w:ascii="Times New Roman" w:hAnsi="Times New Roman" w:cs="Times New Roman"/>
          <w:sz w:val="24"/>
          <w:szCs w:val="24"/>
        </w:rPr>
        <w:t>way</w:t>
      </w:r>
      <w:r w:rsidR="004254FA">
        <w:rPr>
          <w:rFonts w:ascii="Times New Roman" w:hAnsi="Times New Roman" w:cs="Times New Roman"/>
          <w:sz w:val="24"/>
          <w:szCs w:val="24"/>
        </w:rPr>
        <w:t xml:space="preserve"> as </w:t>
      </w:r>
      <w:proofErr w:type="spellStart"/>
      <w:r w:rsidR="004254FA">
        <w:rPr>
          <w:rFonts w:ascii="Times New Roman" w:hAnsi="Times New Roman" w:cs="Times New Roman"/>
          <w:sz w:val="24"/>
          <w:szCs w:val="24"/>
        </w:rPr>
        <w:t>Hampl</w:t>
      </w:r>
      <w:proofErr w:type="spellEnd"/>
      <w:r w:rsidR="004254FA">
        <w:rPr>
          <w:rFonts w:ascii="Times New Roman" w:hAnsi="Times New Roman" w:cs="Times New Roman"/>
          <w:sz w:val="24"/>
          <w:szCs w:val="24"/>
        </w:rPr>
        <w:t xml:space="preserve">. </w:t>
      </w:r>
      <w:r w:rsidR="00154D53">
        <w:rPr>
          <w:rFonts w:ascii="Times New Roman" w:hAnsi="Times New Roman" w:cs="Times New Roman"/>
          <w:sz w:val="24"/>
          <w:szCs w:val="24"/>
        </w:rPr>
        <w:t>How</w:t>
      </w:r>
      <w:r w:rsidR="00DC232A">
        <w:rPr>
          <w:rFonts w:ascii="Times New Roman" w:hAnsi="Times New Roman" w:cs="Times New Roman"/>
          <w:sz w:val="24"/>
          <w:szCs w:val="24"/>
        </w:rPr>
        <w:t>, then,</w:t>
      </w:r>
      <w:r w:rsidR="00154D53">
        <w:rPr>
          <w:rFonts w:ascii="Times New Roman" w:hAnsi="Times New Roman" w:cs="Times New Roman"/>
          <w:sz w:val="24"/>
          <w:szCs w:val="24"/>
        </w:rPr>
        <w:t xml:space="preserve"> are we to</w:t>
      </w:r>
      <w:r w:rsidR="00CA39A0">
        <w:rPr>
          <w:rFonts w:ascii="Times New Roman" w:hAnsi="Times New Roman" w:cs="Times New Roman"/>
          <w:sz w:val="24"/>
          <w:szCs w:val="24"/>
        </w:rPr>
        <w:t xml:space="preserve"> </w:t>
      </w:r>
      <w:r w:rsidR="009564C5">
        <w:rPr>
          <w:rFonts w:ascii="Times New Roman" w:hAnsi="Times New Roman" w:cs="Times New Roman"/>
          <w:sz w:val="24"/>
          <w:szCs w:val="24"/>
        </w:rPr>
        <w:t xml:space="preserve">understand </w:t>
      </w:r>
      <w:r w:rsidR="003F1F2F">
        <w:rPr>
          <w:rFonts w:ascii="Times New Roman" w:hAnsi="Times New Roman" w:cs="Times New Roman"/>
          <w:sz w:val="24"/>
          <w:szCs w:val="24"/>
        </w:rPr>
        <w:t xml:space="preserve">this doing?  </w:t>
      </w:r>
      <w:r w:rsidR="000D35F8">
        <w:rPr>
          <w:rFonts w:ascii="Times New Roman" w:hAnsi="Times New Roman" w:cs="Times New Roman"/>
          <w:sz w:val="24"/>
          <w:szCs w:val="24"/>
        </w:rPr>
        <w:t xml:space="preserve">In </w:t>
      </w:r>
      <w:r w:rsidR="003F1F2F">
        <w:rPr>
          <w:rFonts w:ascii="Times New Roman" w:hAnsi="Times New Roman" w:cs="Times New Roman"/>
          <w:sz w:val="24"/>
          <w:szCs w:val="24"/>
        </w:rPr>
        <w:t xml:space="preserve">what </w:t>
      </w:r>
      <w:r w:rsidR="00141612">
        <w:rPr>
          <w:rFonts w:ascii="Times New Roman" w:hAnsi="Times New Roman" w:cs="Times New Roman"/>
          <w:sz w:val="24"/>
          <w:szCs w:val="24"/>
        </w:rPr>
        <w:t xml:space="preserve">way </w:t>
      </w:r>
      <w:r w:rsidR="00D4779A">
        <w:rPr>
          <w:rFonts w:ascii="Times New Roman" w:hAnsi="Times New Roman" w:cs="Times New Roman"/>
          <w:sz w:val="24"/>
          <w:szCs w:val="24"/>
        </w:rPr>
        <w:t>can we think of</w:t>
      </w:r>
      <w:r w:rsidR="009564C5">
        <w:rPr>
          <w:rFonts w:ascii="Times New Roman" w:hAnsi="Times New Roman" w:cs="Times New Roman"/>
          <w:sz w:val="24"/>
          <w:szCs w:val="24"/>
        </w:rPr>
        <w:t xml:space="preserve"> an art work </w:t>
      </w:r>
      <w:r w:rsidR="00D4779A">
        <w:rPr>
          <w:rFonts w:ascii="Times New Roman" w:hAnsi="Times New Roman" w:cs="Times New Roman"/>
          <w:sz w:val="24"/>
          <w:szCs w:val="24"/>
        </w:rPr>
        <w:t xml:space="preserve">as being </w:t>
      </w:r>
      <w:r w:rsidR="009564C5">
        <w:rPr>
          <w:rFonts w:ascii="Times New Roman" w:hAnsi="Times New Roman" w:cs="Times New Roman"/>
          <w:sz w:val="24"/>
          <w:szCs w:val="24"/>
        </w:rPr>
        <w:t xml:space="preserve">an actor? What is interacting with what? And </w:t>
      </w:r>
      <w:r w:rsidR="004254FA">
        <w:rPr>
          <w:rFonts w:ascii="Times New Roman" w:hAnsi="Times New Roman" w:cs="Times New Roman"/>
          <w:sz w:val="24"/>
          <w:szCs w:val="24"/>
        </w:rPr>
        <w:t xml:space="preserve">in what sense </w:t>
      </w:r>
      <w:r w:rsidR="009564C5">
        <w:rPr>
          <w:rFonts w:ascii="Times New Roman" w:hAnsi="Times New Roman" w:cs="Times New Roman"/>
          <w:sz w:val="24"/>
          <w:szCs w:val="24"/>
        </w:rPr>
        <w:t xml:space="preserve">does a work’s agency </w:t>
      </w:r>
      <w:r w:rsidR="007765CC">
        <w:rPr>
          <w:rFonts w:ascii="Times New Roman" w:hAnsi="Times New Roman" w:cs="Times New Roman"/>
          <w:sz w:val="24"/>
          <w:szCs w:val="24"/>
        </w:rPr>
        <w:t xml:space="preserve">either </w:t>
      </w:r>
      <w:r w:rsidR="004254FA">
        <w:rPr>
          <w:rFonts w:ascii="Times New Roman" w:hAnsi="Times New Roman" w:cs="Times New Roman"/>
          <w:sz w:val="24"/>
          <w:szCs w:val="24"/>
        </w:rPr>
        <w:t xml:space="preserve">afford or </w:t>
      </w:r>
      <w:r w:rsidR="009564C5">
        <w:rPr>
          <w:rFonts w:ascii="Times New Roman" w:hAnsi="Times New Roman" w:cs="Times New Roman"/>
          <w:sz w:val="24"/>
          <w:szCs w:val="24"/>
        </w:rPr>
        <w:t xml:space="preserve">undercut </w:t>
      </w:r>
      <w:r w:rsidR="009564C5" w:rsidRPr="004254FA">
        <w:rPr>
          <w:rFonts w:ascii="Times New Roman" w:hAnsi="Times New Roman" w:cs="Times New Roman"/>
          <w:sz w:val="24"/>
          <w:szCs w:val="24"/>
        </w:rPr>
        <w:t xml:space="preserve">our own? </w:t>
      </w:r>
    </w:p>
    <w:p w14:paraId="5C2F25E0" w14:textId="7BDAEE06" w:rsidR="0070498B" w:rsidRPr="00E57294" w:rsidRDefault="0070498B" w:rsidP="00D4779A">
      <w:pPr>
        <w:spacing w:after="0" w:line="480" w:lineRule="auto"/>
        <w:ind w:firstLine="720"/>
        <w:rPr>
          <w:rFonts w:ascii="Times New Roman" w:hAnsi="Times New Roman" w:cs="Times New Roman"/>
          <w:sz w:val="24"/>
          <w:szCs w:val="24"/>
        </w:rPr>
      </w:pPr>
      <w:proofErr w:type="spellStart"/>
      <w:r w:rsidRPr="0070498B">
        <w:rPr>
          <w:rFonts w:ascii="Times New Roman" w:hAnsi="Times New Roman" w:cs="Times New Roman"/>
          <w:sz w:val="24"/>
          <w:szCs w:val="24"/>
        </w:rPr>
        <w:t>Hampl’s</w:t>
      </w:r>
      <w:proofErr w:type="spellEnd"/>
      <w:r w:rsidRPr="0070498B">
        <w:rPr>
          <w:rFonts w:ascii="Times New Roman" w:hAnsi="Times New Roman" w:cs="Times New Roman"/>
          <w:sz w:val="24"/>
          <w:szCs w:val="24"/>
        </w:rPr>
        <w:t xml:space="preserve"> </w:t>
      </w:r>
      <w:r w:rsidR="000D35F8">
        <w:rPr>
          <w:rFonts w:ascii="Times New Roman" w:hAnsi="Times New Roman" w:cs="Times New Roman"/>
          <w:sz w:val="24"/>
          <w:szCs w:val="24"/>
        </w:rPr>
        <w:t xml:space="preserve">book belongs to a </w:t>
      </w:r>
      <w:r w:rsidRPr="0070498B">
        <w:rPr>
          <w:rFonts w:ascii="Times New Roman" w:hAnsi="Times New Roman" w:cs="Times New Roman"/>
          <w:sz w:val="24"/>
          <w:szCs w:val="24"/>
        </w:rPr>
        <w:t>genre</w:t>
      </w:r>
      <w:r w:rsidR="009564C5">
        <w:rPr>
          <w:rFonts w:ascii="Times New Roman" w:hAnsi="Times New Roman" w:cs="Times New Roman"/>
          <w:sz w:val="24"/>
          <w:szCs w:val="24"/>
        </w:rPr>
        <w:t xml:space="preserve">: memoirs </w:t>
      </w:r>
      <w:r w:rsidR="007765CC">
        <w:rPr>
          <w:rFonts w:ascii="Times New Roman" w:hAnsi="Times New Roman" w:cs="Times New Roman"/>
          <w:sz w:val="24"/>
          <w:szCs w:val="24"/>
        </w:rPr>
        <w:t>reflect</w:t>
      </w:r>
      <w:r w:rsidR="00B41B1A">
        <w:rPr>
          <w:rFonts w:ascii="Times New Roman" w:hAnsi="Times New Roman" w:cs="Times New Roman"/>
          <w:sz w:val="24"/>
          <w:szCs w:val="24"/>
        </w:rPr>
        <w:t>ing</w:t>
      </w:r>
      <w:r w:rsidR="007765CC">
        <w:rPr>
          <w:rFonts w:ascii="Times New Roman" w:hAnsi="Times New Roman" w:cs="Times New Roman"/>
          <w:sz w:val="24"/>
          <w:szCs w:val="24"/>
        </w:rPr>
        <w:t xml:space="preserve"> on what </w:t>
      </w:r>
      <w:r w:rsidR="009564C5">
        <w:rPr>
          <w:rFonts w:ascii="Times New Roman" w:hAnsi="Times New Roman" w:cs="Times New Roman"/>
          <w:sz w:val="24"/>
          <w:szCs w:val="24"/>
        </w:rPr>
        <w:t>it means to be obsessed or</w:t>
      </w:r>
      <w:r w:rsidR="00C429BF">
        <w:rPr>
          <w:rFonts w:ascii="Times New Roman" w:hAnsi="Times New Roman" w:cs="Times New Roman"/>
          <w:sz w:val="24"/>
          <w:szCs w:val="24"/>
        </w:rPr>
        <w:t xml:space="preserve"> </w:t>
      </w:r>
      <w:r w:rsidR="00D51D94">
        <w:rPr>
          <w:rFonts w:ascii="Times New Roman" w:hAnsi="Times New Roman" w:cs="Times New Roman"/>
          <w:sz w:val="24"/>
          <w:szCs w:val="24"/>
        </w:rPr>
        <w:t>possessed by</w:t>
      </w:r>
      <w:r w:rsidR="0018598A">
        <w:rPr>
          <w:rFonts w:ascii="Times New Roman" w:hAnsi="Times New Roman" w:cs="Times New Roman"/>
          <w:sz w:val="24"/>
          <w:szCs w:val="24"/>
        </w:rPr>
        <w:t xml:space="preserve"> </w:t>
      </w:r>
      <w:r w:rsidR="009564C5">
        <w:rPr>
          <w:rFonts w:ascii="Times New Roman" w:hAnsi="Times New Roman" w:cs="Times New Roman"/>
          <w:sz w:val="24"/>
          <w:szCs w:val="24"/>
        </w:rPr>
        <w:t xml:space="preserve">a </w:t>
      </w:r>
      <w:r w:rsidR="0018598A">
        <w:rPr>
          <w:rFonts w:ascii="Times New Roman" w:hAnsi="Times New Roman" w:cs="Times New Roman"/>
          <w:sz w:val="24"/>
          <w:szCs w:val="24"/>
        </w:rPr>
        <w:t>painting</w:t>
      </w:r>
      <w:r w:rsidR="009564C5">
        <w:rPr>
          <w:rFonts w:ascii="Times New Roman" w:hAnsi="Times New Roman" w:cs="Times New Roman"/>
          <w:sz w:val="24"/>
          <w:szCs w:val="24"/>
        </w:rPr>
        <w:t>.</w:t>
      </w:r>
      <w:r w:rsidRPr="0070498B">
        <w:rPr>
          <w:rFonts w:ascii="Times New Roman" w:hAnsi="Times New Roman" w:cs="Times New Roman"/>
          <w:sz w:val="24"/>
          <w:szCs w:val="24"/>
        </w:rPr>
        <w:t xml:space="preserve"> </w:t>
      </w:r>
      <w:r w:rsidR="00C70C39">
        <w:rPr>
          <w:rFonts w:ascii="Times New Roman" w:hAnsi="Times New Roman" w:cs="Times New Roman"/>
          <w:sz w:val="24"/>
          <w:szCs w:val="24"/>
        </w:rPr>
        <w:t xml:space="preserve">Other </w:t>
      </w:r>
      <w:r w:rsidR="00E57294">
        <w:rPr>
          <w:rFonts w:ascii="Times New Roman" w:hAnsi="Times New Roman" w:cs="Times New Roman"/>
          <w:sz w:val="24"/>
          <w:szCs w:val="24"/>
        </w:rPr>
        <w:t xml:space="preserve">recent examples </w:t>
      </w:r>
      <w:r w:rsidRPr="0070498B">
        <w:rPr>
          <w:rFonts w:ascii="Times New Roman" w:hAnsi="Times New Roman" w:cs="Times New Roman"/>
          <w:sz w:val="24"/>
          <w:szCs w:val="24"/>
        </w:rPr>
        <w:t>include</w:t>
      </w:r>
      <w:r w:rsidR="00E57294">
        <w:rPr>
          <w:rFonts w:ascii="Times New Roman" w:hAnsi="Times New Roman" w:cs="Times New Roman"/>
          <w:sz w:val="24"/>
          <w:szCs w:val="24"/>
        </w:rPr>
        <w:t xml:space="preserve"> Mark Doty’s </w:t>
      </w:r>
      <w:r w:rsidRPr="0070498B">
        <w:rPr>
          <w:rFonts w:ascii="Times New Roman" w:hAnsi="Times New Roman" w:cs="Times New Roman"/>
          <w:i/>
          <w:sz w:val="24"/>
          <w:szCs w:val="24"/>
        </w:rPr>
        <w:t>Still Life with Oysters and Lemon</w:t>
      </w:r>
      <w:r w:rsidRPr="0070498B">
        <w:rPr>
          <w:rFonts w:ascii="Times New Roman" w:hAnsi="Times New Roman" w:cs="Times New Roman"/>
          <w:sz w:val="24"/>
          <w:szCs w:val="24"/>
        </w:rPr>
        <w:t>, a</w:t>
      </w:r>
      <w:r>
        <w:rPr>
          <w:rFonts w:ascii="Times New Roman" w:hAnsi="Times New Roman" w:cs="Times New Roman"/>
          <w:sz w:val="24"/>
          <w:szCs w:val="24"/>
        </w:rPr>
        <w:t xml:space="preserve"> medi</w:t>
      </w:r>
      <w:r w:rsidR="00154D53">
        <w:rPr>
          <w:rFonts w:ascii="Times New Roman" w:hAnsi="Times New Roman" w:cs="Times New Roman"/>
          <w:sz w:val="24"/>
          <w:szCs w:val="24"/>
        </w:rPr>
        <w:t>t</w:t>
      </w:r>
      <w:r>
        <w:rPr>
          <w:rFonts w:ascii="Times New Roman" w:hAnsi="Times New Roman" w:cs="Times New Roman"/>
          <w:sz w:val="24"/>
          <w:szCs w:val="24"/>
        </w:rPr>
        <w:t>ation</w:t>
      </w:r>
      <w:r w:rsidR="00A9049B">
        <w:rPr>
          <w:rFonts w:ascii="Times New Roman" w:hAnsi="Times New Roman" w:cs="Times New Roman"/>
          <w:sz w:val="24"/>
          <w:szCs w:val="24"/>
        </w:rPr>
        <w:t xml:space="preserve"> </w:t>
      </w:r>
      <w:r>
        <w:rPr>
          <w:rFonts w:ascii="Times New Roman" w:hAnsi="Times New Roman" w:cs="Times New Roman"/>
          <w:sz w:val="24"/>
          <w:szCs w:val="24"/>
        </w:rPr>
        <w:t xml:space="preserve">on </w:t>
      </w:r>
      <w:r w:rsidR="003F1F2F">
        <w:rPr>
          <w:rFonts w:ascii="Times New Roman" w:hAnsi="Times New Roman" w:cs="Times New Roman"/>
          <w:sz w:val="24"/>
          <w:szCs w:val="24"/>
        </w:rPr>
        <w:t xml:space="preserve">the author’s affinity </w:t>
      </w:r>
      <w:r w:rsidR="00BD4DB8">
        <w:rPr>
          <w:rFonts w:ascii="Times New Roman" w:hAnsi="Times New Roman" w:cs="Times New Roman"/>
          <w:sz w:val="24"/>
          <w:szCs w:val="24"/>
        </w:rPr>
        <w:t xml:space="preserve">with </w:t>
      </w:r>
      <w:r w:rsidRPr="0070498B">
        <w:rPr>
          <w:rFonts w:ascii="Times New Roman" w:hAnsi="Times New Roman" w:cs="Times New Roman"/>
          <w:sz w:val="24"/>
          <w:szCs w:val="24"/>
        </w:rPr>
        <w:t xml:space="preserve">a </w:t>
      </w:r>
      <w:r w:rsidR="00A9049B">
        <w:rPr>
          <w:rFonts w:ascii="Times New Roman" w:hAnsi="Times New Roman" w:cs="Times New Roman"/>
          <w:sz w:val="24"/>
          <w:szCs w:val="24"/>
        </w:rPr>
        <w:t xml:space="preserve">seventeenth-century </w:t>
      </w:r>
      <w:r w:rsidR="00154D53">
        <w:rPr>
          <w:rFonts w:ascii="Times New Roman" w:hAnsi="Times New Roman" w:cs="Times New Roman"/>
          <w:sz w:val="24"/>
          <w:szCs w:val="24"/>
        </w:rPr>
        <w:t xml:space="preserve">canvas </w:t>
      </w:r>
      <w:r w:rsidRPr="0070498B">
        <w:rPr>
          <w:rFonts w:ascii="Times New Roman" w:hAnsi="Times New Roman" w:cs="Times New Roman"/>
          <w:sz w:val="24"/>
          <w:szCs w:val="24"/>
        </w:rPr>
        <w:t xml:space="preserve">by </w:t>
      </w:r>
      <w:r w:rsidR="00E57294">
        <w:rPr>
          <w:rFonts w:ascii="Times New Roman" w:hAnsi="Times New Roman" w:cs="Times New Roman"/>
          <w:sz w:val="24"/>
          <w:szCs w:val="24"/>
        </w:rPr>
        <w:t xml:space="preserve">the Dutch </w:t>
      </w:r>
      <w:r w:rsidR="003304BB">
        <w:rPr>
          <w:rFonts w:ascii="Times New Roman" w:hAnsi="Times New Roman" w:cs="Times New Roman"/>
          <w:sz w:val="24"/>
          <w:szCs w:val="24"/>
        </w:rPr>
        <w:t xml:space="preserve">artist </w:t>
      </w:r>
      <w:r w:rsidR="001343B3">
        <w:rPr>
          <w:rFonts w:ascii="Times New Roman" w:hAnsi="Times New Roman" w:cs="Times New Roman"/>
          <w:sz w:val="24"/>
          <w:szCs w:val="24"/>
        </w:rPr>
        <w:t xml:space="preserve">Jan </w:t>
      </w:r>
      <w:proofErr w:type="spellStart"/>
      <w:r w:rsidR="001343B3">
        <w:rPr>
          <w:rFonts w:ascii="Times New Roman" w:hAnsi="Times New Roman" w:cs="Times New Roman"/>
          <w:sz w:val="24"/>
          <w:szCs w:val="24"/>
        </w:rPr>
        <w:t>Davidsz</w:t>
      </w:r>
      <w:proofErr w:type="spellEnd"/>
      <w:r w:rsidR="001343B3">
        <w:rPr>
          <w:rFonts w:ascii="Times New Roman" w:hAnsi="Times New Roman" w:cs="Times New Roman"/>
          <w:sz w:val="24"/>
          <w:szCs w:val="24"/>
        </w:rPr>
        <w:t xml:space="preserve"> de </w:t>
      </w:r>
      <w:proofErr w:type="spellStart"/>
      <w:r w:rsidR="001343B3">
        <w:rPr>
          <w:rFonts w:ascii="Times New Roman" w:hAnsi="Times New Roman" w:cs="Times New Roman"/>
          <w:sz w:val="24"/>
          <w:szCs w:val="24"/>
        </w:rPr>
        <w:t>Heem</w:t>
      </w:r>
      <w:proofErr w:type="spellEnd"/>
      <w:r w:rsidR="001343B3">
        <w:rPr>
          <w:rFonts w:ascii="Times New Roman" w:hAnsi="Times New Roman" w:cs="Times New Roman"/>
          <w:sz w:val="24"/>
          <w:szCs w:val="24"/>
        </w:rPr>
        <w:t>,</w:t>
      </w:r>
      <w:r w:rsidRPr="0070498B">
        <w:rPr>
          <w:rFonts w:ascii="Times New Roman" w:hAnsi="Times New Roman" w:cs="Times New Roman"/>
          <w:sz w:val="24"/>
          <w:szCs w:val="24"/>
        </w:rPr>
        <w:t xml:space="preserve"> </w:t>
      </w:r>
      <w:r w:rsidR="00154D53">
        <w:rPr>
          <w:rFonts w:ascii="Times New Roman" w:hAnsi="Times New Roman" w:cs="Times New Roman"/>
          <w:sz w:val="24"/>
          <w:szCs w:val="24"/>
        </w:rPr>
        <w:t xml:space="preserve">and </w:t>
      </w:r>
      <w:r w:rsidR="00A9049B">
        <w:rPr>
          <w:rFonts w:ascii="Times New Roman" w:hAnsi="Times New Roman" w:cs="Times New Roman"/>
          <w:sz w:val="24"/>
          <w:szCs w:val="24"/>
        </w:rPr>
        <w:t xml:space="preserve">Michael White’s </w:t>
      </w:r>
      <w:r w:rsidRPr="0070498B">
        <w:rPr>
          <w:rFonts w:ascii="Times New Roman" w:hAnsi="Times New Roman" w:cs="Times New Roman"/>
          <w:i/>
          <w:sz w:val="24"/>
          <w:szCs w:val="24"/>
        </w:rPr>
        <w:t>Travels in Vermeer</w:t>
      </w:r>
      <w:r w:rsidRPr="0070498B">
        <w:rPr>
          <w:rFonts w:ascii="Times New Roman" w:hAnsi="Times New Roman" w:cs="Times New Roman"/>
          <w:sz w:val="24"/>
          <w:szCs w:val="24"/>
        </w:rPr>
        <w:t xml:space="preserve">, in which </w:t>
      </w:r>
      <w:r w:rsidR="00A9049B">
        <w:rPr>
          <w:rFonts w:ascii="Times New Roman" w:hAnsi="Times New Roman" w:cs="Times New Roman"/>
          <w:sz w:val="24"/>
          <w:szCs w:val="24"/>
        </w:rPr>
        <w:t>the author decides,</w:t>
      </w:r>
      <w:r w:rsidRPr="0070498B">
        <w:rPr>
          <w:rFonts w:ascii="Times New Roman" w:hAnsi="Times New Roman" w:cs="Times New Roman"/>
          <w:sz w:val="24"/>
          <w:szCs w:val="24"/>
        </w:rPr>
        <w:t xml:space="preserve"> in the </w:t>
      </w:r>
      <w:r w:rsidR="003F1F2F">
        <w:rPr>
          <w:rFonts w:ascii="Times New Roman" w:hAnsi="Times New Roman" w:cs="Times New Roman"/>
          <w:sz w:val="24"/>
          <w:szCs w:val="24"/>
        </w:rPr>
        <w:t>aftermath of</w:t>
      </w:r>
      <w:r w:rsidR="009564C5">
        <w:rPr>
          <w:rFonts w:ascii="Times New Roman" w:hAnsi="Times New Roman" w:cs="Times New Roman"/>
          <w:sz w:val="24"/>
          <w:szCs w:val="24"/>
        </w:rPr>
        <w:t xml:space="preserve"> a</w:t>
      </w:r>
      <w:r w:rsidR="003F1F2F">
        <w:rPr>
          <w:rFonts w:ascii="Times New Roman" w:hAnsi="Times New Roman" w:cs="Times New Roman"/>
          <w:sz w:val="24"/>
          <w:szCs w:val="24"/>
        </w:rPr>
        <w:t xml:space="preserve"> </w:t>
      </w:r>
      <w:r w:rsidRPr="0070498B">
        <w:rPr>
          <w:rFonts w:ascii="Times New Roman" w:hAnsi="Times New Roman" w:cs="Times New Roman"/>
          <w:sz w:val="24"/>
          <w:szCs w:val="24"/>
        </w:rPr>
        <w:t>divorce, to</w:t>
      </w:r>
      <w:r w:rsidR="00BC1A59">
        <w:rPr>
          <w:rFonts w:ascii="Times New Roman" w:hAnsi="Times New Roman" w:cs="Times New Roman"/>
          <w:sz w:val="24"/>
          <w:szCs w:val="24"/>
        </w:rPr>
        <w:t xml:space="preserve"> </w:t>
      </w:r>
      <w:r w:rsidR="00C70C39">
        <w:rPr>
          <w:rFonts w:ascii="Times New Roman" w:hAnsi="Times New Roman" w:cs="Times New Roman"/>
          <w:sz w:val="24"/>
          <w:szCs w:val="24"/>
        </w:rPr>
        <w:t xml:space="preserve">see </w:t>
      </w:r>
      <w:r w:rsidRPr="0070498B">
        <w:rPr>
          <w:rFonts w:ascii="Times New Roman" w:hAnsi="Times New Roman" w:cs="Times New Roman"/>
          <w:sz w:val="24"/>
          <w:szCs w:val="24"/>
        </w:rPr>
        <w:t xml:space="preserve">as many of the world’s Vermeer’s paintings as he </w:t>
      </w:r>
      <w:r w:rsidR="00C429BF">
        <w:rPr>
          <w:rFonts w:ascii="Times New Roman" w:hAnsi="Times New Roman" w:cs="Times New Roman"/>
          <w:sz w:val="24"/>
          <w:szCs w:val="24"/>
        </w:rPr>
        <w:t xml:space="preserve">can </w:t>
      </w:r>
      <w:r w:rsidR="00BD4DB8">
        <w:rPr>
          <w:rFonts w:ascii="Times New Roman" w:hAnsi="Times New Roman" w:cs="Times New Roman"/>
          <w:sz w:val="24"/>
          <w:szCs w:val="24"/>
        </w:rPr>
        <w:t>track down</w:t>
      </w:r>
      <w:r w:rsidRPr="0070498B">
        <w:rPr>
          <w:rFonts w:ascii="Times New Roman" w:hAnsi="Times New Roman" w:cs="Times New Roman"/>
          <w:sz w:val="24"/>
          <w:szCs w:val="24"/>
        </w:rPr>
        <w:t xml:space="preserve">. </w:t>
      </w:r>
      <w:r w:rsidR="00ED68E6">
        <w:rPr>
          <w:rFonts w:ascii="Times New Roman" w:hAnsi="Times New Roman" w:cs="Times New Roman"/>
          <w:sz w:val="24"/>
          <w:szCs w:val="24"/>
        </w:rPr>
        <w:t xml:space="preserve"> </w:t>
      </w:r>
      <w:r w:rsidR="00E57294">
        <w:rPr>
          <w:rFonts w:ascii="Times New Roman" w:hAnsi="Times New Roman" w:cs="Times New Roman"/>
          <w:sz w:val="24"/>
          <w:szCs w:val="24"/>
        </w:rPr>
        <w:t>Tying</w:t>
      </w:r>
      <w:r w:rsidR="001343B3">
        <w:rPr>
          <w:rFonts w:ascii="Times New Roman" w:hAnsi="Times New Roman" w:cs="Times New Roman"/>
          <w:sz w:val="24"/>
          <w:szCs w:val="24"/>
        </w:rPr>
        <w:t xml:space="preserve"> </w:t>
      </w:r>
      <w:r w:rsidR="00C70C39">
        <w:rPr>
          <w:rFonts w:ascii="Times New Roman" w:hAnsi="Times New Roman" w:cs="Times New Roman"/>
          <w:sz w:val="24"/>
          <w:szCs w:val="24"/>
        </w:rPr>
        <w:t xml:space="preserve">these works </w:t>
      </w:r>
      <w:r w:rsidR="00E57294">
        <w:rPr>
          <w:rFonts w:ascii="Times New Roman" w:hAnsi="Times New Roman" w:cs="Times New Roman"/>
          <w:sz w:val="24"/>
          <w:szCs w:val="24"/>
        </w:rPr>
        <w:t xml:space="preserve">together is </w:t>
      </w:r>
      <w:r w:rsidR="0073092D">
        <w:rPr>
          <w:rFonts w:ascii="Times New Roman" w:hAnsi="Times New Roman" w:cs="Times New Roman"/>
          <w:sz w:val="24"/>
          <w:szCs w:val="24"/>
        </w:rPr>
        <w:t xml:space="preserve">an emphasis </w:t>
      </w:r>
      <w:r w:rsidR="00CE66B1">
        <w:rPr>
          <w:rFonts w:ascii="Times New Roman" w:hAnsi="Times New Roman" w:cs="Times New Roman"/>
          <w:sz w:val="24"/>
          <w:szCs w:val="24"/>
        </w:rPr>
        <w:t xml:space="preserve">on </w:t>
      </w:r>
      <w:r w:rsidR="00E57294">
        <w:rPr>
          <w:rFonts w:ascii="Times New Roman" w:hAnsi="Times New Roman" w:cs="Times New Roman"/>
          <w:sz w:val="24"/>
          <w:szCs w:val="24"/>
        </w:rPr>
        <w:t xml:space="preserve">a </w:t>
      </w:r>
      <w:r w:rsidR="00ED68E6">
        <w:rPr>
          <w:rFonts w:ascii="Times New Roman" w:hAnsi="Times New Roman" w:cs="Times New Roman"/>
          <w:sz w:val="24"/>
          <w:szCs w:val="24"/>
        </w:rPr>
        <w:t xml:space="preserve">painting’s power of address: its ability </w:t>
      </w:r>
      <w:r w:rsidR="0073092D">
        <w:rPr>
          <w:rFonts w:ascii="Times New Roman" w:hAnsi="Times New Roman" w:cs="Times New Roman"/>
          <w:sz w:val="24"/>
          <w:szCs w:val="24"/>
        </w:rPr>
        <w:t xml:space="preserve">to </w:t>
      </w:r>
      <w:r w:rsidR="003F1F2F">
        <w:rPr>
          <w:rFonts w:ascii="Times New Roman" w:hAnsi="Times New Roman" w:cs="Times New Roman"/>
          <w:sz w:val="24"/>
          <w:szCs w:val="24"/>
        </w:rPr>
        <w:t xml:space="preserve">engage </w:t>
      </w:r>
      <w:r w:rsidR="0073092D">
        <w:rPr>
          <w:rFonts w:ascii="Times New Roman" w:hAnsi="Times New Roman" w:cs="Times New Roman"/>
          <w:sz w:val="24"/>
          <w:szCs w:val="24"/>
        </w:rPr>
        <w:t>and</w:t>
      </w:r>
      <w:r w:rsidR="00ED68E6">
        <w:rPr>
          <w:rFonts w:ascii="Times New Roman" w:hAnsi="Times New Roman" w:cs="Times New Roman"/>
          <w:sz w:val="24"/>
          <w:szCs w:val="24"/>
        </w:rPr>
        <w:t xml:space="preserve"> take the measure of the viewer.  </w:t>
      </w:r>
      <w:r w:rsidR="00141612">
        <w:rPr>
          <w:rFonts w:ascii="Times New Roman" w:hAnsi="Times New Roman" w:cs="Times New Roman"/>
          <w:sz w:val="24"/>
          <w:szCs w:val="24"/>
        </w:rPr>
        <w:t xml:space="preserve">In </w:t>
      </w:r>
      <w:r w:rsidR="00E57294">
        <w:rPr>
          <w:rFonts w:ascii="Times New Roman" w:hAnsi="Times New Roman" w:cs="Times New Roman"/>
          <w:sz w:val="24"/>
          <w:szCs w:val="24"/>
        </w:rPr>
        <w:t>Doty</w:t>
      </w:r>
      <w:r w:rsidR="00141612">
        <w:rPr>
          <w:rFonts w:ascii="Times New Roman" w:hAnsi="Times New Roman" w:cs="Times New Roman"/>
          <w:sz w:val="24"/>
          <w:szCs w:val="24"/>
        </w:rPr>
        <w:t xml:space="preserve">’s words: </w:t>
      </w:r>
      <w:r w:rsidR="00E57294">
        <w:rPr>
          <w:rFonts w:ascii="Times New Roman" w:hAnsi="Times New Roman" w:cs="Times New Roman"/>
          <w:sz w:val="24"/>
          <w:szCs w:val="24"/>
        </w:rPr>
        <w:t>“I have felt the energy and life o</w:t>
      </w:r>
      <w:r w:rsidR="00DC232A">
        <w:rPr>
          <w:rFonts w:ascii="Times New Roman" w:hAnsi="Times New Roman" w:cs="Times New Roman"/>
          <w:sz w:val="24"/>
          <w:szCs w:val="24"/>
        </w:rPr>
        <w:t>f</w:t>
      </w:r>
      <w:r w:rsidR="00E57294">
        <w:rPr>
          <w:rFonts w:ascii="Times New Roman" w:hAnsi="Times New Roman" w:cs="Times New Roman"/>
          <w:sz w:val="24"/>
          <w:szCs w:val="24"/>
        </w:rPr>
        <w:t xml:space="preserve"> a painting’s will; I have been held there, instructed.”</w:t>
      </w:r>
      <w:r w:rsidR="00E57294">
        <w:rPr>
          <w:rStyle w:val="EndnoteReference"/>
          <w:rFonts w:ascii="Times New Roman" w:hAnsi="Times New Roman" w:cs="Times New Roman"/>
          <w:sz w:val="24"/>
          <w:szCs w:val="24"/>
        </w:rPr>
        <w:endnoteReference w:id="33"/>
      </w:r>
      <w:r w:rsidR="009564C5">
        <w:rPr>
          <w:rFonts w:ascii="Times New Roman" w:hAnsi="Times New Roman" w:cs="Times New Roman"/>
          <w:sz w:val="24"/>
          <w:szCs w:val="24"/>
        </w:rPr>
        <w:t xml:space="preserve"> </w:t>
      </w:r>
      <w:r w:rsidR="004254FA">
        <w:rPr>
          <w:rFonts w:ascii="Times New Roman" w:hAnsi="Times New Roman" w:cs="Times New Roman"/>
          <w:sz w:val="24"/>
          <w:szCs w:val="24"/>
        </w:rPr>
        <w:t>Meanwhile</w:t>
      </w:r>
      <w:r w:rsidR="00B41B1A">
        <w:rPr>
          <w:rFonts w:ascii="Times New Roman" w:hAnsi="Times New Roman" w:cs="Times New Roman"/>
          <w:sz w:val="24"/>
          <w:szCs w:val="24"/>
        </w:rPr>
        <w:t xml:space="preserve">, </w:t>
      </w:r>
      <w:r w:rsidR="004254FA">
        <w:rPr>
          <w:rFonts w:ascii="Times New Roman" w:hAnsi="Times New Roman" w:cs="Times New Roman"/>
          <w:sz w:val="24"/>
          <w:szCs w:val="24"/>
        </w:rPr>
        <w:t xml:space="preserve">countless memoirs testify to literature’s impact on a life. </w:t>
      </w:r>
      <w:r w:rsidR="004254FA" w:rsidRPr="004254FA">
        <w:rPr>
          <w:rFonts w:ascii="Times New Roman" w:hAnsi="Times New Roman" w:cs="Times New Roman"/>
          <w:sz w:val="24"/>
          <w:szCs w:val="24"/>
        </w:rPr>
        <w:t>In</w:t>
      </w:r>
      <w:r w:rsidR="004254FA">
        <w:rPr>
          <w:rFonts w:ascii="Times New Roman" w:hAnsi="Times New Roman" w:cs="Times New Roman"/>
          <w:i/>
          <w:sz w:val="24"/>
          <w:szCs w:val="24"/>
        </w:rPr>
        <w:t xml:space="preserve"> </w:t>
      </w:r>
      <w:r w:rsidR="004D4C7C" w:rsidRPr="004D4C7C">
        <w:rPr>
          <w:rFonts w:ascii="Times New Roman" w:hAnsi="Times New Roman" w:cs="Times New Roman"/>
          <w:i/>
          <w:sz w:val="24"/>
          <w:szCs w:val="24"/>
        </w:rPr>
        <w:t>My Life in Middlemarch</w:t>
      </w:r>
      <w:r w:rsidR="003F1F2F">
        <w:rPr>
          <w:rFonts w:ascii="Times New Roman" w:hAnsi="Times New Roman" w:cs="Times New Roman"/>
          <w:i/>
          <w:sz w:val="24"/>
          <w:szCs w:val="24"/>
        </w:rPr>
        <w:t xml:space="preserve">, </w:t>
      </w:r>
      <w:r w:rsidR="003F1F2F" w:rsidRPr="003F1F2F">
        <w:rPr>
          <w:rFonts w:ascii="Times New Roman" w:hAnsi="Times New Roman" w:cs="Times New Roman"/>
          <w:sz w:val="24"/>
          <w:szCs w:val="24"/>
        </w:rPr>
        <w:t>for example, Rebecca Mead</w:t>
      </w:r>
      <w:r w:rsidR="0073092D">
        <w:rPr>
          <w:rFonts w:ascii="Times New Roman" w:hAnsi="Times New Roman" w:cs="Times New Roman"/>
          <w:sz w:val="24"/>
          <w:szCs w:val="24"/>
        </w:rPr>
        <w:t xml:space="preserve"> </w:t>
      </w:r>
      <w:r w:rsidR="00E57294">
        <w:rPr>
          <w:rFonts w:ascii="Times New Roman" w:hAnsi="Times New Roman" w:cs="Times New Roman"/>
          <w:sz w:val="24"/>
          <w:szCs w:val="24"/>
        </w:rPr>
        <w:t>invokes “the strange potency of a great book: the way a book can insert itself into a reader’s own history, a reader’s own life story, until it is hard to know what one would be without it.”</w:t>
      </w:r>
      <w:r w:rsidR="00E57294">
        <w:rPr>
          <w:rStyle w:val="EndnoteReference"/>
          <w:rFonts w:ascii="Times New Roman" w:hAnsi="Times New Roman" w:cs="Times New Roman"/>
          <w:sz w:val="24"/>
          <w:szCs w:val="24"/>
        </w:rPr>
        <w:endnoteReference w:id="34"/>
      </w:r>
      <w:r w:rsidR="001343B3">
        <w:rPr>
          <w:rFonts w:ascii="Times New Roman" w:hAnsi="Times New Roman" w:cs="Times New Roman"/>
          <w:sz w:val="24"/>
          <w:szCs w:val="24"/>
        </w:rPr>
        <w:t xml:space="preserve"> </w:t>
      </w:r>
      <w:r w:rsidR="003F1F2F">
        <w:rPr>
          <w:rFonts w:ascii="Times New Roman" w:hAnsi="Times New Roman" w:cs="Times New Roman"/>
          <w:sz w:val="24"/>
          <w:szCs w:val="24"/>
        </w:rPr>
        <w:t xml:space="preserve">In </w:t>
      </w:r>
      <w:r w:rsidR="00105ED3">
        <w:rPr>
          <w:rFonts w:ascii="Times New Roman" w:hAnsi="Times New Roman" w:cs="Times New Roman"/>
          <w:sz w:val="24"/>
          <w:szCs w:val="24"/>
        </w:rPr>
        <w:t xml:space="preserve">all </w:t>
      </w:r>
      <w:r w:rsidR="00105ED3">
        <w:rPr>
          <w:rFonts w:ascii="Times New Roman" w:hAnsi="Times New Roman" w:cs="Times New Roman"/>
          <w:sz w:val="24"/>
          <w:szCs w:val="24"/>
        </w:rPr>
        <w:lastRenderedPageBreak/>
        <w:t xml:space="preserve">this </w:t>
      </w:r>
      <w:r w:rsidR="003F1F2F">
        <w:rPr>
          <w:rFonts w:ascii="Times New Roman" w:hAnsi="Times New Roman" w:cs="Times New Roman"/>
          <w:sz w:val="24"/>
          <w:szCs w:val="24"/>
        </w:rPr>
        <w:t xml:space="preserve">talk of </w:t>
      </w:r>
      <w:r w:rsidR="00105ED3">
        <w:rPr>
          <w:rFonts w:ascii="Times New Roman" w:hAnsi="Times New Roman" w:cs="Times New Roman"/>
          <w:sz w:val="24"/>
          <w:szCs w:val="24"/>
        </w:rPr>
        <w:t xml:space="preserve">the </w:t>
      </w:r>
      <w:r w:rsidR="003F1F2F">
        <w:rPr>
          <w:rFonts w:ascii="Times New Roman" w:hAnsi="Times New Roman" w:cs="Times New Roman"/>
          <w:sz w:val="24"/>
          <w:szCs w:val="24"/>
        </w:rPr>
        <w:t>energy o</w:t>
      </w:r>
      <w:r w:rsidR="00105ED3">
        <w:rPr>
          <w:rFonts w:ascii="Times New Roman" w:hAnsi="Times New Roman" w:cs="Times New Roman"/>
          <w:sz w:val="24"/>
          <w:szCs w:val="24"/>
        </w:rPr>
        <w:t>f paintings or the potency of novels there is a</w:t>
      </w:r>
      <w:r w:rsidR="00795074">
        <w:rPr>
          <w:rFonts w:ascii="Times New Roman" w:hAnsi="Times New Roman" w:cs="Times New Roman"/>
          <w:sz w:val="24"/>
          <w:szCs w:val="24"/>
        </w:rPr>
        <w:t xml:space="preserve">n </w:t>
      </w:r>
      <w:r w:rsidR="00C429BF">
        <w:rPr>
          <w:rFonts w:ascii="Times New Roman" w:hAnsi="Times New Roman" w:cs="Times New Roman"/>
          <w:sz w:val="24"/>
          <w:szCs w:val="24"/>
        </w:rPr>
        <w:t xml:space="preserve">insistent </w:t>
      </w:r>
      <w:r w:rsidR="000D35F8">
        <w:rPr>
          <w:rFonts w:ascii="Times New Roman" w:hAnsi="Times New Roman" w:cs="Times New Roman"/>
          <w:sz w:val="24"/>
          <w:szCs w:val="24"/>
        </w:rPr>
        <w:t xml:space="preserve">theme: </w:t>
      </w:r>
      <w:r w:rsidR="006922B7">
        <w:rPr>
          <w:rFonts w:ascii="Times New Roman" w:hAnsi="Times New Roman" w:cs="Times New Roman"/>
          <w:sz w:val="24"/>
          <w:szCs w:val="24"/>
        </w:rPr>
        <w:t xml:space="preserve"> </w:t>
      </w:r>
      <w:r w:rsidR="00105ED3">
        <w:rPr>
          <w:rFonts w:ascii="Times New Roman" w:hAnsi="Times New Roman" w:cs="Times New Roman"/>
          <w:sz w:val="24"/>
          <w:szCs w:val="24"/>
        </w:rPr>
        <w:t xml:space="preserve">that art can </w:t>
      </w:r>
      <w:r w:rsidR="00105ED3" w:rsidRPr="00105ED3">
        <w:rPr>
          <w:rFonts w:ascii="Times New Roman" w:hAnsi="Times New Roman" w:cs="Times New Roman"/>
          <w:i/>
          <w:sz w:val="24"/>
          <w:szCs w:val="24"/>
        </w:rPr>
        <w:t xml:space="preserve">do </w:t>
      </w:r>
      <w:r w:rsidR="00105ED3">
        <w:rPr>
          <w:rFonts w:ascii="Times New Roman" w:hAnsi="Times New Roman" w:cs="Times New Roman"/>
          <w:sz w:val="24"/>
          <w:szCs w:val="24"/>
        </w:rPr>
        <w:t xml:space="preserve">things to people: that it </w:t>
      </w:r>
      <w:r w:rsidR="00E00FD3">
        <w:rPr>
          <w:rFonts w:ascii="Times New Roman" w:hAnsi="Times New Roman" w:cs="Times New Roman"/>
          <w:sz w:val="24"/>
          <w:szCs w:val="24"/>
        </w:rPr>
        <w:t>can make things happen</w:t>
      </w:r>
      <w:r w:rsidR="00846ABF">
        <w:rPr>
          <w:rFonts w:ascii="Times New Roman" w:hAnsi="Times New Roman" w:cs="Times New Roman"/>
          <w:sz w:val="24"/>
          <w:szCs w:val="24"/>
        </w:rPr>
        <w:t xml:space="preserve">. </w:t>
      </w:r>
    </w:p>
    <w:p w14:paraId="17CCE343" w14:textId="39215E8E" w:rsidR="00B13679" w:rsidRPr="00B428B4" w:rsidRDefault="00154D53" w:rsidP="008D7D03">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Unti</w:t>
      </w:r>
      <w:proofErr w:type="spellEnd"/>
      <w:r w:rsidR="001B0957">
        <w:rPr>
          <w:rFonts w:ascii="Times New Roman" w:hAnsi="Times New Roman" w:cs="Times New Roman"/>
          <w:sz w:val="24"/>
          <w:szCs w:val="24"/>
        </w:rPr>
        <w:t xml:space="preserve"> </w:t>
      </w:r>
      <w:r>
        <w:rPr>
          <w:rFonts w:ascii="Times New Roman" w:hAnsi="Times New Roman" w:cs="Times New Roman"/>
          <w:sz w:val="24"/>
          <w:szCs w:val="24"/>
        </w:rPr>
        <w:t xml:space="preserve">recently, there was a chasm between </w:t>
      </w:r>
      <w:r w:rsidR="00795074">
        <w:rPr>
          <w:rFonts w:ascii="Times New Roman" w:hAnsi="Times New Roman" w:cs="Times New Roman"/>
          <w:sz w:val="24"/>
          <w:szCs w:val="24"/>
        </w:rPr>
        <w:t>such</w:t>
      </w:r>
      <w:r w:rsidR="00D852DF">
        <w:rPr>
          <w:rFonts w:ascii="Times New Roman" w:hAnsi="Times New Roman" w:cs="Times New Roman"/>
          <w:sz w:val="24"/>
          <w:szCs w:val="24"/>
        </w:rPr>
        <w:t xml:space="preserve"> </w:t>
      </w:r>
      <w:r w:rsidR="00846ABF">
        <w:rPr>
          <w:rFonts w:ascii="Times New Roman" w:hAnsi="Times New Roman" w:cs="Times New Roman"/>
          <w:sz w:val="24"/>
          <w:szCs w:val="24"/>
        </w:rPr>
        <w:t xml:space="preserve">autobiographical </w:t>
      </w:r>
      <w:r w:rsidR="00795074">
        <w:rPr>
          <w:rFonts w:ascii="Times New Roman" w:hAnsi="Times New Roman" w:cs="Times New Roman"/>
          <w:sz w:val="24"/>
          <w:szCs w:val="24"/>
        </w:rPr>
        <w:t xml:space="preserve">reflection </w:t>
      </w:r>
      <w:r w:rsidR="005D728E">
        <w:rPr>
          <w:rFonts w:ascii="Times New Roman" w:hAnsi="Times New Roman" w:cs="Times New Roman"/>
          <w:sz w:val="24"/>
          <w:szCs w:val="24"/>
        </w:rPr>
        <w:t xml:space="preserve">and </w:t>
      </w:r>
      <w:r w:rsidR="00A73C19">
        <w:rPr>
          <w:rFonts w:ascii="Times New Roman" w:hAnsi="Times New Roman" w:cs="Times New Roman"/>
          <w:sz w:val="24"/>
          <w:szCs w:val="24"/>
        </w:rPr>
        <w:t>academic</w:t>
      </w:r>
      <w:r w:rsidR="00B41B1A">
        <w:rPr>
          <w:rFonts w:ascii="Times New Roman" w:hAnsi="Times New Roman" w:cs="Times New Roman"/>
          <w:sz w:val="24"/>
          <w:szCs w:val="24"/>
        </w:rPr>
        <w:t xml:space="preserve"> writing</w:t>
      </w:r>
      <w:r w:rsidR="00ED68E6">
        <w:rPr>
          <w:rFonts w:ascii="Times New Roman" w:hAnsi="Times New Roman" w:cs="Times New Roman"/>
          <w:sz w:val="24"/>
          <w:szCs w:val="24"/>
        </w:rPr>
        <w:t xml:space="preserve">: </w:t>
      </w:r>
      <w:r w:rsidR="005D728E">
        <w:rPr>
          <w:rFonts w:ascii="Times New Roman" w:hAnsi="Times New Roman" w:cs="Times New Roman"/>
          <w:sz w:val="24"/>
          <w:szCs w:val="24"/>
        </w:rPr>
        <w:t xml:space="preserve">not just in style, but in </w:t>
      </w:r>
      <w:r w:rsidR="0093376E">
        <w:rPr>
          <w:rFonts w:ascii="Times New Roman" w:hAnsi="Times New Roman" w:cs="Times New Roman"/>
          <w:sz w:val="24"/>
          <w:szCs w:val="24"/>
        </w:rPr>
        <w:t xml:space="preserve">their </w:t>
      </w:r>
      <w:r w:rsidR="00D4779A">
        <w:rPr>
          <w:rFonts w:ascii="Times New Roman" w:hAnsi="Times New Roman" w:cs="Times New Roman"/>
          <w:sz w:val="24"/>
          <w:szCs w:val="24"/>
        </w:rPr>
        <w:t xml:space="preserve">underlying </w:t>
      </w:r>
      <w:r w:rsidR="00BF18EA">
        <w:rPr>
          <w:rFonts w:ascii="Times New Roman" w:hAnsi="Times New Roman" w:cs="Times New Roman"/>
          <w:sz w:val="24"/>
          <w:szCs w:val="24"/>
        </w:rPr>
        <w:t xml:space="preserve">premises. </w:t>
      </w:r>
      <w:r w:rsidR="005D728E">
        <w:rPr>
          <w:rFonts w:ascii="Times New Roman" w:hAnsi="Times New Roman" w:cs="Times New Roman"/>
          <w:sz w:val="24"/>
          <w:szCs w:val="24"/>
        </w:rPr>
        <w:t xml:space="preserve"> </w:t>
      </w:r>
      <w:r w:rsidR="00BC1A59">
        <w:rPr>
          <w:rFonts w:ascii="Times New Roman" w:hAnsi="Times New Roman" w:cs="Times New Roman"/>
          <w:sz w:val="24"/>
          <w:szCs w:val="24"/>
        </w:rPr>
        <w:t xml:space="preserve">It is not only the </w:t>
      </w:r>
      <w:r w:rsidR="00E57294">
        <w:rPr>
          <w:rFonts w:ascii="Times New Roman" w:hAnsi="Times New Roman" w:cs="Times New Roman"/>
          <w:sz w:val="24"/>
          <w:szCs w:val="24"/>
        </w:rPr>
        <w:t xml:space="preserve">casual </w:t>
      </w:r>
      <w:r w:rsidR="004254FA">
        <w:rPr>
          <w:rFonts w:ascii="Times New Roman" w:hAnsi="Times New Roman" w:cs="Times New Roman"/>
          <w:sz w:val="24"/>
          <w:szCs w:val="24"/>
        </w:rPr>
        <w:t>mixing</w:t>
      </w:r>
      <w:r w:rsidR="005D728E">
        <w:rPr>
          <w:rFonts w:ascii="Times New Roman" w:hAnsi="Times New Roman" w:cs="Times New Roman"/>
          <w:sz w:val="24"/>
          <w:szCs w:val="24"/>
        </w:rPr>
        <w:t xml:space="preserve"> of </w:t>
      </w:r>
      <w:r w:rsidR="00105ED3">
        <w:rPr>
          <w:rFonts w:ascii="Times New Roman" w:hAnsi="Times New Roman" w:cs="Times New Roman"/>
          <w:sz w:val="24"/>
          <w:szCs w:val="24"/>
        </w:rPr>
        <w:t xml:space="preserve">art </w:t>
      </w:r>
      <w:r w:rsidR="005D728E">
        <w:rPr>
          <w:rFonts w:ascii="Times New Roman" w:hAnsi="Times New Roman" w:cs="Times New Roman"/>
          <w:sz w:val="24"/>
          <w:szCs w:val="24"/>
        </w:rPr>
        <w:t xml:space="preserve">and life </w:t>
      </w:r>
      <w:r w:rsidR="00BC1A59">
        <w:rPr>
          <w:rFonts w:ascii="Times New Roman" w:hAnsi="Times New Roman" w:cs="Times New Roman"/>
          <w:sz w:val="24"/>
          <w:szCs w:val="24"/>
        </w:rPr>
        <w:t xml:space="preserve">that </w:t>
      </w:r>
      <w:r w:rsidR="0093376E">
        <w:rPr>
          <w:rFonts w:ascii="Times New Roman" w:hAnsi="Times New Roman" w:cs="Times New Roman"/>
          <w:sz w:val="24"/>
          <w:szCs w:val="24"/>
        </w:rPr>
        <w:t xml:space="preserve">jars with </w:t>
      </w:r>
      <w:r w:rsidR="00BC1A59">
        <w:rPr>
          <w:rFonts w:ascii="Times New Roman" w:hAnsi="Times New Roman" w:cs="Times New Roman"/>
          <w:sz w:val="24"/>
          <w:szCs w:val="24"/>
        </w:rPr>
        <w:t>the protocols of</w:t>
      </w:r>
      <w:r w:rsidR="00795074">
        <w:rPr>
          <w:rFonts w:ascii="Times New Roman" w:hAnsi="Times New Roman" w:cs="Times New Roman"/>
          <w:sz w:val="24"/>
          <w:szCs w:val="24"/>
        </w:rPr>
        <w:t xml:space="preserve"> scholarship</w:t>
      </w:r>
      <w:r w:rsidR="00BC1A59">
        <w:rPr>
          <w:rFonts w:ascii="Times New Roman" w:hAnsi="Times New Roman" w:cs="Times New Roman"/>
          <w:sz w:val="24"/>
          <w:szCs w:val="24"/>
        </w:rPr>
        <w:t>, but the</w:t>
      </w:r>
      <w:r w:rsidR="00DB533F">
        <w:rPr>
          <w:rFonts w:ascii="Times New Roman" w:hAnsi="Times New Roman" w:cs="Times New Roman"/>
          <w:sz w:val="24"/>
          <w:szCs w:val="24"/>
        </w:rPr>
        <w:t xml:space="preserve"> belief</w:t>
      </w:r>
      <w:r w:rsidR="00D4779A">
        <w:rPr>
          <w:rFonts w:ascii="Times New Roman" w:hAnsi="Times New Roman" w:cs="Times New Roman"/>
          <w:sz w:val="24"/>
          <w:szCs w:val="24"/>
        </w:rPr>
        <w:t xml:space="preserve"> that one c</w:t>
      </w:r>
      <w:r w:rsidR="00AF106C">
        <w:rPr>
          <w:rFonts w:ascii="Times New Roman" w:hAnsi="Times New Roman" w:cs="Times New Roman"/>
          <w:sz w:val="24"/>
          <w:szCs w:val="24"/>
        </w:rPr>
        <w:t xml:space="preserve">an </w:t>
      </w:r>
      <w:r w:rsidR="00D4779A">
        <w:rPr>
          <w:rFonts w:ascii="Times New Roman" w:hAnsi="Times New Roman" w:cs="Times New Roman"/>
          <w:sz w:val="24"/>
          <w:szCs w:val="24"/>
        </w:rPr>
        <w:t xml:space="preserve">be </w:t>
      </w:r>
      <w:r w:rsidR="00795074">
        <w:rPr>
          <w:rFonts w:ascii="Times New Roman" w:hAnsi="Times New Roman" w:cs="Times New Roman"/>
          <w:sz w:val="24"/>
          <w:szCs w:val="24"/>
        </w:rPr>
        <w:t xml:space="preserve">transformed </w:t>
      </w:r>
      <w:r w:rsidR="000A6A3D">
        <w:rPr>
          <w:rFonts w:ascii="Times New Roman" w:hAnsi="Times New Roman" w:cs="Times New Roman"/>
          <w:sz w:val="24"/>
          <w:szCs w:val="24"/>
        </w:rPr>
        <w:t xml:space="preserve">for the better </w:t>
      </w:r>
      <w:r w:rsidR="00EA6890">
        <w:rPr>
          <w:rFonts w:ascii="Times New Roman" w:hAnsi="Times New Roman" w:cs="Times New Roman"/>
          <w:sz w:val="24"/>
          <w:szCs w:val="24"/>
        </w:rPr>
        <w:t xml:space="preserve">by </w:t>
      </w:r>
      <w:r w:rsidR="003304BB">
        <w:rPr>
          <w:rFonts w:ascii="Times New Roman" w:hAnsi="Times New Roman" w:cs="Times New Roman"/>
          <w:sz w:val="24"/>
          <w:szCs w:val="24"/>
        </w:rPr>
        <w:t xml:space="preserve">an </w:t>
      </w:r>
      <w:r w:rsidR="004254FA">
        <w:rPr>
          <w:rFonts w:ascii="Times New Roman" w:hAnsi="Times New Roman" w:cs="Times New Roman"/>
          <w:sz w:val="24"/>
          <w:szCs w:val="24"/>
        </w:rPr>
        <w:t xml:space="preserve">aesthetic </w:t>
      </w:r>
      <w:r w:rsidR="000461AD">
        <w:rPr>
          <w:rFonts w:ascii="Times New Roman" w:hAnsi="Times New Roman" w:cs="Times New Roman"/>
          <w:sz w:val="24"/>
          <w:szCs w:val="24"/>
        </w:rPr>
        <w:t>encounter</w:t>
      </w:r>
      <w:r w:rsidR="00EA6890">
        <w:rPr>
          <w:rFonts w:ascii="Times New Roman" w:hAnsi="Times New Roman" w:cs="Times New Roman"/>
          <w:sz w:val="24"/>
          <w:szCs w:val="24"/>
        </w:rPr>
        <w:t xml:space="preserve">. </w:t>
      </w:r>
      <w:r w:rsidR="00846ABF">
        <w:rPr>
          <w:rFonts w:ascii="Times New Roman" w:hAnsi="Times New Roman" w:cs="Times New Roman"/>
          <w:sz w:val="24"/>
          <w:szCs w:val="24"/>
        </w:rPr>
        <w:t xml:space="preserve">The </w:t>
      </w:r>
      <w:r w:rsidR="006922B7">
        <w:rPr>
          <w:rFonts w:ascii="Times New Roman" w:hAnsi="Times New Roman" w:cs="Times New Roman"/>
          <w:sz w:val="24"/>
          <w:szCs w:val="24"/>
        </w:rPr>
        <w:t>New Critic</w:t>
      </w:r>
      <w:r w:rsidR="00E00FD3">
        <w:rPr>
          <w:rFonts w:ascii="Times New Roman" w:hAnsi="Times New Roman" w:cs="Times New Roman"/>
          <w:sz w:val="24"/>
          <w:szCs w:val="24"/>
        </w:rPr>
        <w:t>s</w:t>
      </w:r>
      <w:r w:rsidR="00846ABF">
        <w:rPr>
          <w:rFonts w:ascii="Times New Roman" w:hAnsi="Times New Roman" w:cs="Times New Roman"/>
          <w:sz w:val="24"/>
          <w:szCs w:val="24"/>
        </w:rPr>
        <w:t xml:space="preserve">, for example, </w:t>
      </w:r>
      <w:r w:rsidR="001B0957">
        <w:rPr>
          <w:rFonts w:ascii="Times New Roman" w:hAnsi="Times New Roman" w:cs="Times New Roman"/>
          <w:sz w:val="24"/>
          <w:szCs w:val="24"/>
        </w:rPr>
        <w:t xml:space="preserve">brushed aside </w:t>
      </w:r>
      <w:r w:rsidR="006922B7">
        <w:rPr>
          <w:rFonts w:ascii="Times New Roman" w:hAnsi="Times New Roman" w:cs="Times New Roman"/>
          <w:sz w:val="24"/>
          <w:szCs w:val="24"/>
        </w:rPr>
        <w:t>the</w:t>
      </w:r>
      <w:r w:rsidR="00795074">
        <w:rPr>
          <w:rFonts w:ascii="Times New Roman" w:hAnsi="Times New Roman" w:cs="Times New Roman"/>
          <w:sz w:val="24"/>
          <w:szCs w:val="24"/>
        </w:rPr>
        <w:t xml:space="preserve"> </w:t>
      </w:r>
      <w:r w:rsidR="006922B7">
        <w:rPr>
          <w:rFonts w:ascii="Times New Roman" w:hAnsi="Times New Roman" w:cs="Times New Roman"/>
          <w:sz w:val="24"/>
          <w:szCs w:val="24"/>
        </w:rPr>
        <w:t xml:space="preserve">question of </w:t>
      </w:r>
      <w:r w:rsidR="001B0957">
        <w:rPr>
          <w:rFonts w:ascii="Times New Roman" w:hAnsi="Times New Roman" w:cs="Times New Roman"/>
          <w:sz w:val="24"/>
          <w:szCs w:val="24"/>
        </w:rPr>
        <w:t>literature</w:t>
      </w:r>
      <w:r w:rsidR="006922B7">
        <w:rPr>
          <w:rFonts w:ascii="Times New Roman" w:hAnsi="Times New Roman" w:cs="Times New Roman"/>
          <w:sz w:val="24"/>
          <w:szCs w:val="24"/>
        </w:rPr>
        <w:t>’s impact</w:t>
      </w:r>
      <w:r w:rsidR="001B0957">
        <w:rPr>
          <w:rFonts w:ascii="Times New Roman" w:hAnsi="Times New Roman" w:cs="Times New Roman"/>
          <w:sz w:val="24"/>
          <w:szCs w:val="24"/>
        </w:rPr>
        <w:t xml:space="preserve"> on its readers</w:t>
      </w:r>
      <w:r w:rsidR="00846ABF">
        <w:rPr>
          <w:rFonts w:ascii="Times New Roman" w:hAnsi="Times New Roman" w:cs="Times New Roman"/>
          <w:sz w:val="24"/>
          <w:szCs w:val="24"/>
        </w:rPr>
        <w:t>--s</w:t>
      </w:r>
      <w:r w:rsidR="00E918D3">
        <w:rPr>
          <w:rFonts w:ascii="Times New Roman" w:hAnsi="Times New Roman" w:cs="Times New Roman"/>
          <w:sz w:val="24"/>
          <w:szCs w:val="24"/>
        </w:rPr>
        <w:t>uch talk</w:t>
      </w:r>
      <w:r w:rsidR="000126E3">
        <w:rPr>
          <w:rFonts w:ascii="Times New Roman" w:hAnsi="Times New Roman" w:cs="Times New Roman"/>
          <w:sz w:val="24"/>
          <w:szCs w:val="24"/>
        </w:rPr>
        <w:t xml:space="preserve"> </w:t>
      </w:r>
      <w:r w:rsidR="009A2FD2">
        <w:rPr>
          <w:rFonts w:ascii="Times New Roman" w:hAnsi="Times New Roman" w:cs="Times New Roman"/>
          <w:sz w:val="24"/>
          <w:szCs w:val="24"/>
        </w:rPr>
        <w:t xml:space="preserve">was </w:t>
      </w:r>
      <w:r w:rsidR="00D4779A">
        <w:rPr>
          <w:rFonts w:ascii="Times New Roman" w:hAnsi="Times New Roman" w:cs="Times New Roman"/>
          <w:sz w:val="24"/>
          <w:szCs w:val="24"/>
        </w:rPr>
        <w:t xml:space="preserve">a </w:t>
      </w:r>
      <w:r w:rsidR="009A2FD2">
        <w:rPr>
          <w:rFonts w:ascii="Times New Roman" w:hAnsi="Times New Roman" w:cs="Times New Roman"/>
          <w:sz w:val="24"/>
          <w:szCs w:val="24"/>
        </w:rPr>
        <w:t>matter for psychologists</w:t>
      </w:r>
      <w:r w:rsidR="00B332D9">
        <w:rPr>
          <w:rFonts w:ascii="Times New Roman" w:hAnsi="Times New Roman" w:cs="Times New Roman"/>
          <w:sz w:val="24"/>
          <w:szCs w:val="24"/>
        </w:rPr>
        <w:t xml:space="preserve">, </w:t>
      </w:r>
      <w:r w:rsidR="009A2FD2">
        <w:rPr>
          <w:rFonts w:ascii="Times New Roman" w:hAnsi="Times New Roman" w:cs="Times New Roman"/>
          <w:sz w:val="24"/>
          <w:szCs w:val="24"/>
        </w:rPr>
        <w:t>not literary critics.</w:t>
      </w:r>
      <w:r w:rsidR="00846ABF">
        <w:rPr>
          <w:rFonts w:ascii="Times New Roman" w:hAnsi="Times New Roman" w:cs="Times New Roman"/>
          <w:sz w:val="24"/>
          <w:szCs w:val="24"/>
        </w:rPr>
        <w:t xml:space="preserve"> And </w:t>
      </w:r>
      <w:r w:rsidR="00DB533F">
        <w:rPr>
          <w:rFonts w:ascii="Times New Roman" w:hAnsi="Times New Roman" w:cs="Times New Roman"/>
          <w:sz w:val="24"/>
          <w:szCs w:val="24"/>
        </w:rPr>
        <w:t xml:space="preserve">later historical and political </w:t>
      </w:r>
      <w:r w:rsidR="00E918D3" w:rsidRPr="00B428B4">
        <w:rPr>
          <w:rFonts w:ascii="Times New Roman" w:hAnsi="Times New Roman" w:cs="Times New Roman"/>
          <w:sz w:val="24"/>
          <w:szCs w:val="24"/>
        </w:rPr>
        <w:t>approaches</w:t>
      </w:r>
      <w:r w:rsidR="00E57294" w:rsidRPr="00B428B4">
        <w:rPr>
          <w:rFonts w:ascii="Times New Roman" w:hAnsi="Times New Roman" w:cs="Times New Roman"/>
          <w:sz w:val="24"/>
          <w:szCs w:val="24"/>
        </w:rPr>
        <w:t xml:space="preserve"> </w:t>
      </w:r>
      <w:r w:rsidR="00B13679" w:rsidRPr="00B428B4">
        <w:rPr>
          <w:rFonts w:ascii="Times New Roman" w:hAnsi="Times New Roman" w:cs="Times New Roman"/>
          <w:sz w:val="24"/>
          <w:szCs w:val="24"/>
        </w:rPr>
        <w:t>waved the banner of “</w:t>
      </w:r>
      <w:r w:rsidR="00E918D3" w:rsidRPr="00B428B4">
        <w:rPr>
          <w:rFonts w:ascii="Times New Roman" w:hAnsi="Times New Roman" w:cs="Times New Roman"/>
          <w:sz w:val="24"/>
          <w:szCs w:val="24"/>
        </w:rPr>
        <w:t>context</w:t>
      </w:r>
      <w:r w:rsidR="00B13679" w:rsidRPr="00B428B4">
        <w:rPr>
          <w:rFonts w:ascii="Times New Roman" w:hAnsi="Times New Roman" w:cs="Times New Roman"/>
          <w:sz w:val="24"/>
          <w:szCs w:val="24"/>
        </w:rPr>
        <w:t>”</w:t>
      </w:r>
      <w:r w:rsidR="00E918D3" w:rsidRPr="00B428B4">
        <w:rPr>
          <w:rFonts w:ascii="Times New Roman" w:hAnsi="Times New Roman" w:cs="Times New Roman"/>
          <w:sz w:val="24"/>
          <w:szCs w:val="24"/>
        </w:rPr>
        <w:t xml:space="preserve"> and </w:t>
      </w:r>
      <w:r w:rsidR="00B13679" w:rsidRPr="00B428B4">
        <w:rPr>
          <w:rFonts w:ascii="Times New Roman" w:hAnsi="Times New Roman" w:cs="Times New Roman"/>
          <w:sz w:val="24"/>
          <w:szCs w:val="24"/>
        </w:rPr>
        <w:t>“</w:t>
      </w:r>
      <w:r w:rsidR="00536D27">
        <w:rPr>
          <w:rFonts w:ascii="Times New Roman" w:hAnsi="Times New Roman" w:cs="Times New Roman"/>
          <w:sz w:val="24"/>
          <w:szCs w:val="24"/>
        </w:rPr>
        <w:t>structural</w:t>
      </w:r>
      <w:r w:rsidR="00E918D3" w:rsidRPr="00B428B4">
        <w:rPr>
          <w:rFonts w:ascii="Times New Roman" w:hAnsi="Times New Roman" w:cs="Times New Roman"/>
          <w:sz w:val="24"/>
          <w:szCs w:val="24"/>
        </w:rPr>
        <w:t xml:space="preserve"> conditions</w:t>
      </w:r>
      <w:r w:rsidR="00B13679" w:rsidRPr="00B428B4">
        <w:rPr>
          <w:rFonts w:ascii="Times New Roman" w:hAnsi="Times New Roman" w:cs="Times New Roman"/>
          <w:sz w:val="24"/>
          <w:szCs w:val="24"/>
        </w:rPr>
        <w:t>”</w:t>
      </w:r>
      <w:r w:rsidR="00E918D3" w:rsidRPr="00B428B4">
        <w:rPr>
          <w:rFonts w:ascii="Times New Roman" w:hAnsi="Times New Roman" w:cs="Times New Roman"/>
          <w:sz w:val="24"/>
          <w:szCs w:val="24"/>
        </w:rPr>
        <w:t xml:space="preserve"> </w:t>
      </w:r>
      <w:r w:rsidR="00795074">
        <w:rPr>
          <w:rFonts w:ascii="Times New Roman" w:hAnsi="Times New Roman" w:cs="Times New Roman"/>
          <w:sz w:val="24"/>
          <w:szCs w:val="24"/>
        </w:rPr>
        <w:t>in a way that left little room for</w:t>
      </w:r>
      <w:r w:rsidR="00675C19">
        <w:rPr>
          <w:rFonts w:ascii="Times New Roman" w:hAnsi="Times New Roman" w:cs="Times New Roman"/>
          <w:sz w:val="24"/>
          <w:szCs w:val="24"/>
        </w:rPr>
        <w:t xml:space="preserve"> reflection on how art </w:t>
      </w:r>
      <w:r w:rsidR="007765CC">
        <w:rPr>
          <w:rFonts w:ascii="Times New Roman" w:hAnsi="Times New Roman" w:cs="Times New Roman"/>
          <w:sz w:val="24"/>
          <w:szCs w:val="24"/>
        </w:rPr>
        <w:t>affects</w:t>
      </w:r>
      <w:r w:rsidR="00675C19">
        <w:rPr>
          <w:rFonts w:ascii="Times New Roman" w:hAnsi="Times New Roman" w:cs="Times New Roman"/>
          <w:sz w:val="24"/>
          <w:szCs w:val="24"/>
        </w:rPr>
        <w:t xml:space="preserve"> </w:t>
      </w:r>
      <w:r w:rsidR="00675C19" w:rsidRPr="00675C19">
        <w:rPr>
          <w:rFonts w:ascii="Times New Roman" w:hAnsi="Times New Roman" w:cs="Times New Roman"/>
          <w:i/>
          <w:sz w:val="24"/>
          <w:szCs w:val="24"/>
        </w:rPr>
        <w:t>pe</w:t>
      </w:r>
      <w:r w:rsidR="00B41B1A">
        <w:rPr>
          <w:rFonts w:ascii="Times New Roman" w:hAnsi="Times New Roman" w:cs="Times New Roman"/>
          <w:i/>
          <w:sz w:val="24"/>
          <w:szCs w:val="24"/>
        </w:rPr>
        <w:t>rsons.</w:t>
      </w:r>
    </w:p>
    <w:p w14:paraId="0E29A36C" w14:textId="111BB84C" w:rsidR="005E19A6" w:rsidRDefault="005E19A6" w:rsidP="005431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Yet countercurrents</w:t>
      </w:r>
      <w:r w:rsidR="00675C19">
        <w:rPr>
          <w:rFonts w:ascii="Times New Roman" w:hAnsi="Times New Roman" w:cs="Times New Roman"/>
          <w:sz w:val="24"/>
          <w:szCs w:val="24"/>
        </w:rPr>
        <w:t xml:space="preserve"> have always existed. </w:t>
      </w:r>
      <w:r w:rsidR="000126E3">
        <w:rPr>
          <w:rFonts w:ascii="Times New Roman" w:hAnsi="Times New Roman" w:cs="Times New Roman"/>
          <w:sz w:val="24"/>
          <w:szCs w:val="24"/>
        </w:rPr>
        <w:t xml:space="preserve">The mid-century philosopher </w:t>
      </w:r>
      <w:r w:rsidR="00B75106">
        <w:rPr>
          <w:rFonts w:ascii="Times New Roman" w:hAnsi="Times New Roman" w:cs="Times New Roman"/>
          <w:sz w:val="24"/>
          <w:szCs w:val="24"/>
        </w:rPr>
        <w:t xml:space="preserve">and musicologist </w:t>
      </w:r>
      <w:proofErr w:type="spellStart"/>
      <w:r w:rsidR="00D4779A">
        <w:rPr>
          <w:rFonts w:ascii="Times New Roman" w:hAnsi="Times New Roman" w:cs="Times New Roman"/>
          <w:sz w:val="24"/>
          <w:szCs w:val="24"/>
        </w:rPr>
        <w:t>J</w:t>
      </w:r>
      <w:r>
        <w:rPr>
          <w:rFonts w:ascii="Times New Roman" w:hAnsi="Times New Roman" w:cs="Times New Roman"/>
          <w:sz w:val="24"/>
          <w:szCs w:val="24"/>
        </w:rPr>
        <w:t>ankelevitch</w:t>
      </w:r>
      <w:proofErr w:type="spellEnd"/>
      <w:r w:rsidR="008F3ADD">
        <w:rPr>
          <w:rFonts w:ascii="Times New Roman" w:hAnsi="Times New Roman" w:cs="Times New Roman"/>
          <w:sz w:val="24"/>
          <w:szCs w:val="24"/>
        </w:rPr>
        <w:t xml:space="preserve"> </w:t>
      </w:r>
      <w:r w:rsidR="000A6A3D">
        <w:rPr>
          <w:rFonts w:ascii="Times New Roman" w:hAnsi="Times New Roman" w:cs="Times New Roman"/>
          <w:sz w:val="24"/>
          <w:szCs w:val="24"/>
        </w:rPr>
        <w:t xml:space="preserve">gently </w:t>
      </w:r>
      <w:proofErr w:type="gramStart"/>
      <w:r w:rsidR="000A6A3D">
        <w:rPr>
          <w:rFonts w:ascii="Times New Roman" w:hAnsi="Times New Roman" w:cs="Times New Roman"/>
          <w:sz w:val="24"/>
          <w:szCs w:val="24"/>
        </w:rPr>
        <w:t>mocks</w:t>
      </w:r>
      <w:proofErr w:type="gramEnd"/>
      <w:r w:rsidR="000A6A3D">
        <w:rPr>
          <w:rFonts w:ascii="Times New Roman" w:hAnsi="Times New Roman" w:cs="Times New Roman"/>
          <w:sz w:val="24"/>
          <w:szCs w:val="24"/>
        </w:rPr>
        <w:t xml:space="preserve"> </w:t>
      </w:r>
      <w:r w:rsidR="00B75106">
        <w:rPr>
          <w:rFonts w:ascii="Times New Roman" w:hAnsi="Times New Roman" w:cs="Times New Roman"/>
          <w:sz w:val="24"/>
          <w:szCs w:val="24"/>
        </w:rPr>
        <w:t>the</w:t>
      </w:r>
      <w:r w:rsidR="00E2096D">
        <w:rPr>
          <w:rFonts w:ascii="Times New Roman" w:hAnsi="Times New Roman" w:cs="Times New Roman"/>
          <w:sz w:val="24"/>
          <w:szCs w:val="24"/>
        </w:rPr>
        <w:t xml:space="preserve"> </w:t>
      </w:r>
      <w:r w:rsidR="00536D27">
        <w:rPr>
          <w:rFonts w:ascii="Times New Roman" w:hAnsi="Times New Roman" w:cs="Times New Roman"/>
          <w:sz w:val="24"/>
          <w:szCs w:val="24"/>
        </w:rPr>
        <w:t>“</w:t>
      </w:r>
      <w:r>
        <w:rPr>
          <w:rFonts w:ascii="Times New Roman" w:hAnsi="Times New Roman" w:cs="Times New Roman"/>
          <w:sz w:val="24"/>
          <w:szCs w:val="24"/>
        </w:rPr>
        <w:t>stalwart spirit</w:t>
      </w:r>
      <w:r w:rsidR="00482024">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482024">
        <w:rPr>
          <w:rFonts w:ascii="Times New Roman" w:hAnsi="Times New Roman" w:cs="Times New Roman"/>
          <w:sz w:val="24"/>
          <w:szCs w:val="24"/>
        </w:rPr>
        <w:t xml:space="preserve">focuses on musical form </w:t>
      </w:r>
      <w:r>
        <w:rPr>
          <w:rFonts w:ascii="Times New Roman" w:hAnsi="Times New Roman" w:cs="Times New Roman"/>
          <w:sz w:val="24"/>
          <w:szCs w:val="24"/>
        </w:rPr>
        <w:t>in order to demonstrate that they have not been dupe</w:t>
      </w:r>
      <w:r w:rsidR="000A6A3D">
        <w:rPr>
          <w:rFonts w:ascii="Times New Roman" w:hAnsi="Times New Roman" w:cs="Times New Roman"/>
          <w:sz w:val="24"/>
          <w:szCs w:val="24"/>
        </w:rPr>
        <w:t>d.”</w:t>
      </w:r>
      <w:r>
        <w:rPr>
          <w:rFonts w:ascii="Times New Roman" w:hAnsi="Times New Roman" w:cs="Times New Roman"/>
          <w:sz w:val="24"/>
          <w:szCs w:val="24"/>
        </w:rPr>
        <w:t xml:space="preserve"> “</w:t>
      </w:r>
      <w:r w:rsidR="000A6A3D">
        <w:rPr>
          <w:rFonts w:ascii="Times New Roman" w:hAnsi="Times New Roman" w:cs="Times New Roman"/>
          <w:sz w:val="24"/>
          <w:szCs w:val="24"/>
        </w:rPr>
        <w:t>E</w:t>
      </w:r>
      <w:r>
        <w:rPr>
          <w:rFonts w:ascii="Times New Roman" w:hAnsi="Times New Roman" w:cs="Times New Roman"/>
          <w:sz w:val="24"/>
          <w:szCs w:val="24"/>
        </w:rPr>
        <w:t>veryone knows the type,</w:t>
      </w:r>
      <w:r w:rsidR="004254FA">
        <w:rPr>
          <w:rFonts w:ascii="Times New Roman" w:hAnsi="Times New Roman" w:cs="Times New Roman"/>
          <w:sz w:val="24"/>
          <w:szCs w:val="24"/>
        </w:rPr>
        <w:t>” he remarks, “</w:t>
      </w:r>
      <w:r>
        <w:rPr>
          <w:rFonts w:ascii="Times New Roman" w:hAnsi="Times New Roman" w:cs="Times New Roman"/>
          <w:sz w:val="24"/>
          <w:szCs w:val="24"/>
        </w:rPr>
        <w:t xml:space="preserve">the cool cerebral people who affect interest in how the piece is </w:t>
      </w:r>
      <w:r w:rsidR="009F41B4">
        <w:rPr>
          <w:rFonts w:ascii="Times New Roman" w:hAnsi="Times New Roman" w:cs="Times New Roman"/>
          <w:sz w:val="24"/>
          <w:szCs w:val="24"/>
        </w:rPr>
        <w:t>‘</w:t>
      </w:r>
      <w:r>
        <w:rPr>
          <w:rFonts w:ascii="Times New Roman" w:hAnsi="Times New Roman" w:cs="Times New Roman"/>
          <w:sz w:val="24"/>
          <w:szCs w:val="24"/>
        </w:rPr>
        <w:t>put together</w:t>
      </w:r>
      <w:r w:rsidR="009F41B4">
        <w:rPr>
          <w:rFonts w:ascii="Times New Roman" w:hAnsi="Times New Roman" w:cs="Times New Roman"/>
          <w:sz w:val="24"/>
          <w:szCs w:val="24"/>
        </w:rPr>
        <w:t>’</w:t>
      </w:r>
      <w:r>
        <w:rPr>
          <w:rFonts w:ascii="Times New Roman" w:hAnsi="Times New Roman" w:cs="Times New Roman"/>
          <w:sz w:val="24"/>
          <w:szCs w:val="24"/>
        </w:rPr>
        <w:t xml:space="preserve"> after the concert.” For </w:t>
      </w:r>
      <w:proofErr w:type="spellStart"/>
      <w:r>
        <w:rPr>
          <w:rFonts w:ascii="Times New Roman" w:hAnsi="Times New Roman" w:cs="Times New Roman"/>
          <w:sz w:val="24"/>
          <w:szCs w:val="24"/>
        </w:rPr>
        <w:t>Jankelevitch</w:t>
      </w:r>
      <w:proofErr w:type="spellEnd"/>
      <w:r>
        <w:rPr>
          <w:rFonts w:ascii="Times New Roman" w:hAnsi="Times New Roman" w:cs="Times New Roman"/>
          <w:sz w:val="24"/>
          <w:szCs w:val="24"/>
        </w:rPr>
        <w:t>—</w:t>
      </w:r>
      <w:r w:rsidR="00D4779A">
        <w:rPr>
          <w:rFonts w:ascii="Times New Roman" w:hAnsi="Times New Roman" w:cs="Times New Roman"/>
          <w:sz w:val="24"/>
          <w:szCs w:val="24"/>
        </w:rPr>
        <w:t xml:space="preserve">who has </w:t>
      </w:r>
      <w:r w:rsidR="009F41B4">
        <w:rPr>
          <w:rFonts w:ascii="Times New Roman" w:hAnsi="Times New Roman" w:cs="Times New Roman"/>
          <w:sz w:val="24"/>
          <w:szCs w:val="24"/>
        </w:rPr>
        <w:t xml:space="preserve">been </w:t>
      </w:r>
      <w:r w:rsidR="004254FA">
        <w:rPr>
          <w:rFonts w:ascii="Times New Roman" w:hAnsi="Times New Roman" w:cs="Times New Roman"/>
          <w:sz w:val="24"/>
          <w:szCs w:val="24"/>
        </w:rPr>
        <w:t>called</w:t>
      </w:r>
      <w:r w:rsidR="009F41B4">
        <w:rPr>
          <w:rFonts w:ascii="Times New Roman" w:hAnsi="Times New Roman" w:cs="Times New Roman"/>
          <w:sz w:val="24"/>
          <w:szCs w:val="24"/>
        </w:rPr>
        <w:t xml:space="preserve"> </w:t>
      </w:r>
      <w:r>
        <w:rPr>
          <w:rFonts w:ascii="Times New Roman" w:hAnsi="Times New Roman" w:cs="Times New Roman"/>
          <w:sz w:val="24"/>
          <w:szCs w:val="24"/>
        </w:rPr>
        <w:t>the anti-Adorno—this “</w:t>
      </w:r>
      <w:r w:rsidR="001C74B2">
        <w:rPr>
          <w:rFonts w:ascii="Times New Roman" w:hAnsi="Times New Roman" w:cs="Times New Roman"/>
          <w:sz w:val="24"/>
          <w:szCs w:val="24"/>
        </w:rPr>
        <w:t xml:space="preserve">fear </w:t>
      </w:r>
      <w:r>
        <w:rPr>
          <w:rFonts w:ascii="Times New Roman" w:hAnsi="Times New Roman" w:cs="Times New Roman"/>
          <w:sz w:val="24"/>
          <w:szCs w:val="24"/>
        </w:rPr>
        <w:t xml:space="preserve">of being bewitched, the coquetry of refusal, the resolve not to </w:t>
      </w:r>
      <w:r w:rsidR="009F41B4">
        <w:rPr>
          <w:rFonts w:ascii="Times New Roman" w:hAnsi="Times New Roman" w:cs="Times New Roman"/>
          <w:sz w:val="24"/>
          <w:szCs w:val="24"/>
        </w:rPr>
        <w:t>‘</w:t>
      </w:r>
      <w:r>
        <w:rPr>
          <w:rFonts w:ascii="Times New Roman" w:hAnsi="Times New Roman" w:cs="Times New Roman"/>
          <w:sz w:val="24"/>
          <w:szCs w:val="24"/>
        </w:rPr>
        <w:t>submit</w:t>
      </w:r>
      <w:r w:rsidR="007D62CF">
        <w:rPr>
          <w:rFonts w:ascii="Times New Roman" w:hAnsi="Times New Roman" w:cs="Times New Roman"/>
          <w:sz w:val="24"/>
          <w:szCs w:val="24"/>
        </w:rPr>
        <w:t>’</w:t>
      </w:r>
      <w:r>
        <w:rPr>
          <w:rFonts w:ascii="Times New Roman" w:hAnsi="Times New Roman" w:cs="Times New Roman"/>
          <w:sz w:val="24"/>
          <w:szCs w:val="24"/>
        </w:rPr>
        <w:t xml:space="preserve">” is a symptom of </w:t>
      </w:r>
      <w:r w:rsidR="000A6A3D">
        <w:rPr>
          <w:rFonts w:ascii="Times New Roman" w:hAnsi="Times New Roman" w:cs="Times New Roman"/>
          <w:sz w:val="24"/>
          <w:szCs w:val="24"/>
        </w:rPr>
        <w:t xml:space="preserve">modern </w:t>
      </w:r>
      <w:r>
        <w:rPr>
          <w:rFonts w:ascii="Times New Roman" w:hAnsi="Times New Roman" w:cs="Times New Roman"/>
          <w:sz w:val="24"/>
          <w:szCs w:val="24"/>
        </w:rPr>
        <w:t xml:space="preserve">alienation rather than </w:t>
      </w:r>
      <w:r w:rsidR="009F41B4">
        <w:rPr>
          <w:rFonts w:ascii="Times New Roman" w:hAnsi="Times New Roman" w:cs="Times New Roman"/>
          <w:sz w:val="24"/>
          <w:szCs w:val="24"/>
        </w:rPr>
        <w:t>a</w:t>
      </w:r>
      <w:r w:rsidR="00FE3E27">
        <w:rPr>
          <w:rFonts w:ascii="Times New Roman" w:hAnsi="Times New Roman" w:cs="Times New Roman"/>
          <w:sz w:val="24"/>
          <w:szCs w:val="24"/>
        </w:rPr>
        <w:t>ny</w:t>
      </w:r>
      <w:r w:rsidR="00B41B1A">
        <w:rPr>
          <w:rFonts w:ascii="Times New Roman" w:hAnsi="Times New Roman" w:cs="Times New Roman"/>
          <w:sz w:val="24"/>
          <w:szCs w:val="24"/>
        </w:rPr>
        <w:t xml:space="preserve"> form of</w:t>
      </w:r>
      <w:r w:rsidR="009F41B4">
        <w:rPr>
          <w:rFonts w:ascii="Times New Roman" w:hAnsi="Times New Roman" w:cs="Times New Roman"/>
          <w:sz w:val="24"/>
          <w:szCs w:val="24"/>
        </w:rPr>
        <w:t xml:space="preserve"> </w:t>
      </w:r>
      <w:r w:rsidR="004254FA">
        <w:rPr>
          <w:rFonts w:ascii="Times New Roman" w:hAnsi="Times New Roman" w:cs="Times New Roman"/>
          <w:sz w:val="24"/>
          <w:szCs w:val="24"/>
        </w:rPr>
        <w:t xml:space="preserve">resistance to </w:t>
      </w:r>
      <w:r>
        <w:rPr>
          <w:rFonts w:ascii="Times New Roman" w:hAnsi="Times New Roman" w:cs="Times New Roman"/>
          <w:sz w:val="24"/>
          <w:szCs w:val="24"/>
        </w:rPr>
        <w:t>it.</w:t>
      </w:r>
      <w:r w:rsidR="004254FA">
        <w:rPr>
          <w:rStyle w:val="EndnoteReference"/>
          <w:rFonts w:ascii="Times New Roman" w:hAnsi="Times New Roman" w:cs="Times New Roman"/>
          <w:sz w:val="24"/>
          <w:szCs w:val="24"/>
        </w:rPr>
        <w:endnoteReference w:id="35"/>
      </w:r>
      <w:r>
        <w:rPr>
          <w:rFonts w:ascii="Times New Roman" w:hAnsi="Times New Roman" w:cs="Times New Roman"/>
          <w:sz w:val="24"/>
          <w:szCs w:val="24"/>
        </w:rPr>
        <w:t xml:space="preserve"> And </w:t>
      </w:r>
      <w:r w:rsidR="001C74B2">
        <w:rPr>
          <w:rFonts w:ascii="Times New Roman" w:hAnsi="Times New Roman" w:cs="Times New Roman"/>
          <w:sz w:val="24"/>
          <w:szCs w:val="24"/>
        </w:rPr>
        <w:t xml:space="preserve">the contemporary scholar </w:t>
      </w:r>
      <w:r>
        <w:rPr>
          <w:rFonts w:ascii="Times New Roman" w:hAnsi="Times New Roman" w:cs="Times New Roman"/>
          <w:sz w:val="24"/>
          <w:szCs w:val="24"/>
        </w:rPr>
        <w:t xml:space="preserve">Carolyn </w:t>
      </w:r>
      <w:proofErr w:type="spellStart"/>
      <w:r>
        <w:rPr>
          <w:rFonts w:ascii="Times New Roman" w:hAnsi="Times New Roman" w:cs="Times New Roman"/>
          <w:sz w:val="24"/>
          <w:szCs w:val="24"/>
        </w:rPr>
        <w:t>Abbat</w:t>
      </w:r>
      <w:r w:rsidR="00F17FD4" w:rsidRPr="00F17FD4">
        <w:rPr>
          <w:rFonts w:ascii="Times New Roman" w:hAnsi="Times New Roman" w:cs="Times New Roman"/>
          <w:sz w:val="24"/>
          <w:szCs w:val="24"/>
        </w:rPr>
        <w:t>é</w:t>
      </w:r>
      <w:proofErr w:type="spellEnd"/>
      <w:r w:rsidR="004254FA">
        <w:rPr>
          <w:rFonts w:ascii="Times New Roman" w:hAnsi="Times New Roman" w:cs="Times New Roman"/>
          <w:sz w:val="24"/>
          <w:szCs w:val="24"/>
        </w:rPr>
        <w:t xml:space="preserve"> pursues </w:t>
      </w:r>
      <w:r w:rsidR="009F41B4">
        <w:rPr>
          <w:rFonts w:ascii="Times New Roman" w:hAnsi="Times New Roman" w:cs="Times New Roman"/>
          <w:sz w:val="24"/>
          <w:szCs w:val="24"/>
        </w:rPr>
        <w:t xml:space="preserve">a </w:t>
      </w:r>
      <w:r w:rsidR="001C74B2">
        <w:rPr>
          <w:rFonts w:ascii="Times New Roman" w:hAnsi="Times New Roman" w:cs="Times New Roman"/>
          <w:sz w:val="24"/>
          <w:szCs w:val="24"/>
        </w:rPr>
        <w:t xml:space="preserve">similar </w:t>
      </w:r>
      <w:r w:rsidR="00F17FD4">
        <w:rPr>
          <w:rFonts w:ascii="Times New Roman" w:hAnsi="Times New Roman" w:cs="Times New Roman"/>
          <w:sz w:val="24"/>
          <w:szCs w:val="24"/>
        </w:rPr>
        <w:t xml:space="preserve">questioning </w:t>
      </w:r>
      <w:r>
        <w:rPr>
          <w:rFonts w:ascii="Times New Roman" w:hAnsi="Times New Roman" w:cs="Times New Roman"/>
          <w:sz w:val="24"/>
          <w:szCs w:val="24"/>
        </w:rPr>
        <w:t>of</w:t>
      </w:r>
      <w:r w:rsidR="004254FA">
        <w:rPr>
          <w:rFonts w:ascii="Times New Roman" w:hAnsi="Times New Roman" w:cs="Times New Roman"/>
          <w:sz w:val="24"/>
          <w:szCs w:val="24"/>
        </w:rPr>
        <w:t xml:space="preserve"> </w:t>
      </w:r>
      <w:r>
        <w:rPr>
          <w:rFonts w:ascii="Times New Roman" w:hAnsi="Times New Roman" w:cs="Times New Roman"/>
          <w:sz w:val="24"/>
          <w:szCs w:val="24"/>
        </w:rPr>
        <w:t>formalism and historicism in music</w:t>
      </w:r>
      <w:r w:rsidR="004254FA">
        <w:rPr>
          <w:rFonts w:ascii="Times New Roman" w:hAnsi="Times New Roman" w:cs="Times New Roman"/>
          <w:sz w:val="24"/>
          <w:szCs w:val="24"/>
        </w:rPr>
        <w:t xml:space="preserve">; both </w:t>
      </w:r>
      <w:r w:rsidR="007765CC">
        <w:rPr>
          <w:rFonts w:ascii="Times New Roman" w:hAnsi="Times New Roman" w:cs="Times New Roman"/>
          <w:sz w:val="24"/>
          <w:szCs w:val="24"/>
        </w:rPr>
        <w:t>approaches</w:t>
      </w:r>
      <w:r w:rsidR="00B41B1A">
        <w:rPr>
          <w:rFonts w:ascii="Times New Roman" w:hAnsi="Times New Roman" w:cs="Times New Roman"/>
          <w:sz w:val="24"/>
          <w:szCs w:val="24"/>
        </w:rPr>
        <w:t>, she remarks,</w:t>
      </w:r>
      <w:r w:rsidR="007765CC">
        <w:rPr>
          <w:rFonts w:ascii="Times New Roman" w:hAnsi="Times New Roman" w:cs="Times New Roman"/>
          <w:sz w:val="24"/>
          <w:szCs w:val="24"/>
        </w:rPr>
        <w:t xml:space="preserve"> </w:t>
      </w:r>
      <w:r w:rsidR="004254FA">
        <w:rPr>
          <w:rFonts w:ascii="Times New Roman" w:hAnsi="Times New Roman" w:cs="Times New Roman"/>
          <w:sz w:val="24"/>
          <w:szCs w:val="24"/>
        </w:rPr>
        <w:t>rely on a</w:t>
      </w:r>
      <w:r w:rsidR="00FE3E27">
        <w:rPr>
          <w:rFonts w:ascii="Times New Roman" w:hAnsi="Times New Roman" w:cs="Times New Roman"/>
          <w:sz w:val="24"/>
          <w:szCs w:val="24"/>
        </w:rPr>
        <w:t xml:space="preserve"> </w:t>
      </w:r>
      <w:r w:rsidR="00F17FD4">
        <w:rPr>
          <w:rFonts w:ascii="Times New Roman" w:hAnsi="Times New Roman" w:cs="Times New Roman"/>
          <w:sz w:val="24"/>
          <w:szCs w:val="24"/>
        </w:rPr>
        <w:t xml:space="preserve">critical </w:t>
      </w:r>
      <w:r w:rsidR="004254FA">
        <w:rPr>
          <w:rFonts w:ascii="Times New Roman" w:hAnsi="Times New Roman" w:cs="Times New Roman"/>
          <w:sz w:val="24"/>
          <w:szCs w:val="24"/>
        </w:rPr>
        <w:t>distance that</w:t>
      </w:r>
      <w:r w:rsidR="00536D27">
        <w:rPr>
          <w:rFonts w:ascii="Times New Roman" w:hAnsi="Times New Roman" w:cs="Times New Roman"/>
          <w:sz w:val="24"/>
          <w:szCs w:val="24"/>
        </w:rPr>
        <w:t xml:space="preserve"> </w:t>
      </w:r>
      <w:r w:rsidR="007D62CF">
        <w:rPr>
          <w:rFonts w:ascii="Times New Roman" w:hAnsi="Times New Roman" w:cs="Times New Roman"/>
          <w:sz w:val="24"/>
          <w:szCs w:val="24"/>
        </w:rPr>
        <w:t xml:space="preserve">is supposed to shore up </w:t>
      </w:r>
      <w:r w:rsidR="005A4527">
        <w:rPr>
          <w:rFonts w:ascii="Times New Roman" w:hAnsi="Times New Roman" w:cs="Times New Roman"/>
          <w:sz w:val="24"/>
          <w:szCs w:val="24"/>
        </w:rPr>
        <w:t xml:space="preserve">one’s </w:t>
      </w:r>
      <w:r w:rsidR="004254FA">
        <w:rPr>
          <w:rFonts w:ascii="Times New Roman" w:hAnsi="Times New Roman" w:cs="Times New Roman"/>
          <w:sz w:val="24"/>
          <w:szCs w:val="24"/>
        </w:rPr>
        <w:t>liberal credential</w:t>
      </w:r>
      <w:r w:rsidR="00596418">
        <w:rPr>
          <w:rFonts w:ascii="Times New Roman" w:hAnsi="Times New Roman" w:cs="Times New Roman"/>
          <w:sz w:val="24"/>
          <w:szCs w:val="24"/>
        </w:rPr>
        <w:t>s. And yet</w:t>
      </w:r>
      <w:r w:rsidR="007765CC">
        <w:rPr>
          <w:rFonts w:ascii="Times New Roman" w:hAnsi="Times New Roman" w:cs="Times New Roman"/>
          <w:sz w:val="24"/>
          <w:szCs w:val="24"/>
        </w:rPr>
        <w:t xml:space="preserve"> </w:t>
      </w:r>
      <w:r w:rsidR="00596418">
        <w:rPr>
          <w:rFonts w:ascii="Times New Roman" w:hAnsi="Times New Roman" w:cs="Times New Roman"/>
          <w:sz w:val="24"/>
          <w:szCs w:val="24"/>
        </w:rPr>
        <w:t>“i</w:t>
      </w:r>
      <w:r w:rsidR="009F41B4">
        <w:rPr>
          <w:rFonts w:ascii="Times New Roman" w:hAnsi="Times New Roman" w:cs="Times New Roman"/>
          <w:sz w:val="24"/>
          <w:szCs w:val="24"/>
        </w:rPr>
        <w:t xml:space="preserve">t is </w:t>
      </w:r>
      <w:r>
        <w:rPr>
          <w:rFonts w:ascii="Times New Roman" w:hAnsi="Times New Roman" w:cs="Times New Roman"/>
          <w:sz w:val="24"/>
          <w:szCs w:val="24"/>
        </w:rPr>
        <w:t>in the irreversible experience of playing, singing, or listening</w:t>
      </w:r>
      <w:r w:rsidR="009F41B4">
        <w:rPr>
          <w:rFonts w:ascii="Times New Roman" w:hAnsi="Times New Roman" w:cs="Times New Roman"/>
          <w:sz w:val="24"/>
          <w:szCs w:val="24"/>
        </w:rPr>
        <w:t>,” she writes,</w:t>
      </w:r>
      <w:r>
        <w:rPr>
          <w:rFonts w:ascii="Times New Roman" w:hAnsi="Times New Roman" w:cs="Times New Roman"/>
          <w:sz w:val="24"/>
          <w:szCs w:val="24"/>
        </w:rPr>
        <w:t xml:space="preserve"> </w:t>
      </w:r>
      <w:r w:rsidR="009F41B4">
        <w:rPr>
          <w:rFonts w:ascii="Times New Roman" w:hAnsi="Times New Roman" w:cs="Times New Roman"/>
          <w:sz w:val="24"/>
          <w:szCs w:val="24"/>
        </w:rPr>
        <w:t>“</w:t>
      </w:r>
      <w:r>
        <w:rPr>
          <w:rFonts w:ascii="Times New Roman" w:hAnsi="Times New Roman" w:cs="Times New Roman"/>
          <w:sz w:val="24"/>
          <w:szCs w:val="24"/>
        </w:rPr>
        <w:t>that any meanings summoned by music come into being. Retreating to the work displaces that experience, and dissecting the work’s technical features or saying what it represents reflects the wish not to be transported by the state that the performance has engendered in us.”</w:t>
      </w:r>
      <w:r w:rsidR="004254FA">
        <w:rPr>
          <w:rStyle w:val="EndnoteReference"/>
          <w:rFonts w:ascii="Times New Roman" w:hAnsi="Times New Roman" w:cs="Times New Roman"/>
          <w:sz w:val="24"/>
          <w:szCs w:val="24"/>
        </w:rPr>
        <w:endnoteReference w:id="36"/>
      </w:r>
      <w:r w:rsidR="004254FA">
        <w:rPr>
          <w:rFonts w:ascii="Times New Roman" w:hAnsi="Times New Roman" w:cs="Times New Roman"/>
          <w:i/>
          <w:sz w:val="24"/>
          <w:szCs w:val="24"/>
        </w:rPr>
        <w:t xml:space="preserve"> </w:t>
      </w:r>
      <w:r w:rsidR="004254FA" w:rsidRPr="004254FA">
        <w:rPr>
          <w:rFonts w:ascii="Times New Roman" w:hAnsi="Times New Roman" w:cs="Times New Roman"/>
          <w:sz w:val="24"/>
          <w:szCs w:val="24"/>
        </w:rPr>
        <w:t>Musicology</w:t>
      </w:r>
      <w:r w:rsidR="0089410F">
        <w:rPr>
          <w:rFonts w:ascii="Times New Roman" w:hAnsi="Times New Roman" w:cs="Times New Roman"/>
          <w:sz w:val="24"/>
          <w:szCs w:val="24"/>
        </w:rPr>
        <w:t>, she suggests,</w:t>
      </w:r>
      <w:r w:rsidR="004254FA" w:rsidRPr="004254FA">
        <w:rPr>
          <w:rFonts w:ascii="Times New Roman" w:hAnsi="Times New Roman" w:cs="Times New Roman"/>
          <w:sz w:val="24"/>
          <w:szCs w:val="24"/>
        </w:rPr>
        <w:t xml:space="preserve"> has been exceptionally adept at avoiding </w:t>
      </w:r>
      <w:r w:rsidR="009F41B4" w:rsidRPr="004254FA">
        <w:rPr>
          <w:rFonts w:ascii="Times New Roman" w:hAnsi="Times New Roman" w:cs="Times New Roman"/>
          <w:sz w:val="24"/>
          <w:szCs w:val="24"/>
        </w:rPr>
        <w:t>the fundaments of musical experience.</w:t>
      </w:r>
      <w:r w:rsidR="009F41B4">
        <w:rPr>
          <w:rFonts w:ascii="Times New Roman" w:hAnsi="Times New Roman" w:cs="Times New Roman"/>
          <w:sz w:val="24"/>
          <w:szCs w:val="24"/>
        </w:rPr>
        <w:t xml:space="preserve"> </w:t>
      </w:r>
    </w:p>
    <w:p w14:paraId="2A372F7F" w14:textId="4748498B" w:rsidR="00A92182" w:rsidRDefault="005E19A6" w:rsidP="005431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Meanwhile, </w:t>
      </w:r>
      <w:r w:rsidR="009F41B4">
        <w:rPr>
          <w:rFonts w:ascii="Times New Roman" w:hAnsi="Times New Roman" w:cs="Times New Roman"/>
          <w:sz w:val="24"/>
          <w:szCs w:val="24"/>
        </w:rPr>
        <w:t xml:space="preserve">in </w:t>
      </w:r>
      <w:r w:rsidR="006922B7">
        <w:rPr>
          <w:rFonts w:ascii="Times New Roman" w:hAnsi="Times New Roman" w:cs="Times New Roman"/>
          <w:sz w:val="24"/>
          <w:szCs w:val="24"/>
        </w:rPr>
        <w:t xml:space="preserve">his </w:t>
      </w:r>
      <w:r w:rsidR="00D51D94">
        <w:rPr>
          <w:rFonts w:ascii="Times New Roman" w:hAnsi="Times New Roman" w:cs="Times New Roman"/>
          <w:sz w:val="24"/>
          <w:szCs w:val="24"/>
        </w:rPr>
        <w:t xml:space="preserve">1989 </w:t>
      </w:r>
      <w:r w:rsidR="006922B7">
        <w:rPr>
          <w:rFonts w:ascii="Times New Roman" w:hAnsi="Times New Roman" w:cs="Times New Roman"/>
          <w:sz w:val="24"/>
          <w:szCs w:val="24"/>
        </w:rPr>
        <w:t>book</w:t>
      </w:r>
      <w:r w:rsidR="00E41E73">
        <w:rPr>
          <w:rFonts w:ascii="Times New Roman" w:hAnsi="Times New Roman" w:cs="Times New Roman"/>
          <w:sz w:val="24"/>
          <w:szCs w:val="24"/>
        </w:rPr>
        <w:t xml:space="preserve"> </w:t>
      </w:r>
      <w:r w:rsidR="00E41E73" w:rsidRPr="00E41E73">
        <w:rPr>
          <w:rFonts w:ascii="Times New Roman" w:hAnsi="Times New Roman" w:cs="Times New Roman"/>
          <w:i/>
          <w:sz w:val="24"/>
          <w:szCs w:val="24"/>
        </w:rPr>
        <w:t>The Power of Images</w:t>
      </w:r>
      <w:r>
        <w:rPr>
          <w:rFonts w:ascii="Times New Roman" w:hAnsi="Times New Roman" w:cs="Times New Roman"/>
          <w:sz w:val="24"/>
          <w:szCs w:val="24"/>
        </w:rPr>
        <w:t xml:space="preserve">, </w:t>
      </w:r>
      <w:r w:rsidR="009F41B4">
        <w:rPr>
          <w:rFonts w:ascii="Times New Roman" w:hAnsi="Times New Roman" w:cs="Times New Roman"/>
          <w:sz w:val="24"/>
          <w:szCs w:val="24"/>
        </w:rPr>
        <w:t xml:space="preserve">David </w:t>
      </w:r>
      <w:proofErr w:type="spellStart"/>
      <w:r w:rsidR="009F41B4">
        <w:rPr>
          <w:rFonts w:ascii="Times New Roman" w:hAnsi="Times New Roman" w:cs="Times New Roman"/>
          <w:sz w:val="24"/>
          <w:szCs w:val="24"/>
        </w:rPr>
        <w:t>Freedberg</w:t>
      </w:r>
      <w:proofErr w:type="spellEnd"/>
      <w:r w:rsidR="009F41B4">
        <w:rPr>
          <w:rFonts w:ascii="Times New Roman" w:hAnsi="Times New Roman" w:cs="Times New Roman"/>
          <w:sz w:val="24"/>
          <w:szCs w:val="24"/>
        </w:rPr>
        <w:t xml:space="preserve"> questioned the phantom of pure response (</w:t>
      </w:r>
      <w:r w:rsidR="007765CC">
        <w:rPr>
          <w:rFonts w:ascii="Times New Roman" w:hAnsi="Times New Roman" w:cs="Times New Roman"/>
          <w:sz w:val="24"/>
          <w:szCs w:val="24"/>
        </w:rPr>
        <w:t>the</w:t>
      </w:r>
      <w:r w:rsidR="009F41B4">
        <w:rPr>
          <w:rFonts w:ascii="Times New Roman" w:hAnsi="Times New Roman" w:cs="Times New Roman"/>
          <w:sz w:val="24"/>
          <w:szCs w:val="24"/>
        </w:rPr>
        <w:t xml:space="preserve"> </w:t>
      </w:r>
      <w:r w:rsidR="00A92182">
        <w:rPr>
          <w:rFonts w:ascii="Times New Roman" w:hAnsi="Times New Roman" w:cs="Times New Roman"/>
          <w:sz w:val="24"/>
          <w:szCs w:val="24"/>
        </w:rPr>
        <w:t>disinterested</w:t>
      </w:r>
      <w:r w:rsidR="00EE1711">
        <w:rPr>
          <w:rFonts w:ascii="Times New Roman" w:hAnsi="Times New Roman" w:cs="Times New Roman"/>
          <w:sz w:val="24"/>
          <w:szCs w:val="24"/>
        </w:rPr>
        <w:t xml:space="preserve"> and disembodied</w:t>
      </w:r>
      <w:r w:rsidR="00A92182">
        <w:rPr>
          <w:rFonts w:ascii="Times New Roman" w:hAnsi="Times New Roman" w:cs="Times New Roman"/>
          <w:sz w:val="24"/>
          <w:szCs w:val="24"/>
        </w:rPr>
        <w:t xml:space="preserve"> aesthetic gaze</w:t>
      </w:r>
      <w:r w:rsidR="009F41B4">
        <w:rPr>
          <w:rFonts w:ascii="Times New Roman" w:hAnsi="Times New Roman" w:cs="Times New Roman"/>
          <w:sz w:val="24"/>
          <w:szCs w:val="24"/>
        </w:rPr>
        <w:t>)</w:t>
      </w:r>
      <w:r>
        <w:rPr>
          <w:rFonts w:ascii="Times New Roman" w:hAnsi="Times New Roman" w:cs="Times New Roman"/>
          <w:sz w:val="24"/>
          <w:szCs w:val="24"/>
        </w:rPr>
        <w:t xml:space="preserve"> </w:t>
      </w:r>
      <w:r w:rsidR="00A92182">
        <w:rPr>
          <w:rFonts w:ascii="Times New Roman" w:hAnsi="Times New Roman" w:cs="Times New Roman"/>
          <w:sz w:val="24"/>
          <w:szCs w:val="24"/>
        </w:rPr>
        <w:t xml:space="preserve">as well as </w:t>
      </w:r>
      <w:r w:rsidR="00D936B1">
        <w:rPr>
          <w:rFonts w:ascii="Times New Roman" w:hAnsi="Times New Roman" w:cs="Times New Roman"/>
          <w:sz w:val="24"/>
          <w:szCs w:val="24"/>
        </w:rPr>
        <w:t>a</w:t>
      </w:r>
      <w:r w:rsidR="009F41B4">
        <w:rPr>
          <w:rFonts w:ascii="Times New Roman" w:hAnsi="Times New Roman" w:cs="Times New Roman"/>
          <w:sz w:val="24"/>
          <w:szCs w:val="24"/>
        </w:rPr>
        <w:t xml:space="preserve">rt history’s obsession with </w:t>
      </w:r>
      <w:r w:rsidR="00536D27">
        <w:rPr>
          <w:rFonts w:ascii="Times New Roman" w:hAnsi="Times New Roman" w:cs="Times New Roman"/>
          <w:sz w:val="24"/>
          <w:szCs w:val="24"/>
        </w:rPr>
        <w:t xml:space="preserve">large-scale </w:t>
      </w:r>
      <w:r w:rsidR="006B533A">
        <w:rPr>
          <w:rFonts w:ascii="Times New Roman" w:hAnsi="Times New Roman" w:cs="Times New Roman"/>
          <w:sz w:val="24"/>
          <w:szCs w:val="24"/>
        </w:rPr>
        <w:t>history and context</w:t>
      </w:r>
      <w:r>
        <w:rPr>
          <w:rFonts w:ascii="Times New Roman" w:hAnsi="Times New Roman" w:cs="Times New Roman"/>
          <w:sz w:val="24"/>
          <w:szCs w:val="24"/>
        </w:rPr>
        <w:t>. Instead</w:t>
      </w:r>
      <w:r w:rsidR="00536D27">
        <w:rPr>
          <w:rFonts w:ascii="Times New Roman" w:hAnsi="Times New Roman" w:cs="Times New Roman"/>
          <w:sz w:val="24"/>
          <w:szCs w:val="24"/>
        </w:rPr>
        <w:t>, he</w:t>
      </w:r>
      <w:r w:rsidR="007765CC">
        <w:rPr>
          <w:rFonts w:ascii="Times New Roman" w:hAnsi="Times New Roman" w:cs="Times New Roman"/>
          <w:sz w:val="24"/>
          <w:szCs w:val="24"/>
        </w:rPr>
        <w:t xml:space="preserve"> </w:t>
      </w:r>
      <w:r w:rsidR="00D936B1">
        <w:rPr>
          <w:rFonts w:ascii="Times New Roman" w:hAnsi="Times New Roman" w:cs="Times New Roman"/>
          <w:sz w:val="24"/>
          <w:szCs w:val="24"/>
        </w:rPr>
        <w:t xml:space="preserve">conjures up </w:t>
      </w:r>
      <w:r w:rsidR="009F41B4">
        <w:rPr>
          <w:rFonts w:ascii="Times New Roman" w:hAnsi="Times New Roman" w:cs="Times New Roman"/>
          <w:sz w:val="24"/>
          <w:szCs w:val="24"/>
        </w:rPr>
        <w:t>a</w:t>
      </w:r>
      <w:r w:rsidR="00D936B1">
        <w:rPr>
          <w:rFonts w:ascii="Times New Roman" w:hAnsi="Times New Roman" w:cs="Times New Roman"/>
          <w:sz w:val="24"/>
          <w:szCs w:val="24"/>
        </w:rPr>
        <w:t xml:space="preserve"> dazzling </w:t>
      </w:r>
      <w:r w:rsidR="00EE1711">
        <w:rPr>
          <w:rFonts w:ascii="Times New Roman" w:hAnsi="Times New Roman" w:cs="Times New Roman"/>
          <w:sz w:val="24"/>
          <w:szCs w:val="24"/>
        </w:rPr>
        <w:t xml:space="preserve">spectrum </w:t>
      </w:r>
      <w:r w:rsidR="00A92182">
        <w:rPr>
          <w:rFonts w:ascii="Times New Roman" w:hAnsi="Times New Roman" w:cs="Times New Roman"/>
          <w:sz w:val="24"/>
          <w:szCs w:val="24"/>
        </w:rPr>
        <w:t xml:space="preserve">of reactions to art works </w:t>
      </w:r>
      <w:r w:rsidR="00E00FD3">
        <w:rPr>
          <w:rFonts w:ascii="Times New Roman" w:hAnsi="Times New Roman" w:cs="Times New Roman"/>
          <w:sz w:val="24"/>
          <w:szCs w:val="24"/>
        </w:rPr>
        <w:t>over hundreds of years</w:t>
      </w:r>
      <w:r w:rsidR="009F41B4">
        <w:rPr>
          <w:rFonts w:ascii="Times New Roman" w:hAnsi="Times New Roman" w:cs="Times New Roman"/>
          <w:sz w:val="24"/>
          <w:szCs w:val="24"/>
        </w:rPr>
        <w:t>:</w:t>
      </w:r>
    </w:p>
    <w:p w14:paraId="2225F0C8" w14:textId="77777777" w:rsidR="00A92182" w:rsidRDefault="00A92182" w:rsidP="00A9218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People are sexually aroused by pictures and sculptures; they break pictures and sculptures; they mutilate them, kiss them, cry before them, and go on journeys to them; they are calmed by them, stirred by them, and incited to revolt. They give thanks by means of them, expect to be elevated by them, and are moved to the highest levels of</w:t>
      </w:r>
      <w:r w:rsidR="001343B3">
        <w:rPr>
          <w:rFonts w:ascii="Times New Roman" w:hAnsi="Times New Roman" w:cs="Times New Roman"/>
          <w:sz w:val="24"/>
          <w:szCs w:val="24"/>
        </w:rPr>
        <w:t xml:space="preserve"> </w:t>
      </w:r>
      <w:r>
        <w:rPr>
          <w:rFonts w:ascii="Times New Roman" w:hAnsi="Times New Roman" w:cs="Times New Roman"/>
          <w:sz w:val="24"/>
          <w:szCs w:val="24"/>
        </w:rPr>
        <w:t>empathy and fear. They have always responded in these ways; they still do.</w:t>
      </w:r>
      <w:r w:rsidRPr="00A92182">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37"/>
      </w:r>
    </w:p>
    <w:p w14:paraId="730D9B4A" w14:textId="168032B7" w:rsidR="001B0957" w:rsidRDefault="005E19A6" w:rsidP="007632CD">
      <w:pPr>
        <w:spacing w:after="0" w:line="480" w:lineRule="auto"/>
        <w:rPr>
          <w:rFonts w:ascii="Times New Roman" w:hAnsi="Times New Roman" w:cs="Times New Roman"/>
          <w:sz w:val="24"/>
          <w:szCs w:val="24"/>
        </w:rPr>
      </w:pPr>
      <w:r>
        <w:rPr>
          <w:rFonts w:ascii="Times New Roman" w:hAnsi="Times New Roman" w:cs="Times New Roman"/>
          <w:sz w:val="24"/>
          <w:szCs w:val="24"/>
        </w:rPr>
        <w:t>P</w:t>
      </w:r>
      <w:r w:rsidR="001343B3">
        <w:rPr>
          <w:rFonts w:ascii="Times New Roman" w:hAnsi="Times New Roman" w:cs="Times New Roman"/>
          <w:sz w:val="24"/>
          <w:szCs w:val="24"/>
        </w:rPr>
        <w:t>aintings are powerful</w:t>
      </w:r>
      <w:r w:rsidR="009F41B4">
        <w:rPr>
          <w:rFonts w:ascii="Times New Roman" w:hAnsi="Times New Roman" w:cs="Times New Roman"/>
          <w:sz w:val="24"/>
          <w:szCs w:val="24"/>
        </w:rPr>
        <w:t xml:space="preserve">, </w:t>
      </w:r>
      <w:proofErr w:type="spellStart"/>
      <w:r w:rsidR="009F41B4">
        <w:rPr>
          <w:rFonts w:ascii="Times New Roman" w:hAnsi="Times New Roman" w:cs="Times New Roman"/>
          <w:sz w:val="24"/>
          <w:szCs w:val="24"/>
        </w:rPr>
        <w:t>Freedberg</w:t>
      </w:r>
      <w:proofErr w:type="spellEnd"/>
      <w:r w:rsidR="009F41B4">
        <w:rPr>
          <w:rFonts w:ascii="Times New Roman" w:hAnsi="Times New Roman" w:cs="Times New Roman"/>
          <w:sz w:val="24"/>
          <w:szCs w:val="24"/>
        </w:rPr>
        <w:t xml:space="preserve"> argues, </w:t>
      </w:r>
      <w:r w:rsidR="001343B3">
        <w:rPr>
          <w:rFonts w:ascii="Times New Roman" w:hAnsi="Times New Roman" w:cs="Times New Roman"/>
          <w:sz w:val="24"/>
          <w:szCs w:val="24"/>
        </w:rPr>
        <w:t xml:space="preserve">they </w:t>
      </w:r>
      <w:r w:rsidR="007632CD">
        <w:rPr>
          <w:rFonts w:ascii="Times New Roman" w:hAnsi="Times New Roman" w:cs="Times New Roman"/>
          <w:sz w:val="24"/>
          <w:szCs w:val="24"/>
        </w:rPr>
        <w:t>inspire devotion, anger, consternation, anger, and love</w:t>
      </w:r>
      <w:r w:rsidR="00CE66B1">
        <w:rPr>
          <w:rFonts w:ascii="Times New Roman" w:hAnsi="Times New Roman" w:cs="Times New Roman"/>
          <w:sz w:val="24"/>
          <w:szCs w:val="24"/>
        </w:rPr>
        <w:t>; they can make things happen</w:t>
      </w:r>
      <w:r w:rsidR="007632CD">
        <w:rPr>
          <w:rFonts w:ascii="Times New Roman" w:hAnsi="Times New Roman" w:cs="Times New Roman"/>
          <w:sz w:val="24"/>
          <w:szCs w:val="24"/>
        </w:rPr>
        <w:t xml:space="preserve">. </w:t>
      </w:r>
    </w:p>
    <w:p w14:paraId="71583BA6" w14:textId="51D38182" w:rsidR="006B7DA2" w:rsidRDefault="00E00FD3" w:rsidP="00E913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w:t>
      </w:r>
      <w:proofErr w:type="spellStart"/>
      <w:r>
        <w:rPr>
          <w:rFonts w:ascii="Times New Roman" w:hAnsi="Times New Roman" w:cs="Times New Roman"/>
          <w:sz w:val="24"/>
          <w:szCs w:val="24"/>
        </w:rPr>
        <w:t>Freedberg’s</w:t>
      </w:r>
      <w:proofErr w:type="spellEnd"/>
      <w:r>
        <w:rPr>
          <w:rFonts w:ascii="Times New Roman" w:hAnsi="Times New Roman" w:cs="Times New Roman"/>
          <w:sz w:val="24"/>
          <w:szCs w:val="24"/>
        </w:rPr>
        <w:t xml:space="preserve"> book was widely reviewed, its </w:t>
      </w:r>
      <w:r w:rsidR="00BD4DB8">
        <w:rPr>
          <w:rFonts w:ascii="Times New Roman" w:hAnsi="Times New Roman" w:cs="Times New Roman"/>
          <w:sz w:val="24"/>
          <w:szCs w:val="24"/>
        </w:rPr>
        <w:t xml:space="preserve">immediate </w:t>
      </w:r>
      <w:r>
        <w:rPr>
          <w:rFonts w:ascii="Times New Roman" w:hAnsi="Times New Roman" w:cs="Times New Roman"/>
          <w:sz w:val="24"/>
          <w:szCs w:val="24"/>
        </w:rPr>
        <w:t>impact was</w:t>
      </w:r>
      <w:r w:rsidR="001C74B2">
        <w:rPr>
          <w:rFonts w:ascii="Times New Roman" w:hAnsi="Times New Roman" w:cs="Times New Roman"/>
          <w:sz w:val="24"/>
          <w:szCs w:val="24"/>
        </w:rPr>
        <w:t xml:space="preserve"> </w:t>
      </w:r>
      <w:r w:rsidR="005A4527">
        <w:rPr>
          <w:rFonts w:ascii="Times New Roman" w:hAnsi="Times New Roman" w:cs="Times New Roman"/>
          <w:sz w:val="24"/>
          <w:szCs w:val="24"/>
        </w:rPr>
        <w:t xml:space="preserve">quite </w:t>
      </w:r>
      <w:r w:rsidR="00536D27">
        <w:rPr>
          <w:rFonts w:ascii="Times New Roman" w:hAnsi="Times New Roman" w:cs="Times New Roman"/>
          <w:sz w:val="24"/>
          <w:szCs w:val="24"/>
        </w:rPr>
        <w:t>modest</w:t>
      </w:r>
      <w:r w:rsidR="007765CC">
        <w:rPr>
          <w:rFonts w:ascii="Times New Roman" w:hAnsi="Times New Roman" w:cs="Times New Roman"/>
          <w:sz w:val="24"/>
          <w:szCs w:val="24"/>
        </w:rPr>
        <w:t xml:space="preserve">. </w:t>
      </w:r>
      <w:r w:rsidR="009F41B4">
        <w:rPr>
          <w:rFonts w:ascii="Times New Roman" w:hAnsi="Times New Roman" w:cs="Times New Roman"/>
          <w:sz w:val="24"/>
          <w:szCs w:val="24"/>
        </w:rPr>
        <w:t>Art history c</w:t>
      </w:r>
      <w:r w:rsidR="005E19A6">
        <w:rPr>
          <w:rFonts w:ascii="Times New Roman" w:hAnsi="Times New Roman" w:cs="Times New Roman"/>
          <w:sz w:val="24"/>
          <w:szCs w:val="24"/>
        </w:rPr>
        <w:t xml:space="preserve">ontinued to </w:t>
      </w:r>
      <w:r w:rsidR="00D72C53">
        <w:rPr>
          <w:rFonts w:ascii="Times New Roman" w:hAnsi="Times New Roman" w:cs="Times New Roman"/>
          <w:sz w:val="24"/>
          <w:szCs w:val="24"/>
        </w:rPr>
        <w:t>trundle along</w:t>
      </w:r>
      <w:r w:rsidR="009F41B4">
        <w:rPr>
          <w:rFonts w:ascii="Times New Roman" w:hAnsi="Times New Roman" w:cs="Times New Roman"/>
          <w:sz w:val="24"/>
          <w:szCs w:val="24"/>
        </w:rPr>
        <w:t xml:space="preserve"> </w:t>
      </w:r>
      <w:r w:rsidR="007765CC">
        <w:rPr>
          <w:rFonts w:ascii="Times New Roman" w:hAnsi="Times New Roman" w:cs="Times New Roman"/>
          <w:sz w:val="24"/>
          <w:szCs w:val="24"/>
        </w:rPr>
        <w:t xml:space="preserve">well-worn </w:t>
      </w:r>
      <w:r w:rsidR="0027184D">
        <w:rPr>
          <w:rFonts w:ascii="Times New Roman" w:hAnsi="Times New Roman" w:cs="Times New Roman"/>
          <w:sz w:val="24"/>
          <w:szCs w:val="24"/>
        </w:rPr>
        <w:t>path</w:t>
      </w:r>
      <w:r w:rsidR="00D72C53">
        <w:rPr>
          <w:rFonts w:ascii="Times New Roman" w:hAnsi="Times New Roman" w:cs="Times New Roman"/>
          <w:sz w:val="24"/>
          <w:szCs w:val="24"/>
        </w:rPr>
        <w:t>s</w:t>
      </w:r>
      <w:r w:rsidR="0027184D">
        <w:rPr>
          <w:rFonts w:ascii="Times New Roman" w:hAnsi="Times New Roman" w:cs="Times New Roman"/>
          <w:sz w:val="24"/>
          <w:szCs w:val="24"/>
        </w:rPr>
        <w:t>: criti</w:t>
      </w:r>
      <w:r w:rsidR="00BD4DB8">
        <w:rPr>
          <w:rFonts w:ascii="Times New Roman" w:hAnsi="Times New Roman" w:cs="Times New Roman"/>
          <w:sz w:val="24"/>
          <w:szCs w:val="24"/>
        </w:rPr>
        <w:t xml:space="preserve">cal </w:t>
      </w:r>
      <w:r w:rsidR="009F41B4">
        <w:rPr>
          <w:rFonts w:ascii="Times New Roman" w:hAnsi="Times New Roman" w:cs="Times New Roman"/>
          <w:sz w:val="24"/>
          <w:szCs w:val="24"/>
        </w:rPr>
        <w:t>analysis</w:t>
      </w:r>
      <w:r w:rsidR="00BD4DB8">
        <w:rPr>
          <w:rFonts w:ascii="Times New Roman" w:hAnsi="Times New Roman" w:cs="Times New Roman"/>
          <w:sz w:val="24"/>
          <w:szCs w:val="24"/>
        </w:rPr>
        <w:t xml:space="preserve"> of the socia</w:t>
      </w:r>
      <w:r w:rsidR="0042684F">
        <w:rPr>
          <w:rFonts w:ascii="Times New Roman" w:hAnsi="Times New Roman" w:cs="Times New Roman"/>
          <w:sz w:val="24"/>
          <w:szCs w:val="24"/>
        </w:rPr>
        <w:t xml:space="preserve">l </w:t>
      </w:r>
      <w:r w:rsidR="0069257E">
        <w:rPr>
          <w:rFonts w:ascii="Times New Roman" w:hAnsi="Times New Roman" w:cs="Times New Roman"/>
          <w:sz w:val="24"/>
          <w:szCs w:val="24"/>
        </w:rPr>
        <w:t>construction of art and taste</w:t>
      </w:r>
      <w:r w:rsidR="00596418">
        <w:rPr>
          <w:rFonts w:ascii="Times New Roman" w:hAnsi="Times New Roman" w:cs="Times New Roman"/>
          <w:sz w:val="24"/>
          <w:szCs w:val="24"/>
        </w:rPr>
        <w:t xml:space="preserve">, </w:t>
      </w:r>
      <w:r w:rsidR="0018598A">
        <w:rPr>
          <w:rFonts w:ascii="Times New Roman" w:hAnsi="Times New Roman" w:cs="Times New Roman"/>
          <w:sz w:val="24"/>
          <w:szCs w:val="24"/>
        </w:rPr>
        <w:t xml:space="preserve">close attention to </w:t>
      </w:r>
      <w:r w:rsidR="00BD4DB8">
        <w:rPr>
          <w:rFonts w:ascii="Times New Roman" w:hAnsi="Times New Roman" w:cs="Times New Roman"/>
          <w:sz w:val="24"/>
          <w:szCs w:val="24"/>
        </w:rPr>
        <w:t xml:space="preserve">the </w:t>
      </w:r>
      <w:r w:rsidR="0069257E">
        <w:rPr>
          <w:rFonts w:ascii="Times New Roman" w:hAnsi="Times New Roman" w:cs="Times New Roman"/>
          <w:sz w:val="24"/>
          <w:szCs w:val="24"/>
        </w:rPr>
        <w:t xml:space="preserve">formal </w:t>
      </w:r>
      <w:r w:rsidR="00BD4DB8">
        <w:rPr>
          <w:rFonts w:ascii="Times New Roman" w:hAnsi="Times New Roman" w:cs="Times New Roman"/>
          <w:sz w:val="24"/>
          <w:szCs w:val="24"/>
        </w:rPr>
        <w:t>composition of</w:t>
      </w:r>
      <w:r w:rsidR="0018598A">
        <w:rPr>
          <w:rFonts w:ascii="Times New Roman" w:hAnsi="Times New Roman" w:cs="Times New Roman"/>
          <w:sz w:val="24"/>
          <w:szCs w:val="24"/>
        </w:rPr>
        <w:t xml:space="preserve"> paintings</w:t>
      </w:r>
      <w:r w:rsidR="005E19A6">
        <w:rPr>
          <w:rFonts w:ascii="Times New Roman" w:hAnsi="Times New Roman" w:cs="Times New Roman"/>
          <w:sz w:val="24"/>
          <w:szCs w:val="24"/>
        </w:rPr>
        <w:t xml:space="preserve">—or, in some cases, a </w:t>
      </w:r>
      <w:r w:rsidR="009F41B4">
        <w:rPr>
          <w:rFonts w:ascii="Times New Roman" w:hAnsi="Times New Roman" w:cs="Times New Roman"/>
          <w:sz w:val="24"/>
          <w:szCs w:val="24"/>
        </w:rPr>
        <w:t xml:space="preserve">blending </w:t>
      </w:r>
      <w:r w:rsidR="005E19A6">
        <w:rPr>
          <w:rFonts w:ascii="Times New Roman" w:hAnsi="Times New Roman" w:cs="Times New Roman"/>
          <w:sz w:val="24"/>
          <w:szCs w:val="24"/>
        </w:rPr>
        <w:t>of both</w:t>
      </w:r>
      <w:r w:rsidR="00BD4DB8">
        <w:rPr>
          <w:rFonts w:ascii="Times New Roman" w:hAnsi="Times New Roman" w:cs="Times New Roman"/>
          <w:sz w:val="24"/>
          <w:szCs w:val="24"/>
        </w:rPr>
        <w:t xml:space="preserve">. </w:t>
      </w:r>
      <w:r w:rsidR="0027184D">
        <w:rPr>
          <w:rFonts w:ascii="Times New Roman" w:hAnsi="Times New Roman" w:cs="Times New Roman"/>
          <w:sz w:val="24"/>
          <w:szCs w:val="24"/>
        </w:rPr>
        <w:t xml:space="preserve"> </w:t>
      </w:r>
      <w:r w:rsidR="00C429BF">
        <w:rPr>
          <w:rFonts w:ascii="Times New Roman" w:hAnsi="Times New Roman" w:cs="Times New Roman"/>
          <w:sz w:val="24"/>
          <w:szCs w:val="24"/>
        </w:rPr>
        <w:t xml:space="preserve">Yet the question of what art </w:t>
      </w:r>
      <w:r w:rsidR="00C429BF" w:rsidRPr="005E19A6">
        <w:rPr>
          <w:rFonts w:ascii="Times New Roman" w:hAnsi="Times New Roman" w:cs="Times New Roman"/>
          <w:i/>
          <w:sz w:val="24"/>
          <w:szCs w:val="24"/>
        </w:rPr>
        <w:t xml:space="preserve">does </w:t>
      </w:r>
      <w:r w:rsidR="00B4269B">
        <w:rPr>
          <w:rFonts w:ascii="Times New Roman" w:hAnsi="Times New Roman" w:cs="Times New Roman"/>
          <w:sz w:val="24"/>
          <w:szCs w:val="24"/>
        </w:rPr>
        <w:t xml:space="preserve">is once again being broached, </w:t>
      </w:r>
      <w:r w:rsidR="00BD4DB8">
        <w:rPr>
          <w:rFonts w:ascii="Times New Roman" w:hAnsi="Times New Roman" w:cs="Times New Roman"/>
          <w:sz w:val="24"/>
          <w:szCs w:val="24"/>
        </w:rPr>
        <w:t xml:space="preserve">thanks to the </w:t>
      </w:r>
      <w:r w:rsidR="00596418">
        <w:rPr>
          <w:rFonts w:ascii="Times New Roman" w:hAnsi="Times New Roman" w:cs="Times New Roman"/>
          <w:sz w:val="24"/>
          <w:szCs w:val="24"/>
        </w:rPr>
        <w:t xml:space="preserve">intellectual </w:t>
      </w:r>
      <w:r w:rsidR="0069257E">
        <w:rPr>
          <w:rFonts w:ascii="Times New Roman" w:hAnsi="Times New Roman" w:cs="Times New Roman"/>
          <w:sz w:val="24"/>
          <w:szCs w:val="24"/>
        </w:rPr>
        <w:t xml:space="preserve">excitement generated by </w:t>
      </w:r>
      <w:r w:rsidR="00E9136C">
        <w:rPr>
          <w:rFonts w:ascii="Times New Roman" w:hAnsi="Times New Roman" w:cs="Times New Roman"/>
          <w:sz w:val="24"/>
          <w:szCs w:val="24"/>
        </w:rPr>
        <w:t>Alfred</w:t>
      </w:r>
      <w:r w:rsidR="00B7065B">
        <w:rPr>
          <w:rFonts w:ascii="Times New Roman" w:hAnsi="Times New Roman" w:cs="Times New Roman"/>
          <w:sz w:val="24"/>
          <w:szCs w:val="24"/>
        </w:rPr>
        <w:t xml:space="preserve"> Gell’s </w:t>
      </w:r>
      <w:r w:rsidR="00B7065B" w:rsidRPr="00B7065B">
        <w:rPr>
          <w:rFonts w:ascii="Times New Roman" w:hAnsi="Times New Roman" w:cs="Times New Roman"/>
          <w:i/>
          <w:sz w:val="24"/>
          <w:szCs w:val="24"/>
        </w:rPr>
        <w:t>Art and Agency</w:t>
      </w:r>
      <w:r w:rsidR="006922B7">
        <w:rPr>
          <w:rFonts w:ascii="Times New Roman" w:hAnsi="Times New Roman" w:cs="Times New Roman"/>
          <w:i/>
          <w:sz w:val="24"/>
          <w:szCs w:val="24"/>
        </w:rPr>
        <w:t xml:space="preserve">. </w:t>
      </w:r>
      <w:r w:rsidR="00E10D85">
        <w:rPr>
          <w:rFonts w:ascii="Times New Roman" w:hAnsi="Times New Roman" w:cs="Times New Roman"/>
          <w:sz w:val="24"/>
          <w:szCs w:val="24"/>
        </w:rPr>
        <w:t>Approaching art as an anthropologist rather than an art historian,</w:t>
      </w:r>
      <w:r w:rsidR="00B7065B">
        <w:rPr>
          <w:rFonts w:ascii="Times New Roman" w:hAnsi="Times New Roman" w:cs="Times New Roman"/>
          <w:sz w:val="24"/>
          <w:szCs w:val="24"/>
        </w:rPr>
        <w:t xml:space="preserve"> Gell</w:t>
      </w:r>
      <w:r w:rsidR="00034122">
        <w:rPr>
          <w:rFonts w:ascii="Times New Roman" w:hAnsi="Times New Roman" w:cs="Times New Roman"/>
          <w:sz w:val="24"/>
          <w:szCs w:val="24"/>
        </w:rPr>
        <w:t xml:space="preserve"> </w:t>
      </w:r>
      <w:r w:rsidR="00EE0F02">
        <w:rPr>
          <w:rFonts w:ascii="Times New Roman" w:hAnsi="Times New Roman" w:cs="Times New Roman"/>
          <w:sz w:val="24"/>
          <w:szCs w:val="24"/>
        </w:rPr>
        <w:t xml:space="preserve">is </w:t>
      </w:r>
      <w:r w:rsidR="00034122">
        <w:rPr>
          <w:rFonts w:ascii="Times New Roman" w:hAnsi="Times New Roman" w:cs="Times New Roman"/>
          <w:sz w:val="24"/>
          <w:szCs w:val="24"/>
        </w:rPr>
        <w:t xml:space="preserve">deeply interested in the question of </w:t>
      </w:r>
      <w:r w:rsidR="009F41B4">
        <w:rPr>
          <w:rFonts w:ascii="Times New Roman" w:hAnsi="Times New Roman" w:cs="Times New Roman"/>
          <w:sz w:val="24"/>
          <w:szCs w:val="24"/>
        </w:rPr>
        <w:t>art’s influ</w:t>
      </w:r>
      <w:r w:rsidR="005424B6">
        <w:rPr>
          <w:rFonts w:ascii="Times New Roman" w:hAnsi="Times New Roman" w:cs="Times New Roman"/>
          <w:sz w:val="24"/>
          <w:szCs w:val="24"/>
        </w:rPr>
        <w:t xml:space="preserve">ence and impact on the world. </w:t>
      </w:r>
      <w:r w:rsidR="00E10D85">
        <w:rPr>
          <w:rFonts w:ascii="Times New Roman" w:hAnsi="Times New Roman" w:cs="Times New Roman"/>
          <w:sz w:val="24"/>
          <w:szCs w:val="24"/>
        </w:rPr>
        <w:t>“</w:t>
      </w:r>
      <w:r w:rsidR="005424B6">
        <w:rPr>
          <w:rFonts w:ascii="Times New Roman" w:hAnsi="Times New Roman" w:cs="Times New Roman"/>
          <w:sz w:val="24"/>
          <w:szCs w:val="24"/>
        </w:rPr>
        <w:t xml:space="preserve">I </w:t>
      </w:r>
      <w:r w:rsidR="00E10D85">
        <w:rPr>
          <w:rFonts w:ascii="Times New Roman" w:hAnsi="Times New Roman" w:cs="Times New Roman"/>
          <w:sz w:val="24"/>
          <w:szCs w:val="24"/>
        </w:rPr>
        <w:t>view art as a system of action,” he writes, ‘</w:t>
      </w:r>
      <w:r w:rsidR="005424B6">
        <w:rPr>
          <w:rFonts w:ascii="Times New Roman" w:hAnsi="Times New Roman" w:cs="Times New Roman"/>
          <w:sz w:val="24"/>
          <w:szCs w:val="24"/>
        </w:rPr>
        <w:t>intended to change the world rather than encode symbolic propositions about it.”</w:t>
      </w:r>
      <w:r w:rsidR="005424B6">
        <w:rPr>
          <w:rStyle w:val="EndnoteReference"/>
          <w:rFonts w:ascii="Times New Roman" w:hAnsi="Times New Roman" w:cs="Times New Roman"/>
          <w:sz w:val="24"/>
          <w:szCs w:val="24"/>
        </w:rPr>
        <w:endnoteReference w:id="38"/>
      </w:r>
      <w:r w:rsidR="00191161">
        <w:rPr>
          <w:rFonts w:ascii="Times New Roman" w:hAnsi="Times New Roman" w:cs="Times New Roman"/>
          <w:sz w:val="24"/>
          <w:szCs w:val="24"/>
        </w:rPr>
        <w:t xml:space="preserve"> </w:t>
      </w:r>
      <w:r w:rsidR="00596418">
        <w:rPr>
          <w:rFonts w:ascii="Times New Roman" w:hAnsi="Times New Roman" w:cs="Times New Roman"/>
          <w:sz w:val="24"/>
          <w:szCs w:val="24"/>
        </w:rPr>
        <w:t xml:space="preserve"> Arguing against semiotic approaches that </w:t>
      </w:r>
      <w:r w:rsidR="007765CC">
        <w:rPr>
          <w:rFonts w:ascii="Times New Roman" w:hAnsi="Times New Roman" w:cs="Times New Roman"/>
          <w:sz w:val="24"/>
          <w:szCs w:val="24"/>
        </w:rPr>
        <w:t xml:space="preserve">treat </w:t>
      </w:r>
      <w:r w:rsidR="00596418">
        <w:rPr>
          <w:rFonts w:ascii="Times New Roman" w:hAnsi="Times New Roman" w:cs="Times New Roman"/>
          <w:sz w:val="24"/>
          <w:szCs w:val="24"/>
        </w:rPr>
        <w:t xml:space="preserve">art as a visual sign to be deciphered, </w:t>
      </w:r>
      <w:proofErr w:type="spellStart"/>
      <w:r w:rsidR="00D07EB0">
        <w:rPr>
          <w:rFonts w:ascii="Times New Roman" w:hAnsi="Times New Roman" w:cs="Times New Roman"/>
          <w:sz w:val="24"/>
          <w:szCs w:val="24"/>
        </w:rPr>
        <w:t>Gell</w:t>
      </w:r>
      <w:proofErr w:type="spellEnd"/>
      <w:r w:rsidR="00596418">
        <w:rPr>
          <w:rFonts w:ascii="Times New Roman" w:hAnsi="Times New Roman" w:cs="Times New Roman"/>
          <w:sz w:val="24"/>
          <w:szCs w:val="24"/>
        </w:rPr>
        <w:t xml:space="preserve"> focuses not on </w:t>
      </w:r>
      <w:r w:rsidR="00E10D85">
        <w:rPr>
          <w:rFonts w:ascii="Times New Roman" w:hAnsi="Times New Roman" w:cs="Times New Roman"/>
          <w:sz w:val="24"/>
          <w:szCs w:val="24"/>
        </w:rPr>
        <w:t xml:space="preserve">what art works mean, but what they </w:t>
      </w:r>
      <w:r w:rsidR="00E10D85" w:rsidRPr="00E10D85">
        <w:rPr>
          <w:rFonts w:ascii="Times New Roman" w:hAnsi="Times New Roman" w:cs="Times New Roman"/>
          <w:sz w:val="24"/>
          <w:szCs w:val="24"/>
        </w:rPr>
        <w:t xml:space="preserve">do, </w:t>
      </w:r>
      <w:r w:rsidR="00DA6032" w:rsidRPr="00E10D85">
        <w:rPr>
          <w:rFonts w:ascii="Times New Roman" w:hAnsi="Times New Roman" w:cs="Times New Roman"/>
          <w:sz w:val="24"/>
          <w:szCs w:val="24"/>
        </w:rPr>
        <w:t>how they captivate, fascinate, and entrap spectators</w:t>
      </w:r>
      <w:r w:rsidR="00EF3F33">
        <w:rPr>
          <w:rFonts w:ascii="Times New Roman" w:hAnsi="Times New Roman" w:cs="Times New Roman"/>
          <w:sz w:val="24"/>
          <w:szCs w:val="24"/>
        </w:rPr>
        <w:t xml:space="preserve">, their </w:t>
      </w:r>
      <w:r w:rsidR="00BF18EA">
        <w:rPr>
          <w:rFonts w:ascii="Times New Roman" w:hAnsi="Times New Roman" w:cs="Times New Roman"/>
          <w:sz w:val="24"/>
          <w:szCs w:val="24"/>
        </w:rPr>
        <w:t xml:space="preserve">associations with </w:t>
      </w:r>
      <w:r w:rsidR="00EF3F33">
        <w:rPr>
          <w:rFonts w:ascii="Times New Roman" w:hAnsi="Times New Roman" w:cs="Times New Roman"/>
          <w:sz w:val="24"/>
          <w:szCs w:val="24"/>
        </w:rPr>
        <w:t>magic and power</w:t>
      </w:r>
      <w:r w:rsidR="003935BE" w:rsidRPr="00E10D85">
        <w:rPr>
          <w:rFonts w:ascii="Times New Roman" w:hAnsi="Times New Roman" w:cs="Times New Roman"/>
          <w:i/>
          <w:sz w:val="24"/>
          <w:szCs w:val="24"/>
        </w:rPr>
        <w:t>.</w:t>
      </w:r>
      <w:r w:rsidR="003C3088">
        <w:rPr>
          <w:rFonts w:ascii="Times New Roman" w:hAnsi="Times New Roman" w:cs="Times New Roman"/>
          <w:sz w:val="24"/>
          <w:szCs w:val="24"/>
        </w:rPr>
        <w:t xml:space="preserve"> </w:t>
      </w:r>
      <w:r w:rsidR="00D07EB0">
        <w:rPr>
          <w:rFonts w:ascii="Times New Roman" w:hAnsi="Times New Roman" w:cs="Times New Roman"/>
          <w:sz w:val="24"/>
          <w:szCs w:val="24"/>
        </w:rPr>
        <w:t>T</w:t>
      </w:r>
      <w:r w:rsidR="005E19A6">
        <w:rPr>
          <w:rFonts w:ascii="Times New Roman" w:hAnsi="Times New Roman" w:cs="Times New Roman"/>
          <w:sz w:val="24"/>
          <w:szCs w:val="24"/>
        </w:rPr>
        <w:t>his</w:t>
      </w:r>
      <w:r w:rsidR="00596418">
        <w:rPr>
          <w:rFonts w:ascii="Times New Roman" w:hAnsi="Times New Roman" w:cs="Times New Roman"/>
          <w:sz w:val="24"/>
          <w:szCs w:val="24"/>
        </w:rPr>
        <w:t xml:space="preserve"> </w:t>
      </w:r>
      <w:r w:rsidR="00B41B1A">
        <w:rPr>
          <w:rFonts w:ascii="Times New Roman" w:hAnsi="Times New Roman" w:cs="Times New Roman"/>
          <w:sz w:val="24"/>
          <w:szCs w:val="24"/>
        </w:rPr>
        <w:t>means</w:t>
      </w:r>
      <w:r w:rsidR="00D07EB0">
        <w:rPr>
          <w:rFonts w:ascii="Times New Roman" w:hAnsi="Times New Roman" w:cs="Times New Roman"/>
          <w:sz w:val="24"/>
          <w:szCs w:val="24"/>
        </w:rPr>
        <w:t xml:space="preserve">, </w:t>
      </w:r>
      <w:proofErr w:type="spellStart"/>
      <w:r w:rsidR="00D07EB0">
        <w:rPr>
          <w:rFonts w:ascii="Times New Roman" w:hAnsi="Times New Roman" w:cs="Times New Roman"/>
          <w:sz w:val="24"/>
          <w:szCs w:val="24"/>
        </w:rPr>
        <w:t>Gell</w:t>
      </w:r>
      <w:proofErr w:type="spellEnd"/>
      <w:r w:rsidR="00D07EB0">
        <w:rPr>
          <w:rFonts w:ascii="Times New Roman" w:hAnsi="Times New Roman" w:cs="Times New Roman"/>
          <w:sz w:val="24"/>
          <w:szCs w:val="24"/>
        </w:rPr>
        <w:t xml:space="preserve"> contends</w:t>
      </w:r>
      <w:r w:rsidR="00EE3A00">
        <w:rPr>
          <w:rFonts w:ascii="Times New Roman" w:hAnsi="Times New Roman" w:cs="Times New Roman"/>
          <w:sz w:val="24"/>
          <w:szCs w:val="24"/>
        </w:rPr>
        <w:t>,</w:t>
      </w:r>
      <w:r w:rsidR="00B41B1A">
        <w:rPr>
          <w:rFonts w:ascii="Times New Roman" w:hAnsi="Times New Roman" w:cs="Times New Roman"/>
          <w:sz w:val="24"/>
          <w:szCs w:val="24"/>
        </w:rPr>
        <w:t xml:space="preserve"> </w:t>
      </w:r>
      <w:r w:rsidR="003C3088">
        <w:rPr>
          <w:rFonts w:ascii="Times New Roman" w:hAnsi="Times New Roman" w:cs="Times New Roman"/>
          <w:sz w:val="24"/>
          <w:szCs w:val="24"/>
        </w:rPr>
        <w:t xml:space="preserve">turning away from aesthetic questions </w:t>
      </w:r>
      <w:r w:rsidR="00B41B1A">
        <w:rPr>
          <w:rFonts w:ascii="Times New Roman" w:hAnsi="Times New Roman" w:cs="Times New Roman"/>
          <w:sz w:val="24"/>
          <w:szCs w:val="24"/>
        </w:rPr>
        <w:t xml:space="preserve">in order to define </w:t>
      </w:r>
      <w:r w:rsidR="003C3088">
        <w:rPr>
          <w:rFonts w:ascii="Times New Roman" w:hAnsi="Times New Roman" w:cs="Times New Roman"/>
          <w:sz w:val="24"/>
          <w:szCs w:val="24"/>
        </w:rPr>
        <w:t xml:space="preserve">art </w:t>
      </w:r>
      <w:r w:rsidR="00EF3F33">
        <w:rPr>
          <w:rFonts w:ascii="Times New Roman" w:hAnsi="Times New Roman" w:cs="Times New Roman"/>
          <w:sz w:val="24"/>
          <w:szCs w:val="24"/>
        </w:rPr>
        <w:t>objects as actors</w:t>
      </w:r>
      <w:r w:rsidR="00BF18EA">
        <w:rPr>
          <w:rFonts w:ascii="Times New Roman" w:hAnsi="Times New Roman" w:cs="Times New Roman"/>
          <w:sz w:val="24"/>
          <w:szCs w:val="24"/>
        </w:rPr>
        <w:t xml:space="preserve"> that </w:t>
      </w:r>
      <w:r w:rsidR="00EF3F33">
        <w:rPr>
          <w:rFonts w:ascii="Times New Roman" w:hAnsi="Times New Roman" w:cs="Times New Roman"/>
          <w:sz w:val="24"/>
          <w:szCs w:val="24"/>
        </w:rPr>
        <w:t xml:space="preserve">sustain social relations. </w:t>
      </w:r>
      <w:r w:rsidR="003C3088">
        <w:rPr>
          <w:rFonts w:ascii="Times New Roman" w:hAnsi="Times New Roman" w:cs="Times New Roman"/>
          <w:b/>
          <w:sz w:val="24"/>
          <w:szCs w:val="24"/>
        </w:rPr>
        <w:t xml:space="preserve"> </w:t>
      </w:r>
      <w:r w:rsidR="006B7DA2">
        <w:rPr>
          <w:rFonts w:ascii="Times New Roman" w:hAnsi="Times New Roman" w:cs="Times New Roman"/>
          <w:i/>
          <w:sz w:val="24"/>
          <w:szCs w:val="24"/>
        </w:rPr>
        <w:t xml:space="preserve">Art </w:t>
      </w:r>
      <w:r w:rsidR="006B7DA2" w:rsidRPr="006B7DA2">
        <w:rPr>
          <w:rFonts w:ascii="Times New Roman" w:hAnsi="Times New Roman" w:cs="Times New Roman"/>
          <w:i/>
          <w:sz w:val="24"/>
          <w:szCs w:val="24"/>
        </w:rPr>
        <w:t>and Agency</w:t>
      </w:r>
      <w:r w:rsidR="006B7DA2">
        <w:rPr>
          <w:rFonts w:ascii="Times New Roman" w:hAnsi="Times New Roman" w:cs="Times New Roman"/>
          <w:sz w:val="24"/>
          <w:szCs w:val="24"/>
        </w:rPr>
        <w:t xml:space="preserve"> </w:t>
      </w:r>
      <w:proofErr w:type="gramStart"/>
      <w:r w:rsidR="006B7DA2">
        <w:rPr>
          <w:rFonts w:ascii="Times New Roman" w:hAnsi="Times New Roman" w:cs="Times New Roman"/>
          <w:sz w:val="24"/>
          <w:szCs w:val="24"/>
        </w:rPr>
        <w:t>is</w:t>
      </w:r>
      <w:proofErr w:type="gramEnd"/>
      <w:r w:rsidR="006B7DA2">
        <w:rPr>
          <w:rFonts w:ascii="Times New Roman" w:hAnsi="Times New Roman" w:cs="Times New Roman"/>
          <w:sz w:val="24"/>
          <w:szCs w:val="24"/>
        </w:rPr>
        <w:t xml:space="preserve"> a pivotal text </w:t>
      </w:r>
      <w:r w:rsidR="003C3088">
        <w:rPr>
          <w:rFonts w:ascii="Times New Roman" w:hAnsi="Times New Roman" w:cs="Times New Roman"/>
          <w:sz w:val="24"/>
          <w:szCs w:val="24"/>
        </w:rPr>
        <w:lastRenderedPageBreak/>
        <w:t xml:space="preserve">in its </w:t>
      </w:r>
      <w:r w:rsidR="00C429BF">
        <w:rPr>
          <w:rFonts w:ascii="Times New Roman" w:hAnsi="Times New Roman" w:cs="Times New Roman"/>
          <w:sz w:val="24"/>
          <w:szCs w:val="24"/>
        </w:rPr>
        <w:t xml:space="preserve">stress </w:t>
      </w:r>
      <w:r w:rsidR="003C3088">
        <w:rPr>
          <w:rFonts w:ascii="Times New Roman" w:hAnsi="Times New Roman" w:cs="Times New Roman"/>
          <w:sz w:val="24"/>
          <w:szCs w:val="24"/>
        </w:rPr>
        <w:t>on the relational dynamics of ar</w:t>
      </w:r>
      <w:r w:rsidR="00596418">
        <w:rPr>
          <w:rFonts w:ascii="Times New Roman" w:hAnsi="Times New Roman" w:cs="Times New Roman"/>
          <w:sz w:val="24"/>
          <w:szCs w:val="24"/>
        </w:rPr>
        <w:t xml:space="preserve">t, whose impact is being </w:t>
      </w:r>
      <w:r w:rsidR="009F41B4">
        <w:rPr>
          <w:rFonts w:ascii="Times New Roman" w:hAnsi="Times New Roman" w:cs="Times New Roman"/>
          <w:sz w:val="24"/>
          <w:szCs w:val="24"/>
        </w:rPr>
        <w:t xml:space="preserve">felt </w:t>
      </w:r>
      <w:r w:rsidR="00BD4DB8">
        <w:rPr>
          <w:rFonts w:ascii="Times New Roman" w:hAnsi="Times New Roman" w:cs="Times New Roman"/>
          <w:sz w:val="24"/>
          <w:szCs w:val="24"/>
        </w:rPr>
        <w:t>in art history</w:t>
      </w:r>
      <w:r w:rsidR="00596418">
        <w:rPr>
          <w:rFonts w:ascii="Times New Roman" w:hAnsi="Times New Roman" w:cs="Times New Roman"/>
          <w:sz w:val="24"/>
          <w:szCs w:val="24"/>
        </w:rPr>
        <w:t xml:space="preserve">, </w:t>
      </w:r>
      <w:r w:rsidR="00BD4DB8">
        <w:rPr>
          <w:rFonts w:ascii="Times New Roman" w:hAnsi="Times New Roman" w:cs="Times New Roman"/>
          <w:sz w:val="24"/>
          <w:szCs w:val="24"/>
        </w:rPr>
        <w:t>visual studies</w:t>
      </w:r>
      <w:r w:rsidR="00596418">
        <w:rPr>
          <w:rFonts w:ascii="Times New Roman" w:hAnsi="Times New Roman" w:cs="Times New Roman"/>
          <w:sz w:val="24"/>
          <w:szCs w:val="24"/>
        </w:rPr>
        <w:t xml:space="preserve">, and </w:t>
      </w:r>
      <w:r w:rsidR="00BD4DB8">
        <w:rPr>
          <w:rFonts w:ascii="Times New Roman" w:hAnsi="Times New Roman" w:cs="Times New Roman"/>
          <w:sz w:val="24"/>
          <w:szCs w:val="24"/>
        </w:rPr>
        <w:t>cultural sociology.</w:t>
      </w:r>
    </w:p>
    <w:p w14:paraId="2EA09957" w14:textId="43A777D2" w:rsidR="00616FFF" w:rsidRDefault="00191161" w:rsidP="00616F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And yet</w:t>
      </w:r>
      <w:r w:rsidR="004959C4">
        <w:rPr>
          <w:rFonts w:ascii="Times New Roman" w:hAnsi="Times New Roman" w:cs="Times New Roman"/>
          <w:sz w:val="24"/>
          <w:szCs w:val="24"/>
        </w:rPr>
        <w:t xml:space="preserve"> </w:t>
      </w:r>
      <w:proofErr w:type="spellStart"/>
      <w:r w:rsidR="004959C4">
        <w:rPr>
          <w:rFonts w:ascii="Times New Roman" w:hAnsi="Times New Roman" w:cs="Times New Roman"/>
          <w:sz w:val="24"/>
          <w:szCs w:val="24"/>
        </w:rPr>
        <w:t>Gell’s</w:t>
      </w:r>
      <w:proofErr w:type="spellEnd"/>
      <w:r w:rsidR="004959C4">
        <w:rPr>
          <w:rFonts w:ascii="Times New Roman" w:hAnsi="Times New Roman" w:cs="Times New Roman"/>
          <w:sz w:val="24"/>
          <w:szCs w:val="24"/>
        </w:rPr>
        <w:t xml:space="preserve"> </w:t>
      </w:r>
      <w:r w:rsidR="00FC2A05">
        <w:rPr>
          <w:rFonts w:ascii="Times New Roman" w:hAnsi="Times New Roman" w:cs="Times New Roman"/>
          <w:sz w:val="24"/>
          <w:szCs w:val="24"/>
        </w:rPr>
        <w:t xml:space="preserve">counterposing </w:t>
      </w:r>
      <w:r w:rsidR="00117C49">
        <w:rPr>
          <w:rFonts w:ascii="Times New Roman" w:hAnsi="Times New Roman" w:cs="Times New Roman"/>
          <w:sz w:val="24"/>
          <w:szCs w:val="24"/>
        </w:rPr>
        <w:t xml:space="preserve">of </w:t>
      </w:r>
      <w:r w:rsidR="0089598B">
        <w:rPr>
          <w:rFonts w:ascii="Times New Roman" w:hAnsi="Times New Roman" w:cs="Times New Roman"/>
          <w:sz w:val="24"/>
          <w:szCs w:val="24"/>
        </w:rPr>
        <w:t>agency</w:t>
      </w:r>
      <w:r w:rsidR="003C3088">
        <w:rPr>
          <w:rFonts w:ascii="Times New Roman" w:hAnsi="Times New Roman" w:cs="Times New Roman"/>
          <w:sz w:val="24"/>
          <w:szCs w:val="24"/>
        </w:rPr>
        <w:t xml:space="preserve"> and aesthetics</w:t>
      </w:r>
      <w:r w:rsidR="0089598B">
        <w:rPr>
          <w:rFonts w:ascii="Times New Roman" w:hAnsi="Times New Roman" w:cs="Times New Roman"/>
          <w:sz w:val="24"/>
          <w:szCs w:val="24"/>
        </w:rPr>
        <w:t>—</w:t>
      </w:r>
      <w:r w:rsidR="00E9136C">
        <w:rPr>
          <w:rFonts w:ascii="Times New Roman" w:hAnsi="Times New Roman" w:cs="Times New Roman"/>
          <w:sz w:val="24"/>
          <w:szCs w:val="24"/>
        </w:rPr>
        <w:t xml:space="preserve">his </w:t>
      </w:r>
      <w:r w:rsidR="00117C49">
        <w:rPr>
          <w:rFonts w:ascii="Times New Roman" w:hAnsi="Times New Roman" w:cs="Times New Roman"/>
          <w:sz w:val="24"/>
          <w:szCs w:val="24"/>
        </w:rPr>
        <w:t xml:space="preserve">assumption </w:t>
      </w:r>
      <w:r w:rsidR="0089598B">
        <w:rPr>
          <w:rFonts w:ascii="Times New Roman" w:hAnsi="Times New Roman" w:cs="Times New Roman"/>
          <w:sz w:val="24"/>
          <w:szCs w:val="24"/>
        </w:rPr>
        <w:t xml:space="preserve">that </w:t>
      </w:r>
      <w:r w:rsidR="003C3088">
        <w:rPr>
          <w:rFonts w:ascii="Times New Roman" w:hAnsi="Times New Roman" w:cs="Times New Roman"/>
          <w:sz w:val="24"/>
          <w:szCs w:val="24"/>
        </w:rPr>
        <w:t xml:space="preserve">art as social action has nothing to do with </w:t>
      </w:r>
      <w:r w:rsidR="004959C4">
        <w:rPr>
          <w:rFonts w:ascii="Times New Roman" w:hAnsi="Times New Roman" w:cs="Times New Roman"/>
          <w:sz w:val="24"/>
          <w:szCs w:val="24"/>
        </w:rPr>
        <w:t>aestheti</w:t>
      </w:r>
      <w:r w:rsidR="00616FFF">
        <w:rPr>
          <w:rFonts w:ascii="Times New Roman" w:hAnsi="Times New Roman" w:cs="Times New Roman"/>
          <w:sz w:val="24"/>
          <w:szCs w:val="24"/>
        </w:rPr>
        <w:t>c experience</w:t>
      </w:r>
      <w:r w:rsidR="004959C4">
        <w:rPr>
          <w:rFonts w:ascii="Times New Roman" w:hAnsi="Times New Roman" w:cs="Times New Roman"/>
          <w:sz w:val="24"/>
          <w:szCs w:val="24"/>
        </w:rPr>
        <w:t>—</w:t>
      </w:r>
      <w:r w:rsidR="007F54C6">
        <w:rPr>
          <w:rFonts w:ascii="Times New Roman" w:hAnsi="Times New Roman" w:cs="Times New Roman"/>
          <w:sz w:val="24"/>
          <w:szCs w:val="24"/>
        </w:rPr>
        <w:t xml:space="preserve">should </w:t>
      </w:r>
      <w:r w:rsidR="004959C4">
        <w:rPr>
          <w:rFonts w:ascii="Times New Roman" w:hAnsi="Times New Roman" w:cs="Times New Roman"/>
          <w:sz w:val="24"/>
          <w:szCs w:val="24"/>
        </w:rPr>
        <w:t>give us pause.</w:t>
      </w:r>
      <w:r w:rsidR="00117C49">
        <w:rPr>
          <w:rFonts w:ascii="Times New Roman" w:hAnsi="Times New Roman" w:cs="Times New Roman"/>
          <w:sz w:val="24"/>
          <w:szCs w:val="24"/>
        </w:rPr>
        <w:t xml:space="preserve"> </w:t>
      </w:r>
      <w:r w:rsidR="00EE3A00">
        <w:rPr>
          <w:rFonts w:ascii="Times New Roman" w:hAnsi="Times New Roman" w:cs="Times New Roman"/>
          <w:sz w:val="24"/>
          <w:szCs w:val="24"/>
        </w:rPr>
        <w:t xml:space="preserve">Surely the reverse is true: </w:t>
      </w:r>
      <w:r w:rsidR="00536D27">
        <w:rPr>
          <w:rFonts w:ascii="Times New Roman" w:hAnsi="Times New Roman" w:cs="Times New Roman"/>
          <w:sz w:val="24"/>
          <w:szCs w:val="24"/>
        </w:rPr>
        <w:t xml:space="preserve">the </w:t>
      </w:r>
      <w:r w:rsidR="0011406C">
        <w:rPr>
          <w:rFonts w:ascii="Times New Roman" w:hAnsi="Times New Roman" w:cs="Times New Roman"/>
          <w:sz w:val="24"/>
          <w:szCs w:val="24"/>
        </w:rPr>
        <w:t>perception of phenomena as aesthetic phenomena</w:t>
      </w:r>
      <w:r w:rsidR="001D66F5">
        <w:rPr>
          <w:rFonts w:ascii="Times New Roman" w:hAnsi="Times New Roman" w:cs="Times New Roman"/>
          <w:sz w:val="24"/>
          <w:szCs w:val="24"/>
        </w:rPr>
        <w:t xml:space="preserve">, rather than destroying their impact, </w:t>
      </w:r>
      <w:r w:rsidR="00E53DE4">
        <w:rPr>
          <w:rFonts w:ascii="Times New Roman" w:hAnsi="Times New Roman" w:cs="Times New Roman"/>
          <w:sz w:val="24"/>
          <w:szCs w:val="24"/>
        </w:rPr>
        <w:t xml:space="preserve">creates </w:t>
      </w:r>
      <w:r w:rsidR="001C74B2">
        <w:rPr>
          <w:rFonts w:ascii="Times New Roman" w:hAnsi="Times New Roman" w:cs="Times New Roman"/>
          <w:sz w:val="24"/>
          <w:szCs w:val="24"/>
        </w:rPr>
        <w:t xml:space="preserve">their </w:t>
      </w:r>
      <w:r w:rsidR="00FB7CC5">
        <w:rPr>
          <w:rFonts w:ascii="Times New Roman" w:hAnsi="Times New Roman" w:cs="Times New Roman"/>
          <w:sz w:val="24"/>
          <w:szCs w:val="24"/>
        </w:rPr>
        <w:t>impact.</w:t>
      </w:r>
      <w:r w:rsidR="00616FFF">
        <w:rPr>
          <w:rFonts w:ascii="Times New Roman" w:hAnsi="Times New Roman" w:cs="Times New Roman"/>
          <w:sz w:val="24"/>
          <w:szCs w:val="24"/>
        </w:rPr>
        <w:t xml:space="preserve"> The “specialness” of art—as shaped by social institutions, shared </w:t>
      </w:r>
      <w:proofErr w:type="gramStart"/>
      <w:r w:rsidR="00616FFF">
        <w:rPr>
          <w:rFonts w:ascii="Times New Roman" w:hAnsi="Times New Roman" w:cs="Times New Roman"/>
          <w:sz w:val="24"/>
          <w:szCs w:val="24"/>
        </w:rPr>
        <w:t>yet  idiosyncratic</w:t>
      </w:r>
      <w:proofErr w:type="gramEnd"/>
      <w:r w:rsidR="00616FFF">
        <w:rPr>
          <w:rFonts w:ascii="Times New Roman" w:hAnsi="Times New Roman" w:cs="Times New Roman"/>
          <w:sz w:val="24"/>
          <w:szCs w:val="24"/>
        </w:rPr>
        <w:t xml:space="preserve"> responses, and the works themselves—is not an air-tight chamber cut off from the world but a dynamic and agitated force-field of action and transformation. </w:t>
      </w:r>
      <w:r w:rsidR="00B8189F">
        <w:rPr>
          <w:rFonts w:ascii="Times New Roman" w:hAnsi="Times New Roman" w:cs="Times New Roman"/>
          <w:sz w:val="24"/>
          <w:szCs w:val="24"/>
        </w:rPr>
        <w:t xml:space="preserve">It </w:t>
      </w:r>
      <w:r w:rsidR="00B8189F" w:rsidRPr="001D66F5">
        <w:rPr>
          <w:rFonts w:ascii="Times New Roman" w:hAnsi="Times New Roman" w:cs="Times New Roman"/>
          <w:sz w:val="24"/>
          <w:szCs w:val="24"/>
        </w:rPr>
        <w:t xml:space="preserve">is </w:t>
      </w:r>
      <w:r w:rsidR="00B8189F" w:rsidRPr="003F097A">
        <w:rPr>
          <w:rFonts w:ascii="Times New Roman" w:hAnsi="Times New Roman" w:cs="Times New Roman"/>
          <w:i/>
          <w:sz w:val="24"/>
          <w:szCs w:val="24"/>
        </w:rPr>
        <w:t>because</w:t>
      </w:r>
      <w:r w:rsidR="00B8189F" w:rsidRPr="001D66F5">
        <w:rPr>
          <w:rFonts w:ascii="Times New Roman" w:hAnsi="Times New Roman" w:cs="Times New Roman"/>
          <w:sz w:val="24"/>
          <w:szCs w:val="24"/>
        </w:rPr>
        <w:t xml:space="preserve"> art is</w:t>
      </w:r>
      <w:r w:rsidR="00B8189F">
        <w:rPr>
          <w:rFonts w:ascii="Times New Roman" w:hAnsi="Times New Roman" w:cs="Times New Roman"/>
          <w:sz w:val="24"/>
          <w:szCs w:val="24"/>
        </w:rPr>
        <w:t xml:space="preserve"> </w:t>
      </w:r>
      <w:r w:rsidR="00536D27">
        <w:rPr>
          <w:rFonts w:ascii="Times New Roman" w:hAnsi="Times New Roman" w:cs="Times New Roman"/>
          <w:sz w:val="24"/>
          <w:szCs w:val="24"/>
        </w:rPr>
        <w:t xml:space="preserve">held </w:t>
      </w:r>
      <w:r w:rsidR="00B8189F">
        <w:rPr>
          <w:rFonts w:ascii="Times New Roman" w:hAnsi="Times New Roman" w:cs="Times New Roman"/>
          <w:sz w:val="24"/>
          <w:szCs w:val="24"/>
        </w:rPr>
        <w:t xml:space="preserve">to have </w:t>
      </w:r>
      <w:r w:rsidR="00D9776C">
        <w:rPr>
          <w:rFonts w:ascii="Times New Roman" w:hAnsi="Times New Roman" w:cs="Times New Roman"/>
          <w:sz w:val="24"/>
          <w:szCs w:val="24"/>
        </w:rPr>
        <w:t xml:space="preserve">special </w:t>
      </w:r>
      <w:r w:rsidR="00B8189F">
        <w:rPr>
          <w:rFonts w:ascii="Times New Roman" w:hAnsi="Times New Roman" w:cs="Times New Roman"/>
          <w:sz w:val="24"/>
          <w:szCs w:val="24"/>
        </w:rPr>
        <w:t xml:space="preserve">qualities that </w:t>
      </w:r>
      <w:r w:rsidR="00536D27">
        <w:rPr>
          <w:rFonts w:ascii="Times New Roman" w:hAnsi="Times New Roman" w:cs="Times New Roman"/>
          <w:sz w:val="24"/>
          <w:szCs w:val="24"/>
        </w:rPr>
        <w:t xml:space="preserve">it can have </w:t>
      </w:r>
      <w:r w:rsidR="00D9776C">
        <w:rPr>
          <w:rFonts w:ascii="Times New Roman" w:hAnsi="Times New Roman" w:cs="Times New Roman"/>
          <w:sz w:val="24"/>
          <w:szCs w:val="24"/>
        </w:rPr>
        <w:t>such intense</w:t>
      </w:r>
      <w:r w:rsidR="001C74B2">
        <w:rPr>
          <w:rFonts w:ascii="Times New Roman" w:hAnsi="Times New Roman" w:cs="Times New Roman"/>
          <w:sz w:val="24"/>
          <w:szCs w:val="24"/>
        </w:rPr>
        <w:t xml:space="preserve"> effect</w:t>
      </w:r>
      <w:r w:rsidR="00F17FD4">
        <w:rPr>
          <w:rFonts w:ascii="Times New Roman" w:hAnsi="Times New Roman" w:cs="Times New Roman"/>
          <w:sz w:val="24"/>
          <w:szCs w:val="24"/>
        </w:rPr>
        <w:t>s</w:t>
      </w:r>
      <w:r w:rsidR="00536D27">
        <w:rPr>
          <w:rFonts w:ascii="Times New Roman" w:hAnsi="Times New Roman" w:cs="Times New Roman"/>
          <w:sz w:val="24"/>
          <w:szCs w:val="24"/>
        </w:rPr>
        <w:t xml:space="preserve">. </w:t>
      </w:r>
      <w:r w:rsidR="006734F7">
        <w:rPr>
          <w:rFonts w:ascii="Times New Roman" w:hAnsi="Times New Roman" w:cs="Times New Roman"/>
          <w:sz w:val="24"/>
          <w:szCs w:val="24"/>
        </w:rPr>
        <w:t xml:space="preserve">And here </w:t>
      </w:r>
      <w:proofErr w:type="spellStart"/>
      <w:r w:rsidR="006734F7">
        <w:rPr>
          <w:rFonts w:ascii="Times New Roman" w:hAnsi="Times New Roman" w:cs="Times New Roman"/>
          <w:sz w:val="24"/>
          <w:szCs w:val="24"/>
        </w:rPr>
        <w:t>Gell</w:t>
      </w:r>
      <w:proofErr w:type="spellEnd"/>
      <w:r w:rsidR="006734F7">
        <w:rPr>
          <w:rFonts w:ascii="Times New Roman" w:hAnsi="Times New Roman" w:cs="Times New Roman"/>
          <w:sz w:val="24"/>
          <w:szCs w:val="24"/>
        </w:rPr>
        <w:t xml:space="preserve"> </w:t>
      </w:r>
      <w:r w:rsidR="001D66F5">
        <w:rPr>
          <w:rFonts w:ascii="Times New Roman" w:hAnsi="Times New Roman" w:cs="Times New Roman"/>
          <w:sz w:val="24"/>
          <w:szCs w:val="24"/>
        </w:rPr>
        <w:t xml:space="preserve">fudges </w:t>
      </w:r>
      <w:r w:rsidR="005A4527">
        <w:rPr>
          <w:rFonts w:ascii="Times New Roman" w:hAnsi="Times New Roman" w:cs="Times New Roman"/>
          <w:sz w:val="24"/>
          <w:szCs w:val="24"/>
        </w:rPr>
        <w:t xml:space="preserve">somewhat </w:t>
      </w:r>
      <w:r w:rsidR="001D66F5">
        <w:rPr>
          <w:rFonts w:ascii="Times New Roman" w:hAnsi="Times New Roman" w:cs="Times New Roman"/>
          <w:sz w:val="24"/>
          <w:szCs w:val="24"/>
        </w:rPr>
        <w:t xml:space="preserve">on </w:t>
      </w:r>
      <w:r w:rsidR="00536D27">
        <w:rPr>
          <w:rFonts w:ascii="Times New Roman" w:hAnsi="Times New Roman" w:cs="Times New Roman"/>
          <w:sz w:val="24"/>
          <w:szCs w:val="24"/>
        </w:rPr>
        <w:t xml:space="preserve">the issue </w:t>
      </w:r>
      <w:r w:rsidR="001D66F5">
        <w:rPr>
          <w:rFonts w:ascii="Times New Roman" w:hAnsi="Times New Roman" w:cs="Times New Roman"/>
          <w:sz w:val="24"/>
          <w:szCs w:val="24"/>
        </w:rPr>
        <w:t xml:space="preserve">of </w:t>
      </w:r>
      <w:r w:rsidR="00616FFF">
        <w:rPr>
          <w:rFonts w:ascii="Times New Roman" w:hAnsi="Times New Roman" w:cs="Times New Roman"/>
          <w:sz w:val="24"/>
          <w:szCs w:val="24"/>
        </w:rPr>
        <w:t>agency</w:t>
      </w:r>
      <w:r w:rsidR="001C74B2">
        <w:rPr>
          <w:rFonts w:ascii="Times New Roman" w:hAnsi="Times New Roman" w:cs="Times New Roman"/>
          <w:sz w:val="24"/>
          <w:szCs w:val="24"/>
        </w:rPr>
        <w:t xml:space="preserve">; </w:t>
      </w:r>
      <w:r w:rsidR="00616FFF">
        <w:rPr>
          <w:rFonts w:ascii="Times New Roman" w:hAnsi="Times New Roman" w:cs="Times New Roman"/>
          <w:sz w:val="24"/>
          <w:szCs w:val="24"/>
        </w:rPr>
        <w:t>art objects</w:t>
      </w:r>
      <w:r w:rsidR="00365B27">
        <w:rPr>
          <w:rFonts w:ascii="Times New Roman" w:hAnsi="Times New Roman" w:cs="Times New Roman"/>
          <w:sz w:val="24"/>
          <w:szCs w:val="24"/>
        </w:rPr>
        <w:t>, after all,</w:t>
      </w:r>
      <w:r w:rsidR="00616FFF">
        <w:rPr>
          <w:rFonts w:ascii="Times New Roman" w:hAnsi="Times New Roman" w:cs="Times New Roman"/>
          <w:sz w:val="24"/>
          <w:szCs w:val="24"/>
        </w:rPr>
        <w:t xml:space="preserve"> </w:t>
      </w:r>
      <w:r w:rsidR="00365B27">
        <w:rPr>
          <w:rFonts w:ascii="Times New Roman" w:hAnsi="Times New Roman" w:cs="Times New Roman"/>
          <w:sz w:val="24"/>
          <w:szCs w:val="24"/>
        </w:rPr>
        <w:t xml:space="preserve">do not act in the same way as </w:t>
      </w:r>
      <w:r w:rsidR="001D66F5">
        <w:rPr>
          <w:rFonts w:ascii="Times New Roman" w:hAnsi="Times New Roman" w:cs="Times New Roman"/>
          <w:sz w:val="24"/>
          <w:szCs w:val="24"/>
        </w:rPr>
        <w:t xml:space="preserve">his other examples of </w:t>
      </w:r>
      <w:r w:rsidR="00616FFF">
        <w:rPr>
          <w:rFonts w:ascii="Times New Roman" w:hAnsi="Times New Roman" w:cs="Times New Roman"/>
          <w:sz w:val="24"/>
          <w:szCs w:val="24"/>
        </w:rPr>
        <w:t>mantraps or poisoned arrows</w:t>
      </w:r>
      <w:r w:rsidR="00112FE0">
        <w:rPr>
          <w:rFonts w:ascii="Times New Roman" w:hAnsi="Times New Roman" w:cs="Times New Roman"/>
          <w:sz w:val="24"/>
          <w:szCs w:val="24"/>
        </w:rPr>
        <w:t xml:space="preserve"> insofar as they</w:t>
      </w:r>
      <w:r w:rsidR="001C74B2">
        <w:rPr>
          <w:rFonts w:ascii="Times New Roman" w:hAnsi="Times New Roman" w:cs="Times New Roman"/>
          <w:sz w:val="24"/>
          <w:szCs w:val="24"/>
        </w:rPr>
        <w:t xml:space="preserve"> </w:t>
      </w:r>
      <w:r w:rsidR="00F17FD4">
        <w:rPr>
          <w:rFonts w:ascii="Times New Roman" w:hAnsi="Times New Roman" w:cs="Times New Roman"/>
          <w:sz w:val="24"/>
          <w:szCs w:val="24"/>
        </w:rPr>
        <w:t xml:space="preserve">depend on </w:t>
      </w:r>
      <w:r w:rsidR="007C3505">
        <w:rPr>
          <w:rFonts w:ascii="Times New Roman" w:hAnsi="Times New Roman" w:cs="Times New Roman"/>
          <w:sz w:val="24"/>
          <w:szCs w:val="24"/>
        </w:rPr>
        <w:t xml:space="preserve">the </w:t>
      </w:r>
      <w:r w:rsidR="001C74B2">
        <w:rPr>
          <w:rFonts w:ascii="Times New Roman" w:hAnsi="Times New Roman" w:cs="Times New Roman"/>
          <w:sz w:val="24"/>
          <w:szCs w:val="24"/>
        </w:rPr>
        <w:t xml:space="preserve">consent and </w:t>
      </w:r>
      <w:r w:rsidR="007C3505">
        <w:rPr>
          <w:rFonts w:ascii="Times New Roman" w:hAnsi="Times New Roman" w:cs="Times New Roman"/>
          <w:sz w:val="24"/>
          <w:szCs w:val="24"/>
        </w:rPr>
        <w:t>participation of humans</w:t>
      </w:r>
      <w:r w:rsidR="00B8189F">
        <w:rPr>
          <w:rFonts w:ascii="Times New Roman" w:hAnsi="Times New Roman" w:cs="Times New Roman"/>
          <w:sz w:val="24"/>
          <w:szCs w:val="24"/>
        </w:rPr>
        <w:t xml:space="preserve">. </w:t>
      </w:r>
      <w:r w:rsidR="006734F7">
        <w:rPr>
          <w:rFonts w:ascii="Times New Roman" w:hAnsi="Times New Roman" w:cs="Times New Roman"/>
          <w:sz w:val="24"/>
          <w:szCs w:val="24"/>
        </w:rPr>
        <w:t>As Caroline van Eck</w:t>
      </w:r>
      <w:r w:rsidR="00336D28">
        <w:rPr>
          <w:rFonts w:ascii="Times New Roman" w:hAnsi="Times New Roman" w:cs="Times New Roman"/>
          <w:sz w:val="24"/>
          <w:szCs w:val="24"/>
        </w:rPr>
        <w:t xml:space="preserve"> points out</w:t>
      </w:r>
      <w:r w:rsidR="006734F7">
        <w:rPr>
          <w:rFonts w:ascii="Times New Roman" w:hAnsi="Times New Roman" w:cs="Times New Roman"/>
          <w:sz w:val="24"/>
          <w:szCs w:val="24"/>
        </w:rPr>
        <w:t xml:space="preserve">, reacting to art works as if they were alive has nothing to do with cognitive confusion or delusion, but with </w:t>
      </w:r>
      <w:r w:rsidR="006734F7" w:rsidRPr="006734F7">
        <w:rPr>
          <w:rFonts w:ascii="Times New Roman" w:hAnsi="Times New Roman" w:cs="Times New Roman"/>
          <w:i/>
          <w:sz w:val="24"/>
          <w:szCs w:val="24"/>
        </w:rPr>
        <w:t>experiencing</w:t>
      </w:r>
      <w:r w:rsidR="006734F7">
        <w:rPr>
          <w:rFonts w:ascii="Times New Roman" w:hAnsi="Times New Roman" w:cs="Times New Roman"/>
          <w:sz w:val="24"/>
          <w:szCs w:val="24"/>
        </w:rPr>
        <w:t xml:space="preserve"> them as living. </w:t>
      </w:r>
      <w:r w:rsidR="006734F7">
        <w:rPr>
          <w:rStyle w:val="EndnoteReference"/>
          <w:rFonts w:ascii="Times New Roman" w:hAnsi="Times New Roman" w:cs="Times New Roman"/>
          <w:sz w:val="24"/>
          <w:szCs w:val="24"/>
        </w:rPr>
        <w:endnoteReference w:id="39"/>
      </w:r>
    </w:p>
    <w:p w14:paraId="39E92640" w14:textId="6ACE6FF8" w:rsidR="00616FFF" w:rsidRPr="00695FF6" w:rsidRDefault="00C429BF" w:rsidP="00C818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Here we might look to </w:t>
      </w:r>
      <w:r w:rsidR="00536D27">
        <w:rPr>
          <w:rFonts w:ascii="Times New Roman" w:hAnsi="Times New Roman" w:cs="Times New Roman"/>
          <w:sz w:val="24"/>
          <w:szCs w:val="24"/>
        </w:rPr>
        <w:t>J</w:t>
      </w:r>
      <w:r w:rsidR="00695FF6">
        <w:rPr>
          <w:rFonts w:ascii="Times New Roman" w:hAnsi="Times New Roman" w:cs="Times New Roman"/>
          <w:sz w:val="24"/>
          <w:szCs w:val="24"/>
        </w:rPr>
        <w:t>ames Elkin</w:t>
      </w:r>
      <w:r w:rsidR="00112FE0">
        <w:rPr>
          <w:rFonts w:ascii="Times New Roman" w:hAnsi="Times New Roman" w:cs="Times New Roman"/>
          <w:sz w:val="24"/>
          <w:szCs w:val="24"/>
        </w:rPr>
        <w:t xml:space="preserve">s’ </w:t>
      </w:r>
      <w:r w:rsidR="00695FF6" w:rsidRPr="00695FF6">
        <w:rPr>
          <w:rFonts w:ascii="Times New Roman" w:hAnsi="Times New Roman" w:cs="Times New Roman"/>
          <w:i/>
          <w:sz w:val="24"/>
          <w:szCs w:val="24"/>
        </w:rPr>
        <w:t>Pictures and Tears</w:t>
      </w:r>
      <w:r w:rsidR="0011406C">
        <w:rPr>
          <w:rFonts w:ascii="Times New Roman" w:hAnsi="Times New Roman" w:cs="Times New Roman"/>
          <w:sz w:val="24"/>
          <w:szCs w:val="24"/>
        </w:rPr>
        <w:t>: a</w:t>
      </w:r>
      <w:r w:rsidR="001276C7">
        <w:rPr>
          <w:rFonts w:ascii="Times New Roman" w:hAnsi="Times New Roman" w:cs="Times New Roman"/>
          <w:sz w:val="24"/>
          <w:szCs w:val="24"/>
        </w:rPr>
        <w:t xml:space="preserve"> </w:t>
      </w:r>
      <w:r w:rsidR="0080784A">
        <w:rPr>
          <w:rFonts w:ascii="Times New Roman" w:hAnsi="Times New Roman" w:cs="Times New Roman"/>
          <w:sz w:val="24"/>
          <w:szCs w:val="24"/>
        </w:rPr>
        <w:t xml:space="preserve">compendium of </w:t>
      </w:r>
      <w:r w:rsidR="00980028">
        <w:rPr>
          <w:rFonts w:ascii="Times New Roman" w:hAnsi="Times New Roman" w:cs="Times New Roman"/>
          <w:sz w:val="24"/>
          <w:szCs w:val="24"/>
        </w:rPr>
        <w:t>people cry</w:t>
      </w:r>
      <w:r w:rsidR="0080784A">
        <w:rPr>
          <w:rFonts w:ascii="Times New Roman" w:hAnsi="Times New Roman" w:cs="Times New Roman"/>
          <w:sz w:val="24"/>
          <w:szCs w:val="24"/>
        </w:rPr>
        <w:t>ing</w:t>
      </w:r>
      <w:r w:rsidR="00980028">
        <w:rPr>
          <w:rFonts w:ascii="Times New Roman" w:hAnsi="Times New Roman" w:cs="Times New Roman"/>
          <w:sz w:val="24"/>
          <w:szCs w:val="24"/>
        </w:rPr>
        <w:t xml:space="preserve"> </w:t>
      </w:r>
      <w:r w:rsidR="00A77F96">
        <w:rPr>
          <w:rFonts w:ascii="Times New Roman" w:hAnsi="Times New Roman" w:cs="Times New Roman"/>
          <w:sz w:val="24"/>
          <w:szCs w:val="24"/>
        </w:rPr>
        <w:t xml:space="preserve">in front of paintings. </w:t>
      </w:r>
      <w:r w:rsidR="001276C7">
        <w:rPr>
          <w:rFonts w:ascii="Times New Roman" w:hAnsi="Times New Roman" w:cs="Times New Roman"/>
          <w:sz w:val="24"/>
          <w:szCs w:val="24"/>
        </w:rPr>
        <w:t xml:space="preserve">Elkins </w:t>
      </w:r>
      <w:r w:rsidR="00536D27">
        <w:rPr>
          <w:rFonts w:ascii="Times New Roman" w:hAnsi="Times New Roman" w:cs="Times New Roman"/>
          <w:sz w:val="24"/>
          <w:szCs w:val="24"/>
        </w:rPr>
        <w:t xml:space="preserve">is interested in </w:t>
      </w:r>
      <w:r w:rsidR="003F097A">
        <w:rPr>
          <w:rFonts w:ascii="Times New Roman" w:hAnsi="Times New Roman" w:cs="Times New Roman"/>
          <w:sz w:val="24"/>
          <w:szCs w:val="24"/>
        </w:rPr>
        <w:t>strong</w:t>
      </w:r>
      <w:r w:rsidR="002062E0">
        <w:rPr>
          <w:rFonts w:ascii="Times New Roman" w:hAnsi="Times New Roman" w:cs="Times New Roman"/>
          <w:sz w:val="24"/>
          <w:szCs w:val="24"/>
        </w:rPr>
        <w:t xml:space="preserve"> </w:t>
      </w:r>
      <w:r w:rsidR="007C3505">
        <w:rPr>
          <w:rFonts w:ascii="Times New Roman" w:hAnsi="Times New Roman" w:cs="Times New Roman"/>
          <w:sz w:val="24"/>
          <w:szCs w:val="24"/>
        </w:rPr>
        <w:t xml:space="preserve">emotional </w:t>
      </w:r>
      <w:r w:rsidR="00AA3FE2">
        <w:rPr>
          <w:rFonts w:ascii="Times New Roman" w:hAnsi="Times New Roman" w:cs="Times New Roman"/>
          <w:sz w:val="24"/>
          <w:szCs w:val="24"/>
        </w:rPr>
        <w:t>r</w:t>
      </w:r>
      <w:r w:rsidR="001D66F5">
        <w:rPr>
          <w:rFonts w:ascii="Times New Roman" w:hAnsi="Times New Roman" w:cs="Times New Roman"/>
          <w:sz w:val="24"/>
          <w:szCs w:val="24"/>
        </w:rPr>
        <w:t>esponses</w:t>
      </w:r>
      <w:r w:rsidR="00AA3FE2">
        <w:rPr>
          <w:rFonts w:ascii="Times New Roman" w:hAnsi="Times New Roman" w:cs="Times New Roman"/>
          <w:sz w:val="24"/>
          <w:szCs w:val="24"/>
        </w:rPr>
        <w:t xml:space="preserve"> </w:t>
      </w:r>
      <w:r w:rsidR="0011406C">
        <w:rPr>
          <w:rFonts w:ascii="Times New Roman" w:hAnsi="Times New Roman" w:cs="Times New Roman"/>
          <w:sz w:val="24"/>
          <w:szCs w:val="24"/>
        </w:rPr>
        <w:t xml:space="preserve">that contravene </w:t>
      </w:r>
      <w:r w:rsidR="0069257E">
        <w:rPr>
          <w:rFonts w:ascii="Times New Roman" w:hAnsi="Times New Roman" w:cs="Times New Roman"/>
          <w:sz w:val="24"/>
          <w:szCs w:val="24"/>
        </w:rPr>
        <w:t>art</w:t>
      </w:r>
      <w:r w:rsidR="0011406C">
        <w:rPr>
          <w:rFonts w:ascii="Times New Roman" w:hAnsi="Times New Roman" w:cs="Times New Roman"/>
          <w:sz w:val="24"/>
          <w:szCs w:val="24"/>
        </w:rPr>
        <w:t xml:space="preserve">’s association </w:t>
      </w:r>
      <w:r w:rsidR="0069257E">
        <w:rPr>
          <w:rFonts w:ascii="Times New Roman" w:hAnsi="Times New Roman" w:cs="Times New Roman"/>
          <w:sz w:val="24"/>
          <w:szCs w:val="24"/>
        </w:rPr>
        <w:t xml:space="preserve">with detachment or </w:t>
      </w:r>
      <w:r w:rsidR="00AA3FE2">
        <w:rPr>
          <w:rFonts w:ascii="Times New Roman" w:hAnsi="Times New Roman" w:cs="Times New Roman"/>
          <w:sz w:val="24"/>
          <w:szCs w:val="24"/>
        </w:rPr>
        <w:t>disinterestedness</w:t>
      </w:r>
      <w:r w:rsidR="001276C7">
        <w:rPr>
          <w:rFonts w:ascii="Times New Roman" w:hAnsi="Times New Roman" w:cs="Times New Roman"/>
          <w:sz w:val="24"/>
          <w:szCs w:val="24"/>
        </w:rPr>
        <w:t xml:space="preserve">.  </w:t>
      </w:r>
      <w:r w:rsidR="00980028">
        <w:rPr>
          <w:rFonts w:ascii="Times New Roman" w:hAnsi="Times New Roman" w:cs="Times New Roman"/>
          <w:sz w:val="24"/>
          <w:szCs w:val="24"/>
        </w:rPr>
        <w:t>O</w:t>
      </w:r>
      <w:r w:rsidR="00E737ED">
        <w:rPr>
          <w:rFonts w:ascii="Times New Roman" w:hAnsi="Times New Roman" w:cs="Times New Roman"/>
          <w:sz w:val="24"/>
          <w:szCs w:val="24"/>
        </w:rPr>
        <w:t xml:space="preserve">ne </w:t>
      </w:r>
      <w:r w:rsidR="00AA3FE2">
        <w:rPr>
          <w:rFonts w:ascii="Times New Roman" w:hAnsi="Times New Roman" w:cs="Times New Roman"/>
          <w:sz w:val="24"/>
          <w:szCs w:val="24"/>
        </w:rPr>
        <w:t xml:space="preserve">of his respondents </w:t>
      </w:r>
      <w:r w:rsidR="00E737ED">
        <w:rPr>
          <w:rFonts w:ascii="Times New Roman" w:hAnsi="Times New Roman" w:cs="Times New Roman"/>
          <w:sz w:val="24"/>
          <w:szCs w:val="24"/>
        </w:rPr>
        <w:t xml:space="preserve">writes: </w:t>
      </w:r>
      <w:r w:rsidR="00301335">
        <w:rPr>
          <w:rFonts w:ascii="Times New Roman" w:hAnsi="Times New Roman" w:cs="Times New Roman"/>
          <w:sz w:val="24"/>
          <w:szCs w:val="24"/>
        </w:rPr>
        <w:t xml:space="preserve">“I cried at a museum in front of a Gauguin painting—because somehow he had managed to paint a transparent pink dress. I could almost see the dress wafting in the hot breeze.” </w:t>
      </w:r>
      <w:r w:rsidR="00E737ED">
        <w:rPr>
          <w:rStyle w:val="EndnoteReference"/>
          <w:rFonts w:ascii="Times New Roman" w:hAnsi="Times New Roman" w:cs="Times New Roman"/>
          <w:sz w:val="24"/>
          <w:szCs w:val="24"/>
        </w:rPr>
        <w:endnoteReference w:id="40"/>
      </w:r>
      <w:r w:rsidR="0042684F">
        <w:rPr>
          <w:rFonts w:ascii="Times New Roman" w:hAnsi="Times New Roman" w:cs="Times New Roman"/>
          <w:sz w:val="24"/>
          <w:szCs w:val="24"/>
        </w:rPr>
        <w:t xml:space="preserve"> </w:t>
      </w:r>
      <w:r w:rsidR="000B0E66">
        <w:rPr>
          <w:rFonts w:ascii="Times New Roman" w:hAnsi="Times New Roman" w:cs="Times New Roman"/>
          <w:sz w:val="24"/>
          <w:szCs w:val="24"/>
        </w:rPr>
        <w:t>W</w:t>
      </w:r>
      <w:r w:rsidR="00C4467B">
        <w:rPr>
          <w:rFonts w:ascii="Times New Roman" w:hAnsi="Times New Roman" w:cs="Times New Roman"/>
          <w:sz w:val="24"/>
          <w:szCs w:val="24"/>
        </w:rPr>
        <w:t xml:space="preserve">hat </w:t>
      </w:r>
      <w:r w:rsidR="0011406C">
        <w:rPr>
          <w:rFonts w:ascii="Times New Roman" w:hAnsi="Times New Roman" w:cs="Times New Roman"/>
          <w:sz w:val="24"/>
          <w:szCs w:val="24"/>
        </w:rPr>
        <w:t xml:space="preserve">kind of </w:t>
      </w:r>
      <w:r w:rsidR="007C3505">
        <w:rPr>
          <w:rFonts w:ascii="Times New Roman" w:hAnsi="Times New Roman" w:cs="Times New Roman"/>
          <w:sz w:val="24"/>
          <w:szCs w:val="24"/>
        </w:rPr>
        <w:t>causal relations are a</w:t>
      </w:r>
      <w:r w:rsidR="00B41B1A">
        <w:rPr>
          <w:rFonts w:ascii="Times New Roman" w:hAnsi="Times New Roman" w:cs="Times New Roman"/>
          <w:sz w:val="24"/>
          <w:szCs w:val="24"/>
        </w:rPr>
        <w:t>t work</w:t>
      </w:r>
      <w:r w:rsidR="00616FFF">
        <w:rPr>
          <w:rFonts w:ascii="Times New Roman" w:hAnsi="Times New Roman" w:cs="Times New Roman"/>
          <w:sz w:val="24"/>
          <w:szCs w:val="24"/>
        </w:rPr>
        <w:t xml:space="preserve"> here? </w:t>
      </w:r>
      <w:r w:rsidR="000B0E66">
        <w:rPr>
          <w:rFonts w:ascii="Times New Roman" w:hAnsi="Times New Roman" w:cs="Times New Roman"/>
          <w:sz w:val="24"/>
          <w:szCs w:val="24"/>
        </w:rPr>
        <w:t xml:space="preserve"> </w:t>
      </w:r>
      <w:r w:rsidR="00E737ED">
        <w:rPr>
          <w:rFonts w:ascii="Times New Roman" w:hAnsi="Times New Roman" w:cs="Times New Roman"/>
          <w:sz w:val="24"/>
          <w:szCs w:val="24"/>
        </w:rPr>
        <w:t xml:space="preserve">Even if </w:t>
      </w:r>
      <w:r w:rsidR="00E9136C">
        <w:rPr>
          <w:rFonts w:ascii="Times New Roman" w:hAnsi="Times New Roman" w:cs="Times New Roman"/>
          <w:sz w:val="24"/>
          <w:szCs w:val="24"/>
        </w:rPr>
        <w:t xml:space="preserve">this particular </w:t>
      </w:r>
      <w:r w:rsidR="00E737ED">
        <w:rPr>
          <w:rFonts w:ascii="Times New Roman" w:hAnsi="Times New Roman" w:cs="Times New Roman"/>
          <w:sz w:val="24"/>
          <w:szCs w:val="24"/>
        </w:rPr>
        <w:t xml:space="preserve">viewer is </w:t>
      </w:r>
      <w:r w:rsidR="00525E4D">
        <w:rPr>
          <w:rFonts w:ascii="Times New Roman" w:hAnsi="Times New Roman" w:cs="Times New Roman"/>
          <w:sz w:val="24"/>
          <w:szCs w:val="24"/>
        </w:rPr>
        <w:t xml:space="preserve">highly </w:t>
      </w:r>
      <w:r w:rsidR="00E737ED">
        <w:rPr>
          <w:rFonts w:ascii="Times New Roman" w:hAnsi="Times New Roman" w:cs="Times New Roman"/>
          <w:sz w:val="24"/>
          <w:szCs w:val="24"/>
        </w:rPr>
        <w:t xml:space="preserve">sensitive or sentimental and </w:t>
      </w:r>
      <w:r w:rsidR="0011406C">
        <w:rPr>
          <w:rFonts w:ascii="Times New Roman" w:hAnsi="Times New Roman" w:cs="Times New Roman"/>
          <w:sz w:val="24"/>
          <w:szCs w:val="24"/>
        </w:rPr>
        <w:t xml:space="preserve">is </w:t>
      </w:r>
      <w:r w:rsidR="00E737ED">
        <w:rPr>
          <w:rFonts w:ascii="Times New Roman" w:hAnsi="Times New Roman" w:cs="Times New Roman"/>
          <w:sz w:val="24"/>
          <w:szCs w:val="24"/>
        </w:rPr>
        <w:t xml:space="preserve">primed to respond in certain ways, it is </w:t>
      </w:r>
      <w:r w:rsidR="00D62952" w:rsidRPr="001D66F5">
        <w:rPr>
          <w:rFonts w:ascii="Times New Roman" w:hAnsi="Times New Roman" w:cs="Times New Roman"/>
          <w:sz w:val="24"/>
          <w:szCs w:val="24"/>
        </w:rPr>
        <w:t xml:space="preserve">nevertheless </w:t>
      </w:r>
      <w:r w:rsidR="00E737ED" w:rsidRPr="001D66F5">
        <w:rPr>
          <w:rFonts w:ascii="Times New Roman" w:hAnsi="Times New Roman" w:cs="Times New Roman"/>
          <w:sz w:val="24"/>
          <w:szCs w:val="24"/>
        </w:rPr>
        <w:t>this</w:t>
      </w:r>
      <w:r w:rsidR="00E737ED">
        <w:rPr>
          <w:rFonts w:ascii="Times New Roman" w:hAnsi="Times New Roman" w:cs="Times New Roman"/>
          <w:sz w:val="24"/>
          <w:szCs w:val="24"/>
        </w:rPr>
        <w:t xml:space="preserve"> painting and not another—</w:t>
      </w:r>
      <w:r w:rsidR="00A77F96">
        <w:rPr>
          <w:rFonts w:ascii="Times New Roman" w:hAnsi="Times New Roman" w:cs="Times New Roman"/>
          <w:sz w:val="24"/>
          <w:szCs w:val="24"/>
        </w:rPr>
        <w:t xml:space="preserve">it is </w:t>
      </w:r>
      <w:r w:rsidR="00B326FE">
        <w:rPr>
          <w:rFonts w:ascii="Times New Roman" w:hAnsi="Times New Roman" w:cs="Times New Roman"/>
          <w:sz w:val="24"/>
          <w:szCs w:val="24"/>
        </w:rPr>
        <w:t xml:space="preserve">how </w:t>
      </w:r>
      <w:r w:rsidR="00A77F96" w:rsidRPr="00A77F96">
        <w:rPr>
          <w:rFonts w:ascii="Times New Roman" w:hAnsi="Times New Roman" w:cs="Times New Roman"/>
          <w:i/>
          <w:sz w:val="24"/>
          <w:szCs w:val="24"/>
        </w:rPr>
        <w:t>this</w:t>
      </w:r>
      <w:r w:rsidR="00A77F96">
        <w:rPr>
          <w:rFonts w:ascii="Times New Roman" w:hAnsi="Times New Roman" w:cs="Times New Roman"/>
          <w:sz w:val="24"/>
          <w:szCs w:val="24"/>
        </w:rPr>
        <w:t xml:space="preserve"> pink dress is painted</w:t>
      </w:r>
      <w:r w:rsidR="00C34478">
        <w:rPr>
          <w:rFonts w:ascii="Times New Roman" w:hAnsi="Times New Roman" w:cs="Times New Roman"/>
          <w:sz w:val="24"/>
          <w:szCs w:val="24"/>
        </w:rPr>
        <w:t xml:space="preserve">, </w:t>
      </w:r>
      <w:r w:rsidR="0069257E">
        <w:rPr>
          <w:rFonts w:ascii="Times New Roman" w:hAnsi="Times New Roman" w:cs="Times New Roman"/>
          <w:sz w:val="24"/>
          <w:szCs w:val="24"/>
        </w:rPr>
        <w:t xml:space="preserve">the delicacy of its </w:t>
      </w:r>
      <w:r w:rsidR="00D72C53">
        <w:rPr>
          <w:rFonts w:ascii="Times New Roman" w:hAnsi="Times New Roman" w:cs="Times New Roman"/>
          <w:sz w:val="24"/>
          <w:szCs w:val="24"/>
        </w:rPr>
        <w:t xml:space="preserve">flimsy </w:t>
      </w:r>
      <w:r w:rsidR="0069257E">
        <w:rPr>
          <w:rFonts w:ascii="Times New Roman" w:hAnsi="Times New Roman" w:cs="Times New Roman"/>
          <w:sz w:val="24"/>
          <w:szCs w:val="24"/>
        </w:rPr>
        <w:t xml:space="preserve">fabric, </w:t>
      </w:r>
      <w:r w:rsidR="00D72C53">
        <w:rPr>
          <w:rFonts w:ascii="Times New Roman" w:hAnsi="Times New Roman" w:cs="Times New Roman"/>
          <w:sz w:val="24"/>
          <w:szCs w:val="24"/>
        </w:rPr>
        <w:t>afloat</w:t>
      </w:r>
      <w:r w:rsidR="0069257E">
        <w:rPr>
          <w:rFonts w:ascii="Times New Roman" w:hAnsi="Times New Roman" w:cs="Times New Roman"/>
          <w:sz w:val="24"/>
          <w:szCs w:val="24"/>
        </w:rPr>
        <w:t xml:space="preserve"> in the air</w:t>
      </w:r>
      <w:r w:rsidR="00E737ED">
        <w:rPr>
          <w:rFonts w:ascii="Times New Roman" w:hAnsi="Times New Roman" w:cs="Times New Roman"/>
          <w:sz w:val="24"/>
          <w:szCs w:val="24"/>
        </w:rPr>
        <w:t>—that trigger</w:t>
      </w:r>
      <w:r w:rsidR="00DE0B68">
        <w:rPr>
          <w:rFonts w:ascii="Times New Roman" w:hAnsi="Times New Roman" w:cs="Times New Roman"/>
          <w:sz w:val="24"/>
          <w:szCs w:val="24"/>
        </w:rPr>
        <w:t>s</w:t>
      </w:r>
      <w:r w:rsidR="00E737ED">
        <w:rPr>
          <w:rFonts w:ascii="Times New Roman" w:hAnsi="Times New Roman" w:cs="Times New Roman"/>
          <w:sz w:val="24"/>
          <w:szCs w:val="24"/>
        </w:rPr>
        <w:t xml:space="preserve"> a</w:t>
      </w:r>
      <w:r w:rsidR="00E7378A">
        <w:rPr>
          <w:rFonts w:ascii="Times New Roman" w:hAnsi="Times New Roman" w:cs="Times New Roman"/>
          <w:sz w:val="24"/>
          <w:szCs w:val="24"/>
        </w:rPr>
        <w:t xml:space="preserve"> </w:t>
      </w:r>
      <w:r w:rsidR="00096E5C">
        <w:rPr>
          <w:rFonts w:ascii="Times New Roman" w:hAnsi="Times New Roman" w:cs="Times New Roman"/>
          <w:sz w:val="24"/>
          <w:szCs w:val="24"/>
        </w:rPr>
        <w:t xml:space="preserve">physiological </w:t>
      </w:r>
      <w:r w:rsidR="00E7378A">
        <w:rPr>
          <w:rFonts w:ascii="Times New Roman" w:hAnsi="Times New Roman" w:cs="Times New Roman"/>
          <w:sz w:val="24"/>
          <w:szCs w:val="24"/>
        </w:rPr>
        <w:t xml:space="preserve">as well as </w:t>
      </w:r>
      <w:r w:rsidR="006B74D4">
        <w:rPr>
          <w:rFonts w:ascii="Times New Roman" w:hAnsi="Times New Roman" w:cs="Times New Roman"/>
          <w:sz w:val="24"/>
          <w:szCs w:val="24"/>
        </w:rPr>
        <w:t xml:space="preserve">emotional </w:t>
      </w:r>
      <w:r w:rsidR="00DE0B68">
        <w:rPr>
          <w:rFonts w:ascii="Times New Roman" w:hAnsi="Times New Roman" w:cs="Times New Roman"/>
          <w:sz w:val="24"/>
          <w:szCs w:val="24"/>
        </w:rPr>
        <w:t>reaction</w:t>
      </w:r>
      <w:r w:rsidR="00AA3FE2">
        <w:rPr>
          <w:rFonts w:ascii="Times New Roman" w:hAnsi="Times New Roman" w:cs="Times New Roman"/>
          <w:sz w:val="24"/>
          <w:szCs w:val="24"/>
        </w:rPr>
        <w:t xml:space="preserve">. </w:t>
      </w:r>
      <w:r w:rsidR="0042684F">
        <w:rPr>
          <w:rFonts w:ascii="Times New Roman" w:hAnsi="Times New Roman" w:cs="Times New Roman"/>
          <w:sz w:val="24"/>
          <w:szCs w:val="24"/>
        </w:rPr>
        <w:t xml:space="preserve"> </w:t>
      </w:r>
      <w:r w:rsidR="000B0E66">
        <w:rPr>
          <w:rFonts w:ascii="Times New Roman" w:hAnsi="Times New Roman" w:cs="Times New Roman"/>
          <w:sz w:val="24"/>
          <w:szCs w:val="24"/>
        </w:rPr>
        <w:t xml:space="preserve">The picture is doing something; it makes a difference. And yet the object does not contain its own effects: </w:t>
      </w:r>
      <w:r w:rsidR="006B74D4">
        <w:rPr>
          <w:rFonts w:ascii="Times New Roman" w:hAnsi="Times New Roman" w:cs="Times New Roman"/>
          <w:sz w:val="24"/>
          <w:szCs w:val="24"/>
        </w:rPr>
        <w:t xml:space="preserve">whether a viewer responds with </w:t>
      </w:r>
      <w:r w:rsidR="006B74D4">
        <w:rPr>
          <w:rFonts w:ascii="Times New Roman" w:hAnsi="Times New Roman" w:cs="Times New Roman"/>
          <w:sz w:val="24"/>
          <w:szCs w:val="24"/>
        </w:rPr>
        <w:lastRenderedPageBreak/>
        <w:t xml:space="preserve">tears or a </w:t>
      </w:r>
      <w:r w:rsidR="00FC23AF">
        <w:rPr>
          <w:rFonts w:ascii="Times New Roman" w:hAnsi="Times New Roman" w:cs="Times New Roman"/>
          <w:sz w:val="24"/>
          <w:szCs w:val="24"/>
        </w:rPr>
        <w:t xml:space="preserve">smile </w:t>
      </w:r>
      <w:r w:rsidR="006B74D4">
        <w:rPr>
          <w:rFonts w:ascii="Times New Roman" w:hAnsi="Times New Roman" w:cs="Times New Roman"/>
          <w:sz w:val="24"/>
          <w:szCs w:val="24"/>
        </w:rPr>
        <w:t xml:space="preserve">of pleasure or </w:t>
      </w:r>
      <w:r w:rsidR="00E7378A">
        <w:rPr>
          <w:rFonts w:ascii="Times New Roman" w:hAnsi="Times New Roman" w:cs="Times New Roman"/>
          <w:sz w:val="24"/>
          <w:szCs w:val="24"/>
        </w:rPr>
        <w:t xml:space="preserve">turns away in </w:t>
      </w:r>
      <w:r w:rsidR="006B74D4">
        <w:rPr>
          <w:rFonts w:ascii="Times New Roman" w:hAnsi="Times New Roman" w:cs="Times New Roman"/>
          <w:sz w:val="24"/>
          <w:szCs w:val="24"/>
        </w:rPr>
        <w:t xml:space="preserve">indifference cannot be predicted </w:t>
      </w:r>
      <w:r w:rsidR="00E7378A">
        <w:rPr>
          <w:rFonts w:ascii="Times New Roman" w:hAnsi="Times New Roman" w:cs="Times New Roman"/>
          <w:sz w:val="24"/>
          <w:szCs w:val="24"/>
        </w:rPr>
        <w:t xml:space="preserve">by </w:t>
      </w:r>
      <w:r w:rsidR="00D51D94">
        <w:rPr>
          <w:rFonts w:ascii="Times New Roman" w:hAnsi="Times New Roman" w:cs="Times New Roman"/>
          <w:sz w:val="24"/>
          <w:szCs w:val="24"/>
        </w:rPr>
        <w:t xml:space="preserve">analyzing </w:t>
      </w:r>
      <w:r w:rsidR="00E7378A">
        <w:rPr>
          <w:rFonts w:ascii="Times New Roman" w:hAnsi="Times New Roman" w:cs="Times New Roman"/>
          <w:sz w:val="24"/>
          <w:szCs w:val="24"/>
        </w:rPr>
        <w:t>the painting</w:t>
      </w:r>
      <w:r w:rsidR="00096E5C">
        <w:rPr>
          <w:rFonts w:ascii="Times New Roman" w:hAnsi="Times New Roman" w:cs="Times New Roman"/>
          <w:sz w:val="24"/>
          <w:szCs w:val="24"/>
        </w:rPr>
        <w:t>, even though the</w:t>
      </w:r>
      <w:r w:rsidR="007E085D">
        <w:rPr>
          <w:rFonts w:ascii="Times New Roman" w:hAnsi="Times New Roman" w:cs="Times New Roman"/>
          <w:sz w:val="24"/>
          <w:szCs w:val="24"/>
        </w:rPr>
        <w:t xml:space="preserve">se responses </w:t>
      </w:r>
      <w:r w:rsidR="001B0146">
        <w:rPr>
          <w:rFonts w:ascii="Times New Roman" w:hAnsi="Times New Roman" w:cs="Times New Roman"/>
          <w:sz w:val="24"/>
          <w:szCs w:val="24"/>
        </w:rPr>
        <w:t xml:space="preserve">define </w:t>
      </w:r>
      <w:r w:rsidR="007E085D">
        <w:rPr>
          <w:rFonts w:ascii="Times New Roman" w:hAnsi="Times New Roman" w:cs="Times New Roman"/>
          <w:sz w:val="24"/>
          <w:szCs w:val="24"/>
        </w:rPr>
        <w:t>its impact</w:t>
      </w:r>
      <w:r w:rsidR="00BF18EA">
        <w:rPr>
          <w:rFonts w:ascii="Times New Roman" w:hAnsi="Times New Roman" w:cs="Times New Roman"/>
          <w:sz w:val="24"/>
          <w:szCs w:val="24"/>
        </w:rPr>
        <w:t xml:space="preserve"> </w:t>
      </w:r>
      <w:r w:rsidR="00D51D94">
        <w:rPr>
          <w:rFonts w:ascii="Times New Roman" w:hAnsi="Times New Roman" w:cs="Times New Roman"/>
          <w:sz w:val="24"/>
          <w:szCs w:val="24"/>
        </w:rPr>
        <w:t xml:space="preserve">for </w:t>
      </w:r>
      <w:r w:rsidR="00BF18EA">
        <w:rPr>
          <w:rFonts w:ascii="Times New Roman" w:hAnsi="Times New Roman" w:cs="Times New Roman"/>
          <w:sz w:val="24"/>
          <w:szCs w:val="24"/>
        </w:rPr>
        <w:t>that viewer</w:t>
      </w:r>
      <w:r w:rsidR="007E085D">
        <w:rPr>
          <w:rFonts w:ascii="Times New Roman" w:hAnsi="Times New Roman" w:cs="Times New Roman"/>
          <w:sz w:val="24"/>
          <w:szCs w:val="24"/>
        </w:rPr>
        <w:t xml:space="preserve">. </w:t>
      </w:r>
      <w:r w:rsidR="00096E5C">
        <w:rPr>
          <w:rFonts w:ascii="Times New Roman" w:hAnsi="Times New Roman" w:cs="Times New Roman"/>
          <w:sz w:val="24"/>
          <w:szCs w:val="24"/>
        </w:rPr>
        <w:t>Meanwhile,</w:t>
      </w:r>
      <w:r w:rsidR="006B74D4">
        <w:rPr>
          <w:rFonts w:ascii="Times New Roman" w:hAnsi="Times New Roman" w:cs="Times New Roman"/>
          <w:sz w:val="24"/>
          <w:szCs w:val="24"/>
        </w:rPr>
        <w:t xml:space="preserve"> other factors </w:t>
      </w:r>
      <w:r w:rsidR="00282B51">
        <w:rPr>
          <w:rFonts w:ascii="Times New Roman" w:hAnsi="Times New Roman" w:cs="Times New Roman"/>
          <w:sz w:val="24"/>
          <w:szCs w:val="24"/>
        </w:rPr>
        <w:t xml:space="preserve">also </w:t>
      </w:r>
      <w:r w:rsidR="00BF18EA">
        <w:rPr>
          <w:rFonts w:ascii="Times New Roman" w:hAnsi="Times New Roman" w:cs="Times New Roman"/>
          <w:sz w:val="24"/>
          <w:szCs w:val="24"/>
        </w:rPr>
        <w:t xml:space="preserve">play </w:t>
      </w:r>
      <w:r w:rsidR="00616FFF">
        <w:rPr>
          <w:rFonts w:ascii="Times New Roman" w:hAnsi="Times New Roman" w:cs="Times New Roman"/>
          <w:sz w:val="24"/>
          <w:szCs w:val="24"/>
        </w:rPr>
        <w:t xml:space="preserve">a role in </w:t>
      </w:r>
      <w:r w:rsidR="00952081">
        <w:rPr>
          <w:rFonts w:ascii="Times New Roman" w:hAnsi="Times New Roman" w:cs="Times New Roman"/>
          <w:sz w:val="24"/>
          <w:szCs w:val="24"/>
        </w:rPr>
        <w:t>wetting</w:t>
      </w:r>
      <w:r w:rsidR="0011406C">
        <w:rPr>
          <w:rFonts w:ascii="Times New Roman" w:hAnsi="Times New Roman" w:cs="Times New Roman"/>
          <w:sz w:val="24"/>
          <w:szCs w:val="24"/>
        </w:rPr>
        <w:t xml:space="preserve"> the </w:t>
      </w:r>
      <w:r w:rsidR="00E7378A">
        <w:rPr>
          <w:rFonts w:ascii="Times New Roman" w:hAnsi="Times New Roman" w:cs="Times New Roman"/>
          <w:sz w:val="24"/>
          <w:szCs w:val="24"/>
        </w:rPr>
        <w:t>viewer’s cheeks</w:t>
      </w:r>
      <w:r w:rsidR="006B74D4">
        <w:rPr>
          <w:rFonts w:ascii="Times New Roman" w:hAnsi="Times New Roman" w:cs="Times New Roman"/>
          <w:sz w:val="24"/>
          <w:szCs w:val="24"/>
        </w:rPr>
        <w:t>: the fram</w:t>
      </w:r>
      <w:r w:rsidR="00FC23AF">
        <w:rPr>
          <w:rFonts w:ascii="Times New Roman" w:hAnsi="Times New Roman" w:cs="Times New Roman"/>
          <w:sz w:val="24"/>
          <w:szCs w:val="24"/>
        </w:rPr>
        <w:t xml:space="preserve">ing space </w:t>
      </w:r>
      <w:r w:rsidR="006B74D4">
        <w:rPr>
          <w:rFonts w:ascii="Times New Roman" w:hAnsi="Times New Roman" w:cs="Times New Roman"/>
          <w:sz w:val="24"/>
          <w:szCs w:val="24"/>
        </w:rPr>
        <w:t xml:space="preserve">of the museum; the proper name Gauguin; the knowledge that </w:t>
      </w:r>
      <w:r w:rsidR="003F097A">
        <w:rPr>
          <w:rFonts w:ascii="Times New Roman" w:hAnsi="Times New Roman" w:cs="Times New Roman"/>
          <w:sz w:val="24"/>
          <w:szCs w:val="24"/>
        </w:rPr>
        <w:t>the</w:t>
      </w:r>
      <w:r w:rsidR="006B74D4">
        <w:rPr>
          <w:rFonts w:ascii="Times New Roman" w:hAnsi="Times New Roman" w:cs="Times New Roman"/>
          <w:sz w:val="24"/>
          <w:szCs w:val="24"/>
        </w:rPr>
        <w:t xml:space="preserve"> thing to do in an art gallery is to stand in front of a painting and </w:t>
      </w:r>
      <w:r w:rsidR="0011406C">
        <w:rPr>
          <w:rFonts w:ascii="Times New Roman" w:hAnsi="Times New Roman" w:cs="Times New Roman"/>
          <w:sz w:val="24"/>
          <w:szCs w:val="24"/>
        </w:rPr>
        <w:t xml:space="preserve">look </w:t>
      </w:r>
      <w:r w:rsidR="006B74D4">
        <w:rPr>
          <w:rFonts w:ascii="Times New Roman" w:hAnsi="Times New Roman" w:cs="Times New Roman"/>
          <w:sz w:val="24"/>
          <w:szCs w:val="24"/>
        </w:rPr>
        <w:t xml:space="preserve">with rapt attention.  Not a zero-sum game, then, but a coming together of multiple factors: what we have called </w:t>
      </w:r>
      <w:r w:rsidR="006B74D4" w:rsidRPr="006B74D4">
        <w:rPr>
          <w:rFonts w:ascii="Times New Roman" w:hAnsi="Times New Roman" w:cs="Times New Roman"/>
          <w:i/>
          <w:sz w:val="24"/>
          <w:szCs w:val="24"/>
        </w:rPr>
        <w:t>distributed agency</w:t>
      </w:r>
      <w:r w:rsidR="006B74D4">
        <w:rPr>
          <w:rFonts w:ascii="Times New Roman" w:hAnsi="Times New Roman" w:cs="Times New Roman"/>
          <w:sz w:val="24"/>
          <w:szCs w:val="24"/>
        </w:rPr>
        <w:t xml:space="preserve">. </w:t>
      </w:r>
    </w:p>
    <w:p w14:paraId="7FF4B5B0" w14:textId="0DD264B2" w:rsidR="00E50AB3" w:rsidRPr="00B8189F" w:rsidRDefault="007E085D" w:rsidP="009A19C9">
      <w:pPr>
        <w:pStyle w:val="MLAtextindent"/>
        <w:spacing w:line="480" w:lineRule="auto"/>
      </w:pPr>
      <w:r w:rsidRPr="00B8189F">
        <w:t xml:space="preserve">To </w:t>
      </w:r>
      <w:r w:rsidR="00FC23AF" w:rsidRPr="00B8189F">
        <w:t xml:space="preserve">explore </w:t>
      </w:r>
      <w:r w:rsidR="00D62952" w:rsidRPr="00B8189F">
        <w:t>what art doe</w:t>
      </w:r>
      <w:r w:rsidR="00575F84" w:rsidRPr="00B8189F">
        <w:t>s</w:t>
      </w:r>
      <w:r w:rsidRPr="00B8189F">
        <w:t xml:space="preserve">, in short, is not to </w:t>
      </w:r>
      <w:r w:rsidR="00EF0117" w:rsidRPr="00B8189F">
        <w:t>bracket</w:t>
      </w:r>
      <w:r w:rsidRPr="00B8189F">
        <w:t xml:space="preserve"> i</w:t>
      </w:r>
      <w:r w:rsidR="00D62952" w:rsidRPr="00B8189F">
        <w:t>ts distinctiveness</w:t>
      </w:r>
      <w:r w:rsidR="00575F84" w:rsidRPr="00B8189F">
        <w:t xml:space="preserve"> as a work of art</w:t>
      </w:r>
      <w:r w:rsidR="00FC23AF" w:rsidRPr="00B8189F">
        <w:t>—these questions are</w:t>
      </w:r>
      <w:r w:rsidR="0011406C" w:rsidRPr="00B8189F">
        <w:t xml:space="preserve"> </w:t>
      </w:r>
      <w:r w:rsidR="003A7301" w:rsidRPr="00B8189F">
        <w:t xml:space="preserve">interconnected </w:t>
      </w:r>
      <w:r w:rsidR="00FC23AF" w:rsidRPr="00B8189F">
        <w:t xml:space="preserve">rather than opposed. </w:t>
      </w:r>
      <w:r w:rsidR="00BF18EA" w:rsidRPr="00B8189F">
        <w:t>I</w:t>
      </w:r>
      <w:r w:rsidR="00777562" w:rsidRPr="00B8189F">
        <w:t>t is</w:t>
      </w:r>
      <w:r w:rsidR="00DE0B68" w:rsidRPr="00B8189F">
        <w:t xml:space="preserve"> precisely </w:t>
      </w:r>
      <w:r w:rsidR="00777562" w:rsidRPr="00B8189F">
        <w:t>these qualities</w:t>
      </w:r>
      <w:r w:rsidR="00096E5C" w:rsidRPr="00B8189F">
        <w:t>—these affordances--</w:t>
      </w:r>
      <w:r w:rsidR="00777562" w:rsidRPr="00B8189F">
        <w:t xml:space="preserve"> that allow a work to </w:t>
      </w:r>
      <w:r w:rsidR="007E1142" w:rsidRPr="00B8189F">
        <w:t xml:space="preserve">reattune us in ways </w:t>
      </w:r>
      <w:r w:rsidR="00E01F67" w:rsidRPr="00B8189F">
        <w:t>we do not expect</w:t>
      </w:r>
      <w:r w:rsidR="00D15939" w:rsidRPr="00B8189F">
        <w:t xml:space="preserve"> and may not be able to predict. </w:t>
      </w:r>
      <w:r w:rsidR="000E1B8D" w:rsidRPr="00B8189F">
        <w:t xml:space="preserve"> </w:t>
      </w:r>
      <w:r w:rsidR="00B8189F" w:rsidRPr="00B8189F">
        <w:t xml:space="preserve">Whether </w:t>
      </w:r>
      <w:r w:rsidR="00B8189F">
        <w:t>she</w:t>
      </w:r>
      <w:r w:rsidR="00B8189F" w:rsidRPr="00B8189F">
        <w:t xml:space="preserve"> is </w:t>
      </w:r>
      <w:r w:rsidR="00B428B4" w:rsidRPr="00B8189F">
        <w:t xml:space="preserve">listening to </w:t>
      </w:r>
      <w:r w:rsidR="00D15939" w:rsidRPr="00B8189F">
        <w:t>Bach</w:t>
      </w:r>
      <w:r w:rsidR="00952081">
        <w:t xml:space="preserve"> rathe</w:t>
      </w:r>
      <w:r w:rsidR="00D15939" w:rsidRPr="00B8189F">
        <w:t xml:space="preserve">r than Beethoven, or Motley </w:t>
      </w:r>
      <w:proofErr w:type="spellStart"/>
      <w:r w:rsidR="00D15939" w:rsidRPr="00B8189F">
        <w:t>Crue</w:t>
      </w:r>
      <w:proofErr w:type="spellEnd"/>
      <w:r w:rsidR="00D15939" w:rsidRPr="00B8189F">
        <w:t xml:space="preserve"> rather than Metallica, matt</w:t>
      </w:r>
      <w:r w:rsidR="006B74D4" w:rsidRPr="00B8189F">
        <w:t>ers enormously to a music lover</w:t>
      </w:r>
      <w:r w:rsidR="00B8189F">
        <w:t xml:space="preserve">; these names do not only connect to large-scale patterns of taste, prestige, or cultural hierarchy, they are also attached to </w:t>
      </w:r>
      <w:r w:rsidR="006B74D4" w:rsidRPr="00B8189F">
        <w:t xml:space="preserve">different objects. </w:t>
      </w:r>
      <w:r w:rsidR="00081AA1">
        <w:t xml:space="preserve"> And yet, as </w:t>
      </w:r>
      <w:proofErr w:type="spellStart"/>
      <w:r w:rsidR="00081AA1">
        <w:t>Hennion</w:t>
      </w:r>
      <w:proofErr w:type="spellEnd"/>
      <w:r w:rsidR="00081AA1">
        <w:t xml:space="preserve"> remarks, “we have to actively make the objects of our pleasure emerge in all their </w:t>
      </w:r>
      <w:proofErr w:type="gramStart"/>
      <w:r w:rsidR="00081AA1">
        <w:t>differences, and</w:t>
      </w:r>
      <w:proofErr w:type="gramEnd"/>
      <w:r w:rsidR="00081AA1">
        <w:t xml:space="preserve"> make ourselves aware of those differences.”</w:t>
      </w:r>
      <w:r w:rsidR="00081AA1">
        <w:rPr>
          <w:rStyle w:val="EndnoteReference"/>
        </w:rPr>
        <w:endnoteReference w:id="41"/>
      </w:r>
      <w:r w:rsidR="00554644">
        <w:t xml:space="preserve"> </w:t>
      </w:r>
      <w:r w:rsidR="00F17FD4">
        <w:t>Art’s</w:t>
      </w:r>
      <w:r w:rsidR="00D9776C">
        <w:t xml:space="preserve"> </w:t>
      </w:r>
      <w:r w:rsidR="00F17FD4">
        <w:t>specialness</w:t>
      </w:r>
      <w:r w:rsidR="00D9776C">
        <w:t xml:space="preserve"> can only be </w:t>
      </w:r>
      <w:r w:rsidR="00952081">
        <w:t xml:space="preserve">realized </w:t>
      </w:r>
      <w:r w:rsidR="00D9776C">
        <w:t xml:space="preserve">through practices of discrimination. </w:t>
      </w:r>
      <w:r w:rsidR="001C74B2">
        <w:t xml:space="preserve">  </w:t>
      </w:r>
    </w:p>
    <w:p w14:paraId="6A3153C6" w14:textId="7C2C41BC" w:rsidR="00F2684F" w:rsidRDefault="001C74B2" w:rsidP="009F6795">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Hennion</w:t>
      </w:r>
      <w:proofErr w:type="spellEnd"/>
      <w:r>
        <w:rPr>
          <w:rFonts w:ascii="Times New Roman" w:hAnsi="Times New Roman" w:cs="Times New Roman"/>
          <w:sz w:val="24"/>
          <w:szCs w:val="24"/>
        </w:rPr>
        <w:t xml:space="preserve"> and </w:t>
      </w:r>
      <w:proofErr w:type="gramStart"/>
      <w:r w:rsidR="007A6A9B" w:rsidRPr="009A19C9">
        <w:rPr>
          <w:rFonts w:ascii="Times New Roman" w:hAnsi="Times New Roman" w:cs="Times New Roman"/>
          <w:sz w:val="24"/>
          <w:szCs w:val="24"/>
        </w:rPr>
        <w:t xml:space="preserve">Latour </w:t>
      </w:r>
      <w:r>
        <w:rPr>
          <w:rFonts w:ascii="Times New Roman" w:hAnsi="Times New Roman" w:cs="Times New Roman"/>
          <w:sz w:val="24"/>
          <w:szCs w:val="24"/>
        </w:rPr>
        <w:t xml:space="preserve"> </w:t>
      </w:r>
      <w:r w:rsidR="00D9776C">
        <w:rPr>
          <w:rFonts w:ascii="Times New Roman" w:hAnsi="Times New Roman" w:cs="Times New Roman"/>
          <w:sz w:val="24"/>
          <w:szCs w:val="24"/>
        </w:rPr>
        <w:t>both</w:t>
      </w:r>
      <w:proofErr w:type="gramEnd"/>
      <w:r w:rsidR="00D9776C">
        <w:rPr>
          <w:rFonts w:ascii="Times New Roman" w:hAnsi="Times New Roman" w:cs="Times New Roman"/>
          <w:sz w:val="24"/>
          <w:szCs w:val="24"/>
        </w:rPr>
        <w:t xml:space="preserve"> draw on the language of </w:t>
      </w:r>
      <w:r w:rsidR="007A6A9B" w:rsidRPr="009A19C9">
        <w:rPr>
          <w:rFonts w:ascii="Times New Roman" w:hAnsi="Times New Roman" w:cs="Times New Roman"/>
          <w:sz w:val="24"/>
          <w:szCs w:val="24"/>
        </w:rPr>
        <w:t>“instauration</w:t>
      </w:r>
      <w:r w:rsidR="00963EF8">
        <w:rPr>
          <w:rFonts w:ascii="Times New Roman" w:hAnsi="Times New Roman" w:cs="Times New Roman"/>
          <w:sz w:val="24"/>
          <w:szCs w:val="24"/>
        </w:rPr>
        <w:t>,</w:t>
      </w:r>
      <w:r w:rsidR="007A6A9B" w:rsidRPr="009A19C9">
        <w:rPr>
          <w:rFonts w:ascii="Times New Roman" w:hAnsi="Times New Roman" w:cs="Times New Roman"/>
          <w:sz w:val="24"/>
          <w:szCs w:val="24"/>
        </w:rPr>
        <w:t xml:space="preserve">” </w:t>
      </w:r>
      <w:r w:rsidR="00A16CA2">
        <w:rPr>
          <w:rFonts w:ascii="Times New Roman" w:hAnsi="Times New Roman" w:cs="Times New Roman"/>
          <w:sz w:val="24"/>
          <w:szCs w:val="24"/>
        </w:rPr>
        <w:t xml:space="preserve">taken </w:t>
      </w:r>
      <w:r w:rsidR="007A6A9B" w:rsidRPr="009A19C9">
        <w:rPr>
          <w:rFonts w:ascii="Times New Roman" w:hAnsi="Times New Roman" w:cs="Times New Roman"/>
          <w:sz w:val="24"/>
          <w:szCs w:val="24"/>
        </w:rPr>
        <w:t xml:space="preserve">from </w:t>
      </w:r>
      <w:r w:rsidR="00D172E6">
        <w:rPr>
          <w:rFonts w:ascii="Times New Roman" w:hAnsi="Times New Roman" w:cs="Times New Roman"/>
          <w:sz w:val="24"/>
          <w:szCs w:val="24"/>
        </w:rPr>
        <w:t xml:space="preserve">the French philosopher </w:t>
      </w:r>
      <w:r w:rsidR="007A6A9B" w:rsidRPr="009A19C9">
        <w:rPr>
          <w:rFonts w:ascii="Times New Roman" w:hAnsi="Times New Roman" w:cs="Times New Roman"/>
          <w:sz w:val="24"/>
          <w:szCs w:val="24"/>
        </w:rPr>
        <w:t xml:space="preserve">Etienne </w:t>
      </w:r>
      <w:proofErr w:type="spellStart"/>
      <w:r w:rsidR="007A6A9B" w:rsidRPr="009A19C9">
        <w:rPr>
          <w:rFonts w:ascii="Times New Roman" w:hAnsi="Times New Roman" w:cs="Times New Roman"/>
          <w:sz w:val="24"/>
          <w:szCs w:val="24"/>
        </w:rPr>
        <w:t>Souriau</w:t>
      </w:r>
      <w:proofErr w:type="spellEnd"/>
      <w:r w:rsidR="00963EF8">
        <w:rPr>
          <w:rFonts w:ascii="Times New Roman" w:hAnsi="Times New Roman" w:cs="Times New Roman"/>
          <w:sz w:val="24"/>
          <w:szCs w:val="24"/>
        </w:rPr>
        <w:t xml:space="preserve">, to </w:t>
      </w:r>
      <w:r w:rsidR="00640CE3">
        <w:rPr>
          <w:rFonts w:ascii="Times New Roman" w:hAnsi="Times New Roman" w:cs="Times New Roman"/>
          <w:sz w:val="24"/>
          <w:szCs w:val="24"/>
        </w:rPr>
        <w:t xml:space="preserve">talk about how </w:t>
      </w:r>
      <w:r w:rsidR="0066382A">
        <w:rPr>
          <w:rFonts w:ascii="Times New Roman" w:hAnsi="Times New Roman" w:cs="Times New Roman"/>
          <w:sz w:val="24"/>
          <w:szCs w:val="24"/>
        </w:rPr>
        <w:t xml:space="preserve">things </w:t>
      </w:r>
      <w:r w:rsidR="00FC23AF">
        <w:rPr>
          <w:rFonts w:ascii="Times New Roman" w:hAnsi="Times New Roman" w:cs="Times New Roman"/>
          <w:sz w:val="24"/>
          <w:szCs w:val="24"/>
        </w:rPr>
        <w:t xml:space="preserve">are realized—that is to say, how they are made real. </w:t>
      </w:r>
      <w:r w:rsidR="003A7301" w:rsidRPr="00536D27">
        <w:rPr>
          <w:rFonts w:ascii="Times New Roman" w:hAnsi="Times New Roman" w:cs="Times New Roman"/>
          <w:sz w:val="24"/>
          <w:szCs w:val="24"/>
        </w:rPr>
        <w:t>And here</w:t>
      </w:r>
      <w:r w:rsidR="003A7301">
        <w:rPr>
          <w:rFonts w:ascii="Times New Roman" w:hAnsi="Times New Roman" w:cs="Times New Roman"/>
          <w:sz w:val="24"/>
          <w:szCs w:val="24"/>
        </w:rPr>
        <w:t xml:space="preserve"> art h</w:t>
      </w:r>
      <w:r w:rsidR="00451146">
        <w:rPr>
          <w:rFonts w:ascii="Times New Roman" w:hAnsi="Times New Roman" w:cs="Times New Roman"/>
          <w:sz w:val="24"/>
          <w:szCs w:val="24"/>
        </w:rPr>
        <w:t xml:space="preserve">as its </w:t>
      </w:r>
      <w:r w:rsidR="00451146" w:rsidRPr="00BA3B0D">
        <w:rPr>
          <w:rFonts w:ascii="Times New Roman" w:hAnsi="Times New Roman" w:cs="Times New Roman"/>
          <w:sz w:val="24"/>
          <w:szCs w:val="24"/>
        </w:rPr>
        <w:t>own modes of instauration</w:t>
      </w:r>
      <w:r w:rsidR="00D15939">
        <w:rPr>
          <w:rFonts w:ascii="Times New Roman" w:hAnsi="Times New Roman" w:cs="Times New Roman"/>
          <w:sz w:val="24"/>
          <w:szCs w:val="24"/>
        </w:rPr>
        <w:t xml:space="preserve">—its </w:t>
      </w:r>
      <w:proofErr w:type="gramStart"/>
      <w:r w:rsidR="00D204CE">
        <w:rPr>
          <w:rFonts w:ascii="Times New Roman" w:hAnsi="Times New Roman" w:cs="Times New Roman"/>
          <w:sz w:val="24"/>
          <w:szCs w:val="24"/>
        </w:rPr>
        <w:t xml:space="preserve">particular </w:t>
      </w:r>
      <w:r w:rsidR="00D15939">
        <w:rPr>
          <w:rFonts w:ascii="Times New Roman" w:hAnsi="Times New Roman" w:cs="Times New Roman"/>
          <w:sz w:val="24"/>
          <w:szCs w:val="24"/>
        </w:rPr>
        <w:t>ways</w:t>
      </w:r>
      <w:proofErr w:type="gramEnd"/>
      <w:r w:rsidR="00D15939">
        <w:rPr>
          <w:rFonts w:ascii="Times New Roman" w:hAnsi="Times New Roman" w:cs="Times New Roman"/>
          <w:sz w:val="24"/>
          <w:szCs w:val="24"/>
        </w:rPr>
        <w:t xml:space="preserve"> of </w:t>
      </w:r>
      <w:r w:rsidR="0066382A">
        <w:rPr>
          <w:rFonts w:ascii="Times New Roman" w:hAnsi="Times New Roman" w:cs="Times New Roman"/>
          <w:sz w:val="24"/>
          <w:szCs w:val="24"/>
        </w:rPr>
        <w:t xml:space="preserve">having </w:t>
      </w:r>
      <w:r w:rsidR="00D15939">
        <w:rPr>
          <w:rFonts w:ascii="Times New Roman" w:hAnsi="Times New Roman" w:cs="Times New Roman"/>
          <w:sz w:val="24"/>
          <w:szCs w:val="24"/>
        </w:rPr>
        <w:t>an impact</w:t>
      </w:r>
      <w:r w:rsidR="00451146" w:rsidRPr="00BA3B0D">
        <w:rPr>
          <w:rFonts w:ascii="Times New Roman" w:hAnsi="Times New Roman" w:cs="Times New Roman"/>
          <w:sz w:val="24"/>
          <w:szCs w:val="24"/>
        </w:rPr>
        <w:t>. W</w:t>
      </w:r>
      <w:r w:rsidR="009250F2" w:rsidRPr="00BA3B0D">
        <w:rPr>
          <w:rFonts w:ascii="Times New Roman" w:hAnsi="Times New Roman" w:cs="Times New Roman"/>
          <w:sz w:val="24"/>
          <w:szCs w:val="24"/>
        </w:rPr>
        <w:t xml:space="preserve">hat is the difference between being carried away by a </w:t>
      </w:r>
      <w:r w:rsidR="00FC23AF">
        <w:rPr>
          <w:rFonts w:ascii="Times New Roman" w:hAnsi="Times New Roman" w:cs="Times New Roman"/>
          <w:sz w:val="24"/>
          <w:szCs w:val="24"/>
        </w:rPr>
        <w:t xml:space="preserve">story </w:t>
      </w:r>
      <w:r w:rsidR="009250F2" w:rsidRPr="00BA3B0D">
        <w:rPr>
          <w:rFonts w:ascii="Times New Roman" w:hAnsi="Times New Roman" w:cs="Times New Roman"/>
          <w:sz w:val="24"/>
          <w:szCs w:val="24"/>
        </w:rPr>
        <w:t>and by a subway train? It is not that one experience is false or illusory while the other is real, remarks Latour</w:t>
      </w:r>
      <w:r w:rsidR="00B41B1A">
        <w:rPr>
          <w:rFonts w:ascii="Times New Roman" w:hAnsi="Times New Roman" w:cs="Times New Roman"/>
          <w:sz w:val="24"/>
          <w:szCs w:val="24"/>
        </w:rPr>
        <w:t xml:space="preserve">. </w:t>
      </w:r>
      <w:r w:rsidR="008A2D98" w:rsidRPr="00BA3B0D">
        <w:rPr>
          <w:rFonts w:ascii="Times New Roman" w:hAnsi="Times New Roman" w:cs="Times New Roman"/>
          <w:sz w:val="24"/>
          <w:szCs w:val="24"/>
        </w:rPr>
        <w:t xml:space="preserve"> </w:t>
      </w:r>
      <w:r w:rsidR="007437E0">
        <w:rPr>
          <w:rFonts w:ascii="Times New Roman" w:hAnsi="Times New Roman" w:cs="Times New Roman"/>
          <w:sz w:val="24"/>
          <w:szCs w:val="24"/>
        </w:rPr>
        <w:t xml:space="preserve">Rather, </w:t>
      </w:r>
      <w:r w:rsidR="009250F2" w:rsidRPr="00BA3B0D">
        <w:rPr>
          <w:rFonts w:ascii="Times New Roman" w:hAnsi="Times New Roman" w:cs="Times New Roman"/>
          <w:sz w:val="24"/>
          <w:szCs w:val="24"/>
        </w:rPr>
        <w:t xml:space="preserve">the former requires our </w:t>
      </w:r>
      <w:r w:rsidR="008A2D98" w:rsidRPr="00BA3B0D">
        <w:rPr>
          <w:rFonts w:ascii="Times New Roman" w:hAnsi="Times New Roman" w:cs="Times New Roman"/>
          <w:sz w:val="24"/>
          <w:szCs w:val="24"/>
        </w:rPr>
        <w:t xml:space="preserve">attention </w:t>
      </w:r>
      <w:r w:rsidR="007437E0">
        <w:rPr>
          <w:rFonts w:ascii="Times New Roman" w:hAnsi="Times New Roman" w:cs="Times New Roman"/>
          <w:sz w:val="24"/>
          <w:szCs w:val="24"/>
        </w:rPr>
        <w:t xml:space="preserve">and participation </w:t>
      </w:r>
      <w:r w:rsidR="009250F2" w:rsidRPr="00BA3B0D">
        <w:rPr>
          <w:rFonts w:ascii="Times New Roman" w:hAnsi="Times New Roman" w:cs="Times New Roman"/>
          <w:sz w:val="24"/>
          <w:szCs w:val="24"/>
        </w:rPr>
        <w:t>in a way that th</w:t>
      </w:r>
      <w:r w:rsidR="008A2D98" w:rsidRPr="00BA3B0D">
        <w:rPr>
          <w:rFonts w:ascii="Times New Roman" w:hAnsi="Times New Roman" w:cs="Times New Roman"/>
          <w:sz w:val="24"/>
          <w:szCs w:val="24"/>
        </w:rPr>
        <w:t xml:space="preserve">e latter does not. </w:t>
      </w:r>
      <w:r w:rsidR="009A19C9" w:rsidRPr="00BA3B0D">
        <w:rPr>
          <w:rFonts w:ascii="Times New Roman" w:hAnsi="Times New Roman" w:cs="Times New Roman"/>
          <w:sz w:val="24"/>
          <w:szCs w:val="24"/>
        </w:rPr>
        <w:t>The</w:t>
      </w:r>
      <w:r w:rsidR="007437E0">
        <w:rPr>
          <w:rFonts w:ascii="Times New Roman" w:hAnsi="Times New Roman" w:cs="Times New Roman"/>
          <w:sz w:val="24"/>
          <w:szCs w:val="24"/>
        </w:rPr>
        <w:t xml:space="preserve"> effects</w:t>
      </w:r>
      <w:r w:rsidR="009A19C9" w:rsidRPr="00BA3B0D">
        <w:rPr>
          <w:rFonts w:ascii="Times New Roman" w:hAnsi="Times New Roman" w:cs="Times New Roman"/>
          <w:sz w:val="24"/>
          <w:szCs w:val="24"/>
        </w:rPr>
        <w:t xml:space="preserve"> </w:t>
      </w:r>
      <w:r w:rsidR="00366242" w:rsidRPr="00BA3B0D">
        <w:rPr>
          <w:rFonts w:ascii="Times New Roman" w:hAnsi="Times New Roman" w:cs="Times New Roman"/>
          <w:sz w:val="24"/>
          <w:szCs w:val="24"/>
        </w:rPr>
        <w:t xml:space="preserve">of paintings, novels, and plays </w:t>
      </w:r>
      <w:r w:rsidR="007437E0">
        <w:rPr>
          <w:rFonts w:ascii="Times New Roman" w:hAnsi="Times New Roman" w:cs="Times New Roman"/>
          <w:sz w:val="24"/>
          <w:szCs w:val="24"/>
        </w:rPr>
        <w:t>depend</w:t>
      </w:r>
      <w:r w:rsidR="009A19C9" w:rsidRPr="00BA3B0D">
        <w:rPr>
          <w:rFonts w:ascii="Times New Roman" w:hAnsi="Times New Roman" w:cs="Times New Roman"/>
          <w:sz w:val="24"/>
          <w:szCs w:val="24"/>
        </w:rPr>
        <w:t xml:space="preserve"> on their being taken up by readers or viewers, as intermediaries through which they must pass</w:t>
      </w:r>
      <w:r w:rsidR="00D15939">
        <w:rPr>
          <w:rFonts w:ascii="Times New Roman" w:hAnsi="Times New Roman" w:cs="Times New Roman"/>
          <w:sz w:val="24"/>
          <w:szCs w:val="24"/>
        </w:rPr>
        <w:t xml:space="preserve">. </w:t>
      </w:r>
      <w:r w:rsidR="00451146" w:rsidRPr="00BA3B0D">
        <w:rPr>
          <w:rFonts w:ascii="Times New Roman" w:hAnsi="Times New Roman" w:cs="Times New Roman"/>
          <w:sz w:val="24"/>
          <w:szCs w:val="24"/>
        </w:rPr>
        <w:t>Without th</w:t>
      </w:r>
      <w:r w:rsidR="00CB507A">
        <w:rPr>
          <w:rFonts w:ascii="Times New Roman" w:hAnsi="Times New Roman" w:cs="Times New Roman"/>
          <w:sz w:val="24"/>
          <w:szCs w:val="24"/>
        </w:rPr>
        <w:t>eir input</w:t>
      </w:r>
      <w:r w:rsidR="00451146" w:rsidRPr="00BA3B0D">
        <w:rPr>
          <w:rFonts w:ascii="Times New Roman" w:hAnsi="Times New Roman" w:cs="Times New Roman"/>
          <w:sz w:val="24"/>
          <w:szCs w:val="24"/>
        </w:rPr>
        <w:t xml:space="preserve">, a painting is </w:t>
      </w:r>
      <w:r w:rsidR="001D66F5">
        <w:rPr>
          <w:rFonts w:ascii="Times New Roman" w:hAnsi="Times New Roman" w:cs="Times New Roman"/>
          <w:sz w:val="24"/>
          <w:szCs w:val="24"/>
        </w:rPr>
        <w:t xml:space="preserve">reduced to </w:t>
      </w:r>
      <w:r w:rsidR="007437E0">
        <w:rPr>
          <w:rFonts w:ascii="Times New Roman" w:hAnsi="Times New Roman" w:cs="Times New Roman"/>
          <w:sz w:val="24"/>
          <w:szCs w:val="24"/>
        </w:rPr>
        <w:lastRenderedPageBreak/>
        <w:t xml:space="preserve">nothing more than </w:t>
      </w:r>
      <w:r w:rsidR="006B533A">
        <w:rPr>
          <w:rFonts w:ascii="Times New Roman" w:hAnsi="Times New Roman" w:cs="Times New Roman"/>
          <w:sz w:val="24"/>
          <w:szCs w:val="24"/>
        </w:rPr>
        <w:t>daub</w:t>
      </w:r>
      <w:r w:rsidR="00B8189F">
        <w:rPr>
          <w:rFonts w:ascii="Times New Roman" w:hAnsi="Times New Roman" w:cs="Times New Roman"/>
          <w:sz w:val="24"/>
          <w:szCs w:val="24"/>
        </w:rPr>
        <w:t xml:space="preserve">s </w:t>
      </w:r>
      <w:r w:rsidR="00451146" w:rsidRPr="00BA3B0D">
        <w:rPr>
          <w:rFonts w:ascii="Times New Roman" w:hAnsi="Times New Roman" w:cs="Times New Roman"/>
          <w:sz w:val="24"/>
          <w:szCs w:val="24"/>
        </w:rPr>
        <w:t xml:space="preserve">of </w:t>
      </w:r>
      <w:r w:rsidR="0020661F">
        <w:rPr>
          <w:rFonts w:ascii="Times New Roman" w:hAnsi="Times New Roman" w:cs="Times New Roman"/>
          <w:sz w:val="24"/>
          <w:szCs w:val="24"/>
        </w:rPr>
        <w:t xml:space="preserve">pigment </w:t>
      </w:r>
      <w:r w:rsidR="00366242" w:rsidRPr="00BA3B0D">
        <w:rPr>
          <w:rFonts w:ascii="Times New Roman" w:hAnsi="Times New Roman" w:cs="Times New Roman"/>
          <w:sz w:val="24"/>
          <w:szCs w:val="24"/>
        </w:rPr>
        <w:t xml:space="preserve">on a </w:t>
      </w:r>
      <w:r w:rsidR="00C34478">
        <w:rPr>
          <w:rFonts w:ascii="Times New Roman" w:hAnsi="Times New Roman" w:cs="Times New Roman"/>
          <w:sz w:val="24"/>
          <w:szCs w:val="24"/>
        </w:rPr>
        <w:t xml:space="preserve">stretched </w:t>
      </w:r>
      <w:r w:rsidR="00366242" w:rsidRPr="00BA3B0D">
        <w:rPr>
          <w:rFonts w:ascii="Times New Roman" w:hAnsi="Times New Roman" w:cs="Times New Roman"/>
          <w:sz w:val="24"/>
          <w:szCs w:val="24"/>
        </w:rPr>
        <w:t>canvas</w:t>
      </w:r>
      <w:r w:rsidR="00451146" w:rsidRPr="00BA3B0D">
        <w:rPr>
          <w:rFonts w:ascii="Times New Roman" w:hAnsi="Times New Roman" w:cs="Times New Roman"/>
          <w:sz w:val="24"/>
          <w:szCs w:val="24"/>
        </w:rPr>
        <w:t xml:space="preserve">; a </w:t>
      </w:r>
      <w:proofErr w:type="gramStart"/>
      <w:r w:rsidR="00451146" w:rsidRPr="00BA3B0D">
        <w:rPr>
          <w:rFonts w:ascii="Times New Roman" w:hAnsi="Times New Roman" w:cs="Times New Roman"/>
          <w:sz w:val="24"/>
          <w:szCs w:val="24"/>
        </w:rPr>
        <w:t>novel</w:t>
      </w:r>
      <w:r w:rsidR="00AC3E61">
        <w:rPr>
          <w:rFonts w:ascii="Times New Roman" w:hAnsi="Times New Roman" w:cs="Times New Roman"/>
          <w:sz w:val="24"/>
          <w:szCs w:val="24"/>
        </w:rPr>
        <w:t xml:space="preserve"> </w:t>
      </w:r>
      <w:r w:rsidR="00554644">
        <w:rPr>
          <w:rFonts w:ascii="Times New Roman" w:hAnsi="Times New Roman" w:cs="Times New Roman"/>
          <w:sz w:val="24"/>
          <w:szCs w:val="24"/>
        </w:rPr>
        <w:t>dissolves</w:t>
      </w:r>
      <w:proofErr w:type="gramEnd"/>
      <w:r w:rsidR="00554644">
        <w:rPr>
          <w:rFonts w:ascii="Times New Roman" w:hAnsi="Times New Roman" w:cs="Times New Roman"/>
          <w:sz w:val="24"/>
          <w:szCs w:val="24"/>
        </w:rPr>
        <w:t xml:space="preserve"> into</w:t>
      </w:r>
      <w:r w:rsidR="003F097A">
        <w:rPr>
          <w:rFonts w:ascii="Times New Roman" w:hAnsi="Times New Roman" w:cs="Times New Roman"/>
          <w:sz w:val="24"/>
          <w:szCs w:val="24"/>
        </w:rPr>
        <w:t xml:space="preserve"> </w:t>
      </w:r>
      <w:r w:rsidR="00D204CE">
        <w:rPr>
          <w:rFonts w:ascii="Times New Roman" w:hAnsi="Times New Roman" w:cs="Times New Roman"/>
          <w:sz w:val="24"/>
          <w:szCs w:val="24"/>
        </w:rPr>
        <w:t xml:space="preserve">endless </w:t>
      </w:r>
      <w:r w:rsidR="00366242" w:rsidRPr="00BA3B0D">
        <w:rPr>
          <w:rFonts w:ascii="Times New Roman" w:hAnsi="Times New Roman" w:cs="Times New Roman"/>
          <w:sz w:val="24"/>
          <w:szCs w:val="24"/>
        </w:rPr>
        <w:t xml:space="preserve">black squiggles on </w:t>
      </w:r>
      <w:r w:rsidR="00B8189F">
        <w:rPr>
          <w:rFonts w:ascii="Times New Roman" w:hAnsi="Times New Roman" w:cs="Times New Roman"/>
          <w:sz w:val="24"/>
          <w:szCs w:val="24"/>
        </w:rPr>
        <w:t>glued</w:t>
      </w:r>
      <w:r w:rsidR="0020661F">
        <w:rPr>
          <w:rFonts w:ascii="Times New Roman" w:hAnsi="Times New Roman" w:cs="Times New Roman"/>
          <w:sz w:val="24"/>
          <w:szCs w:val="24"/>
        </w:rPr>
        <w:t>-</w:t>
      </w:r>
      <w:r w:rsidR="00366242" w:rsidRPr="00BA3B0D">
        <w:rPr>
          <w:rFonts w:ascii="Times New Roman" w:hAnsi="Times New Roman" w:cs="Times New Roman"/>
          <w:sz w:val="24"/>
          <w:szCs w:val="24"/>
        </w:rPr>
        <w:t xml:space="preserve">together sheets of paper. </w:t>
      </w:r>
    </w:p>
    <w:p w14:paraId="631462A3" w14:textId="798D8261" w:rsidR="00640CE3" w:rsidRDefault="0020661F" w:rsidP="003A73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are confronted w</w:t>
      </w:r>
      <w:r w:rsidR="007437E0">
        <w:rPr>
          <w:rFonts w:ascii="Times New Roman" w:hAnsi="Times New Roman" w:cs="Times New Roman"/>
          <w:sz w:val="24"/>
          <w:szCs w:val="24"/>
        </w:rPr>
        <w:t xml:space="preserve">ith what </w:t>
      </w:r>
      <w:r w:rsidR="00D15939">
        <w:rPr>
          <w:rFonts w:ascii="Times New Roman" w:hAnsi="Times New Roman" w:cs="Times New Roman"/>
          <w:sz w:val="24"/>
          <w:szCs w:val="24"/>
        </w:rPr>
        <w:t>looks like a</w:t>
      </w:r>
      <w:r w:rsidR="00451146" w:rsidRPr="00460B43">
        <w:rPr>
          <w:rFonts w:ascii="Times New Roman" w:hAnsi="Times New Roman" w:cs="Times New Roman"/>
          <w:sz w:val="24"/>
          <w:szCs w:val="24"/>
        </w:rPr>
        <w:t xml:space="preserve"> puzzle: </w:t>
      </w:r>
      <w:r w:rsidR="007437E0">
        <w:rPr>
          <w:rFonts w:ascii="Times New Roman" w:hAnsi="Times New Roman" w:cs="Times New Roman"/>
          <w:sz w:val="24"/>
          <w:szCs w:val="24"/>
        </w:rPr>
        <w:t>a</w:t>
      </w:r>
      <w:r w:rsidR="003A7301">
        <w:rPr>
          <w:rFonts w:ascii="Times New Roman" w:hAnsi="Times New Roman" w:cs="Times New Roman"/>
          <w:sz w:val="24"/>
          <w:szCs w:val="24"/>
        </w:rPr>
        <w:t xml:space="preserve">n acknowledgement of </w:t>
      </w:r>
      <w:r w:rsidR="00451146" w:rsidRPr="00460B43">
        <w:rPr>
          <w:rFonts w:ascii="Times New Roman" w:hAnsi="Times New Roman" w:cs="Times New Roman"/>
          <w:sz w:val="24"/>
          <w:szCs w:val="24"/>
        </w:rPr>
        <w:t xml:space="preserve">the agency of </w:t>
      </w:r>
      <w:r>
        <w:rPr>
          <w:rFonts w:ascii="Times New Roman" w:hAnsi="Times New Roman" w:cs="Times New Roman"/>
          <w:sz w:val="24"/>
          <w:szCs w:val="24"/>
        </w:rPr>
        <w:t>art works, yet the</w:t>
      </w:r>
      <w:r w:rsidR="00B41B1A">
        <w:rPr>
          <w:rFonts w:ascii="Times New Roman" w:hAnsi="Times New Roman" w:cs="Times New Roman"/>
          <w:sz w:val="24"/>
          <w:szCs w:val="24"/>
        </w:rPr>
        <w:t xml:space="preserve">se works </w:t>
      </w:r>
      <w:r>
        <w:rPr>
          <w:rFonts w:ascii="Times New Roman" w:hAnsi="Times New Roman" w:cs="Times New Roman"/>
          <w:sz w:val="24"/>
          <w:szCs w:val="24"/>
        </w:rPr>
        <w:t xml:space="preserve">act only </w:t>
      </w:r>
      <w:proofErr w:type="spellStart"/>
      <w:r>
        <w:rPr>
          <w:rFonts w:ascii="Times New Roman" w:hAnsi="Times New Roman" w:cs="Times New Roman"/>
          <w:sz w:val="24"/>
          <w:szCs w:val="24"/>
        </w:rPr>
        <w:t>only</w:t>
      </w:r>
      <w:proofErr w:type="spellEnd"/>
      <w:r>
        <w:rPr>
          <w:rFonts w:ascii="Times New Roman" w:hAnsi="Times New Roman" w:cs="Times New Roman"/>
          <w:sz w:val="24"/>
          <w:szCs w:val="24"/>
        </w:rPr>
        <w:t xml:space="preserve"> </w:t>
      </w:r>
      <w:r w:rsidR="00451146" w:rsidRPr="00460B43">
        <w:rPr>
          <w:rFonts w:ascii="Times New Roman" w:hAnsi="Times New Roman" w:cs="Times New Roman"/>
          <w:sz w:val="24"/>
          <w:szCs w:val="24"/>
        </w:rPr>
        <w:t>ins</w:t>
      </w:r>
      <w:r w:rsidR="00E6450E">
        <w:rPr>
          <w:rFonts w:ascii="Times New Roman" w:hAnsi="Times New Roman" w:cs="Times New Roman"/>
          <w:sz w:val="24"/>
          <w:szCs w:val="24"/>
        </w:rPr>
        <w:t xml:space="preserve">ofar as readers or viewers </w:t>
      </w:r>
      <w:r w:rsidR="003A7301">
        <w:rPr>
          <w:rFonts w:ascii="Times New Roman" w:hAnsi="Times New Roman" w:cs="Times New Roman"/>
          <w:sz w:val="24"/>
          <w:szCs w:val="24"/>
        </w:rPr>
        <w:t xml:space="preserve">or listeners </w:t>
      </w:r>
      <w:r w:rsidR="00C34478">
        <w:rPr>
          <w:rFonts w:ascii="Times New Roman" w:hAnsi="Times New Roman" w:cs="Times New Roman"/>
          <w:sz w:val="24"/>
          <w:szCs w:val="24"/>
        </w:rPr>
        <w:t xml:space="preserve">allow themselves to be </w:t>
      </w:r>
      <w:r w:rsidR="00451146" w:rsidRPr="00460B43">
        <w:rPr>
          <w:rFonts w:ascii="Times New Roman" w:hAnsi="Times New Roman" w:cs="Times New Roman"/>
          <w:sz w:val="24"/>
          <w:szCs w:val="24"/>
        </w:rPr>
        <w:t xml:space="preserve">acted upon.  </w:t>
      </w:r>
      <w:r>
        <w:rPr>
          <w:rFonts w:ascii="Times New Roman" w:hAnsi="Times New Roman" w:cs="Times New Roman"/>
          <w:sz w:val="24"/>
          <w:szCs w:val="24"/>
        </w:rPr>
        <w:t xml:space="preserve">This </w:t>
      </w:r>
      <w:r w:rsidR="006902B0">
        <w:rPr>
          <w:rFonts w:ascii="Times New Roman" w:hAnsi="Times New Roman" w:cs="Times New Roman"/>
          <w:sz w:val="24"/>
          <w:szCs w:val="24"/>
        </w:rPr>
        <w:t>puzzle</w:t>
      </w:r>
      <w:r w:rsidR="00AC3E61">
        <w:rPr>
          <w:rFonts w:ascii="Times New Roman" w:hAnsi="Times New Roman" w:cs="Times New Roman"/>
          <w:sz w:val="24"/>
          <w:szCs w:val="24"/>
        </w:rPr>
        <w:t xml:space="preserve"> </w:t>
      </w:r>
      <w:r w:rsidR="006902B0">
        <w:rPr>
          <w:rFonts w:ascii="Times New Roman" w:hAnsi="Times New Roman" w:cs="Times New Roman"/>
          <w:sz w:val="24"/>
          <w:szCs w:val="24"/>
        </w:rPr>
        <w:t xml:space="preserve">speaks to </w:t>
      </w:r>
      <w:r w:rsidR="006456CD" w:rsidRPr="00460B43">
        <w:rPr>
          <w:rFonts w:ascii="Times New Roman" w:hAnsi="Times New Roman" w:cs="Times New Roman"/>
          <w:sz w:val="24"/>
          <w:szCs w:val="24"/>
        </w:rPr>
        <w:t>the irresolvable ambiguities of agency: we make works of art even as they make us.</w:t>
      </w:r>
      <w:r w:rsidR="00AE5586" w:rsidRPr="00460B43">
        <w:rPr>
          <w:rFonts w:ascii="Times New Roman" w:hAnsi="Times New Roman" w:cs="Times New Roman"/>
          <w:sz w:val="24"/>
          <w:szCs w:val="24"/>
        </w:rPr>
        <w:t xml:space="preserve"> </w:t>
      </w:r>
      <w:r w:rsidR="003A7301">
        <w:rPr>
          <w:rFonts w:ascii="Times New Roman" w:hAnsi="Times New Roman" w:cs="Times New Roman"/>
          <w:sz w:val="24"/>
          <w:szCs w:val="24"/>
        </w:rPr>
        <w:t xml:space="preserve">If we find ourselves </w:t>
      </w:r>
      <w:r w:rsidR="00AE5586" w:rsidRPr="00460B43">
        <w:rPr>
          <w:rFonts w:ascii="Times New Roman" w:hAnsi="Times New Roman" w:cs="Times New Roman"/>
          <w:sz w:val="24"/>
          <w:szCs w:val="24"/>
        </w:rPr>
        <w:t xml:space="preserve">transfixed by </w:t>
      </w:r>
      <w:r w:rsidR="003A7301">
        <w:rPr>
          <w:rFonts w:ascii="Times New Roman" w:hAnsi="Times New Roman" w:cs="Times New Roman"/>
          <w:sz w:val="24"/>
          <w:szCs w:val="24"/>
        </w:rPr>
        <w:t xml:space="preserve">a </w:t>
      </w:r>
      <w:r w:rsidR="00AE5586" w:rsidRPr="00460B43">
        <w:rPr>
          <w:rFonts w:ascii="Times New Roman" w:hAnsi="Times New Roman" w:cs="Times New Roman"/>
          <w:sz w:val="24"/>
          <w:szCs w:val="24"/>
        </w:rPr>
        <w:t xml:space="preserve">Rembrandt </w:t>
      </w:r>
      <w:r w:rsidR="003A7301">
        <w:rPr>
          <w:rFonts w:ascii="Times New Roman" w:hAnsi="Times New Roman" w:cs="Times New Roman"/>
          <w:sz w:val="24"/>
          <w:szCs w:val="24"/>
        </w:rPr>
        <w:t xml:space="preserve">painting </w:t>
      </w:r>
      <w:r w:rsidR="00AE5586" w:rsidRPr="00460B43">
        <w:rPr>
          <w:rFonts w:ascii="Times New Roman" w:hAnsi="Times New Roman" w:cs="Times New Roman"/>
          <w:sz w:val="24"/>
          <w:szCs w:val="24"/>
        </w:rPr>
        <w:t xml:space="preserve">or </w:t>
      </w:r>
      <w:r w:rsidR="00D15939">
        <w:rPr>
          <w:rFonts w:ascii="Times New Roman" w:hAnsi="Times New Roman" w:cs="Times New Roman"/>
          <w:sz w:val="24"/>
          <w:szCs w:val="24"/>
        </w:rPr>
        <w:t>feel compelled to</w:t>
      </w:r>
      <w:r>
        <w:rPr>
          <w:rFonts w:ascii="Times New Roman" w:hAnsi="Times New Roman" w:cs="Times New Roman"/>
          <w:sz w:val="24"/>
          <w:szCs w:val="24"/>
        </w:rPr>
        <w:t xml:space="preserve"> listen to</w:t>
      </w:r>
      <w:r w:rsidR="00AE5586" w:rsidRPr="00460B43">
        <w:rPr>
          <w:rFonts w:ascii="Times New Roman" w:hAnsi="Times New Roman" w:cs="Times New Roman"/>
          <w:sz w:val="24"/>
          <w:szCs w:val="24"/>
        </w:rPr>
        <w:t xml:space="preserve"> Mitchell’s “California” for the fiftieth time, </w:t>
      </w:r>
      <w:r w:rsidR="00640CE3">
        <w:rPr>
          <w:rFonts w:ascii="Times New Roman" w:hAnsi="Times New Roman" w:cs="Times New Roman"/>
          <w:sz w:val="24"/>
          <w:szCs w:val="24"/>
        </w:rPr>
        <w:t>the division between</w:t>
      </w:r>
      <w:r w:rsidR="007E085D">
        <w:rPr>
          <w:rFonts w:ascii="Times New Roman" w:hAnsi="Times New Roman" w:cs="Times New Roman"/>
          <w:sz w:val="24"/>
          <w:szCs w:val="24"/>
        </w:rPr>
        <w:t xml:space="preserve"> doer and done to</w:t>
      </w:r>
      <w:r w:rsidR="00AE5586" w:rsidRPr="00460B43">
        <w:rPr>
          <w:rFonts w:ascii="Times New Roman" w:hAnsi="Times New Roman" w:cs="Times New Roman"/>
          <w:sz w:val="24"/>
          <w:szCs w:val="24"/>
        </w:rPr>
        <w:t xml:space="preserve"> </w:t>
      </w:r>
      <w:r w:rsidR="00B41B1A">
        <w:rPr>
          <w:rFonts w:ascii="Times New Roman" w:hAnsi="Times New Roman" w:cs="Times New Roman"/>
          <w:sz w:val="24"/>
          <w:szCs w:val="24"/>
        </w:rPr>
        <w:t xml:space="preserve">is </w:t>
      </w:r>
      <w:r w:rsidR="00AE5586" w:rsidRPr="00460B43">
        <w:rPr>
          <w:rFonts w:ascii="Times New Roman" w:hAnsi="Times New Roman" w:cs="Times New Roman"/>
          <w:sz w:val="24"/>
          <w:szCs w:val="24"/>
        </w:rPr>
        <w:t>hard to pin down.</w:t>
      </w:r>
      <w:r w:rsidR="00460B43">
        <w:rPr>
          <w:rFonts w:ascii="Times New Roman" w:hAnsi="Times New Roman" w:cs="Times New Roman"/>
          <w:sz w:val="24"/>
          <w:szCs w:val="24"/>
        </w:rPr>
        <w:t xml:space="preserve"> </w:t>
      </w:r>
      <w:proofErr w:type="gramStart"/>
      <w:r w:rsidR="00460B43">
        <w:rPr>
          <w:rFonts w:ascii="Times New Roman" w:hAnsi="Times New Roman" w:cs="Times New Roman"/>
          <w:sz w:val="24"/>
          <w:szCs w:val="24"/>
        </w:rPr>
        <w:t xml:space="preserve">We </w:t>
      </w:r>
      <w:r w:rsidR="00AE5586" w:rsidRPr="00460B43">
        <w:rPr>
          <w:rFonts w:ascii="Times New Roman" w:hAnsi="Times New Roman" w:cs="Times New Roman"/>
          <w:sz w:val="24"/>
          <w:szCs w:val="24"/>
        </w:rPr>
        <w:t xml:space="preserve"> are</w:t>
      </w:r>
      <w:proofErr w:type="gramEnd"/>
      <w:r w:rsidR="00AE5586" w:rsidRPr="00460B43">
        <w:rPr>
          <w:rFonts w:ascii="Times New Roman" w:hAnsi="Times New Roman" w:cs="Times New Roman"/>
          <w:sz w:val="24"/>
          <w:szCs w:val="24"/>
        </w:rPr>
        <w:t xml:space="preserve"> made to do</w:t>
      </w:r>
      <w:r w:rsidR="00C34478">
        <w:rPr>
          <w:rFonts w:ascii="Times New Roman" w:hAnsi="Times New Roman" w:cs="Times New Roman"/>
          <w:sz w:val="24"/>
          <w:szCs w:val="24"/>
        </w:rPr>
        <w:t xml:space="preserve"> </w:t>
      </w:r>
      <w:r w:rsidR="00AE5586" w:rsidRPr="00460B43">
        <w:rPr>
          <w:rFonts w:ascii="Times New Roman" w:hAnsi="Times New Roman" w:cs="Times New Roman"/>
          <w:sz w:val="24"/>
          <w:szCs w:val="24"/>
        </w:rPr>
        <w:t>something by the song that moves us, but  our letting ourselves be moved is no less active than the song’s making. Who is setting what in motion?</w:t>
      </w:r>
      <w:r w:rsidR="003A7301">
        <w:rPr>
          <w:rFonts w:ascii="Times New Roman" w:hAnsi="Times New Roman" w:cs="Times New Roman"/>
          <w:sz w:val="24"/>
          <w:szCs w:val="24"/>
        </w:rPr>
        <w:t xml:space="preserve"> Phrases </w:t>
      </w:r>
      <w:r w:rsidR="00D15939">
        <w:rPr>
          <w:rFonts w:ascii="Times New Roman" w:hAnsi="Times New Roman" w:cs="Times New Roman"/>
          <w:sz w:val="24"/>
          <w:szCs w:val="24"/>
        </w:rPr>
        <w:t>such as “active dispossession” or “consensual self-abandonment”</w:t>
      </w:r>
      <w:r w:rsidR="003A7301">
        <w:rPr>
          <w:rFonts w:ascii="Times New Roman" w:hAnsi="Times New Roman" w:cs="Times New Roman"/>
          <w:sz w:val="24"/>
          <w:szCs w:val="24"/>
        </w:rPr>
        <w:t xml:space="preserve"> are used by </w:t>
      </w:r>
      <w:proofErr w:type="spellStart"/>
      <w:r w:rsidR="003A7301">
        <w:rPr>
          <w:rFonts w:ascii="Times New Roman" w:hAnsi="Times New Roman" w:cs="Times New Roman"/>
          <w:sz w:val="24"/>
          <w:szCs w:val="24"/>
        </w:rPr>
        <w:t>Hennion</w:t>
      </w:r>
      <w:proofErr w:type="spellEnd"/>
      <w:r w:rsidR="003A7301">
        <w:rPr>
          <w:rFonts w:ascii="Times New Roman" w:hAnsi="Times New Roman" w:cs="Times New Roman"/>
          <w:sz w:val="24"/>
          <w:szCs w:val="24"/>
        </w:rPr>
        <w:t xml:space="preserve"> to capture</w:t>
      </w:r>
      <w:r w:rsidR="00E6450E">
        <w:rPr>
          <w:rFonts w:ascii="Times New Roman" w:hAnsi="Times New Roman" w:cs="Times New Roman"/>
          <w:sz w:val="24"/>
          <w:szCs w:val="24"/>
        </w:rPr>
        <w:t xml:space="preserve"> the </w:t>
      </w:r>
      <w:r w:rsidR="007437E0">
        <w:rPr>
          <w:rFonts w:ascii="Times New Roman" w:hAnsi="Times New Roman" w:cs="Times New Roman"/>
          <w:sz w:val="24"/>
          <w:szCs w:val="24"/>
        </w:rPr>
        <w:t xml:space="preserve">confusing swirl </w:t>
      </w:r>
      <w:r w:rsidR="00E6450E">
        <w:rPr>
          <w:rFonts w:ascii="Times New Roman" w:hAnsi="Times New Roman" w:cs="Times New Roman"/>
          <w:sz w:val="24"/>
          <w:szCs w:val="24"/>
        </w:rPr>
        <w:t>of active and p</w:t>
      </w:r>
      <w:r w:rsidR="006902B0">
        <w:rPr>
          <w:rFonts w:ascii="Times New Roman" w:hAnsi="Times New Roman" w:cs="Times New Roman"/>
          <w:sz w:val="24"/>
          <w:szCs w:val="24"/>
        </w:rPr>
        <w:t>assive; the ways in which musi</w:t>
      </w:r>
      <w:r>
        <w:rPr>
          <w:rFonts w:ascii="Times New Roman" w:hAnsi="Times New Roman" w:cs="Times New Roman"/>
          <w:sz w:val="24"/>
          <w:szCs w:val="24"/>
        </w:rPr>
        <w:t xml:space="preserve">c or art or film lovers </w:t>
      </w:r>
      <w:r w:rsidR="00640CE3">
        <w:rPr>
          <w:rFonts w:ascii="Times New Roman" w:hAnsi="Times New Roman" w:cs="Times New Roman"/>
          <w:sz w:val="24"/>
          <w:szCs w:val="24"/>
        </w:rPr>
        <w:t>seek to abando</w:t>
      </w:r>
      <w:r w:rsidR="00E6450E">
        <w:rPr>
          <w:rFonts w:ascii="Times New Roman" w:hAnsi="Times New Roman" w:cs="Times New Roman"/>
          <w:sz w:val="24"/>
          <w:szCs w:val="24"/>
        </w:rPr>
        <w:t xml:space="preserve">n themselves; how people strive to be </w:t>
      </w:r>
      <w:r w:rsidR="007437E0">
        <w:rPr>
          <w:rFonts w:ascii="Times New Roman" w:hAnsi="Times New Roman" w:cs="Times New Roman"/>
          <w:sz w:val="24"/>
          <w:szCs w:val="24"/>
        </w:rPr>
        <w:t xml:space="preserve">overcome </w:t>
      </w:r>
      <w:r w:rsidR="00E6450E">
        <w:rPr>
          <w:rFonts w:ascii="Times New Roman" w:hAnsi="Times New Roman" w:cs="Times New Roman"/>
          <w:sz w:val="24"/>
          <w:szCs w:val="24"/>
        </w:rPr>
        <w:t>by the object</w:t>
      </w:r>
      <w:r w:rsidR="007437E0">
        <w:rPr>
          <w:rFonts w:ascii="Times New Roman" w:hAnsi="Times New Roman" w:cs="Times New Roman"/>
          <w:sz w:val="24"/>
          <w:szCs w:val="24"/>
        </w:rPr>
        <w:t>s of their passion</w:t>
      </w:r>
      <w:r w:rsidR="00640CE3">
        <w:rPr>
          <w:rFonts w:ascii="Times New Roman" w:hAnsi="Times New Roman" w:cs="Times New Roman"/>
          <w:sz w:val="24"/>
          <w:szCs w:val="24"/>
        </w:rPr>
        <w:t>.</w:t>
      </w:r>
      <w:r w:rsidR="00777562">
        <w:rPr>
          <w:rFonts w:ascii="Times New Roman" w:hAnsi="Times New Roman" w:cs="Times New Roman"/>
          <w:sz w:val="24"/>
          <w:szCs w:val="24"/>
        </w:rPr>
        <w:t xml:space="preserve"> </w:t>
      </w:r>
      <w:r w:rsidR="001A212A">
        <w:rPr>
          <w:rFonts w:ascii="Times New Roman" w:hAnsi="Times New Roman" w:cs="Times New Roman"/>
          <w:sz w:val="24"/>
          <w:szCs w:val="24"/>
        </w:rPr>
        <w:t>T</w:t>
      </w:r>
      <w:r w:rsidR="00777562" w:rsidRPr="00460B43">
        <w:rPr>
          <w:rFonts w:ascii="Times New Roman" w:hAnsi="Times New Roman" w:cs="Times New Roman"/>
          <w:sz w:val="24"/>
          <w:szCs w:val="24"/>
        </w:rPr>
        <w:t xml:space="preserve">he double verb “faire </w:t>
      </w:r>
      <w:proofErr w:type="spellStart"/>
      <w:r w:rsidR="00777562" w:rsidRPr="00460B43">
        <w:rPr>
          <w:rFonts w:ascii="Times New Roman" w:hAnsi="Times New Roman" w:cs="Times New Roman"/>
          <w:sz w:val="24"/>
          <w:szCs w:val="24"/>
        </w:rPr>
        <w:t>faire</w:t>
      </w:r>
      <w:proofErr w:type="spellEnd"/>
      <w:r w:rsidR="00777562" w:rsidRPr="00460B43">
        <w:rPr>
          <w:rFonts w:ascii="Times New Roman" w:hAnsi="Times New Roman" w:cs="Times New Roman"/>
          <w:sz w:val="24"/>
          <w:szCs w:val="24"/>
        </w:rPr>
        <w:t xml:space="preserve">” </w:t>
      </w:r>
      <w:r>
        <w:rPr>
          <w:rFonts w:ascii="Times New Roman" w:hAnsi="Times New Roman" w:cs="Times New Roman"/>
          <w:sz w:val="24"/>
          <w:szCs w:val="24"/>
        </w:rPr>
        <w:t>–meaning “to be made to do”—</w:t>
      </w:r>
      <w:r w:rsidR="00081AA1">
        <w:rPr>
          <w:rFonts w:ascii="Times New Roman" w:hAnsi="Times New Roman" w:cs="Times New Roman"/>
          <w:sz w:val="24"/>
          <w:szCs w:val="24"/>
        </w:rPr>
        <w:t xml:space="preserve">conveys the uncertainties of agency, as we allow </w:t>
      </w:r>
      <w:r w:rsidR="00777562" w:rsidRPr="00460B43">
        <w:rPr>
          <w:rFonts w:ascii="Times New Roman" w:hAnsi="Times New Roman" w:cs="Times New Roman"/>
          <w:sz w:val="24"/>
          <w:szCs w:val="24"/>
        </w:rPr>
        <w:t>ourselves to be acted upon</w:t>
      </w:r>
      <w:r w:rsidR="00777562">
        <w:rPr>
          <w:rFonts w:ascii="Times New Roman" w:hAnsi="Times New Roman" w:cs="Times New Roman"/>
          <w:sz w:val="24"/>
          <w:szCs w:val="24"/>
        </w:rPr>
        <w:t xml:space="preserve">. </w:t>
      </w:r>
      <w:proofErr w:type="gramStart"/>
      <w:r w:rsidR="00777562">
        <w:rPr>
          <w:rFonts w:ascii="Times New Roman" w:hAnsi="Times New Roman" w:cs="Times New Roman"/>
          <w:sz w:val="24"/>
          <w:szCs w:val="24"/>
        </w:rPr>
        <w:t xml:space="preserve">We </w:t>
      </w:r>
      <w:r w:rsidR="006F5066">
        <w:rPr>
          <w:rFonts w:ascii="Times New Roman" w:hAnsi="Times New Roman" w:cs="Times New Roman"/>
          <w:sz w:val="24"/>
          <w:szCs w:val="24"/>
        </w:rPr>
        <w:t xml:space="preserve"> are</w:t>
      </w:r>
      <w:proofErr w:type="gramEnd"/>
      <w:r w:rsidR="006F5066">
        <w:rPr>
          <w:rFonts w:ascii="Times New Roman" w:hAnsi="Times New Roman" w:cs="Times New Roman"/>
          <w:sz w:val="24"/>
          <w:szCs w:val="24"/>
        </w:rPr>
        <w:t xml:space="preserve"> made to d</w:t>
      </w:r>
      <w:r w:rsidR="00777562" w:rsidRPr="00460B43">
        <w:rPr>
          <w:rFonts w:ascii="Times New Roman" w:hAnsi="Times New Roman" w:cs="Times New Roman"/>
          <w:sz w:val="24"/>
          <w:szCs w:val="24"/>
        </w:rPr>
        <w:t xml:space="preserve">o something by the song that moves us, but our letting ourselves be moved is no less active than the song’s making. </w:t>
      </w:r>
      <w:r w:rsidR="00CB507A">
        <w:rPr>
          <w:rStyle w:val="EndnoteReference"/>
          <w:rFonts w:ascii="Times New Roman" w:hAnsi="Times New Roman" w:cs="Times New Roman"/>
          <w:sz w:val="24"/>
          <w:szCs w:val="24"/>
        </w:rPr>
        <w:endnoteReference w:id="42"/>
      </w:r>
      <w:r w:rsidR="00114160">
        <w:rPr>
          <w:rFonts w:ascii="Times New Roman" w:hAnsi="Times New Roman" w:cs="Times New Roman"/>
          <w:sz w:val="24"/>
          <w:szCs w:val="24"/>
        </w:rPr>
        <w:t xml:space="preserve"> </w:t>
      </w:r>
    </w:p>
    <w:p w14:paraId="1A0A2EA3" w14:textId="4D88E68E" w:rsidR="003A7301" w:rsidRPr="000C7A6F" w:rsidRDefault="001C74B2" w:rsidP="00D159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Yet h</w:t>
      </w:r>
      <w:r w:rsidR="00B41B1A">
        <w:rPr>
          <w:rFonts w:ascii="Times New Roman" w:hAnsi="Times New Roman" w:cs="Times New Roman"/>
          <w:sz w:val="24"/>
          <w:szCs w:val="24"/>
        </w:rPr>
        <w:t>ere</w:t>
      </w:r>
      <w:r w:rsidR="001D66F5">
        <w:rPr>
          <w:rFonts w:ascii="Times New Roman" w:hAnsi="Times New Roman" w:cs="Times New Roman"/>
          <w:sz w:val="24"/>
          <w:szCs w:val="24"/>
        </w:rPr>
        <w:t xml:space="preserve"> again we</w:t>
      </w:r>
      <w:r w:rsidR="00D204CE">
        <w:rPr>
          <w:rFonts w:ascii="Times New Roman" w:hAnsi="Times New Roman" w:cs="Times New Roman"/>
          <w:sz w:val="24"/>
          <w:szCs w:val="24"/>
        </w:rPr>
        <w:t xml:space="preserve"> need to</w:t>
      </w:r>
      <w:r w:rsidR="001D66F5">
        <w:rPr>
          <w:rFonts w:ascii="Times New Roman" w:hAnsi="Times New Roman" w:cs="Times New Roman"/>
          <w:sz w:val="24"/>
          <w:szCs w:val="24"/>
        </w:rPr>
        <w:t xml:space="preserve"> </w:t>
      </w:r>
      <w:r w:rsidR="005B3B5C">
        <w:rPr>
          <w:rFonts w:ascii="Times New Roman" w:hAnsi="Times New Roman" w:cs="Times New Roman"/>
          <w:sz w:val="24"/>
          <w:szCs w:val="24"/>
        </w:rPr>
        <w:t xml:space="preserve">attend </w:t>
      </w:r>
      <w:r w:rsidR="0020661F">
        <w:rPr>
          <w:rFonts w:ascii="Times New Roman" w:hAnsi="Times New Roman" w:cs="Times New Roman"/>
          <w:sz w:val="24"/>
          <w:szCs w:val="24"/>
        </w:rPr>
        <w:t>to variations in experience</w:t>
      </w:r>
      <w:r w:rsidR="00F54533">
        <w:rPr>
          <w:rFonts w:ascii="Times New Roman" w:hAnsi="Times New Roman" w:cs="Times New Roman"/>
          <w:sz w:val="24"/>
          <w:szCs w:val="24"/>
        </w:rPr>
        <w:t>: e</w:t>
      </w:r>
      <w:r w:rsidR="00E711A1">
        <w:rPr>
          <w:rFonts w:ascii="Times New Roman" w:hAnsi="Times New Roman" w:cs="Times New Roman"/>
          <w:sz w:val="24"/>
          <w:szCs w:val="24"/>
        </w:rPr>
        <w:t xml:space="preserve">ven if aesthetic </w:t>
      </w:r>
      <w:r w:rsidR="00B14B2B">
        <w:rPr>
          <w:rFonts w:ascii="Times New Roman" w:hAnsi="Times New Roman" w:cs="Times New Roman"/>
          <w:sz w:val="24"/>
          <w:szCs w:val="24"/>
        </w:rPr>
        <w:t>response</w:t>
      </w:r>
      <w:r w:rsidR="001645BC">
        <w:rPr>
          <w:rFonts w:ascii="Times New Roman" w:hAnsi="Times New Roman" w:cs="Times New Roman"/>
          <w:sz w:val="24"/>
          <w:szCs w:val="24"/>
        </w:rPr>
        <w:t xml:space="preserve"> is co-produced, </w:t>
      </w:r>
      <w:r w:rsidR="00C64AE6">
        <w:rPr>
          <w:rFonts w:ascii="Times New Roman" w:hAnsi="Times New Roman" w:cs="Times New Roman"/>
          <w:sz w:val="24"/>
          <w:szCs w:val="24"/>
        </w:rPr>
        <w:t xml:space="preserve">the balance of </w:t>
      </w:r>
      <w:proofErr w:type="gramStart"/>
      <w:r w:rsidR="00C64AE6">
        <w:rPr>
          <w:rFonts w:ascii="Times New Roman" w:hAnsi="Times New Roman" w:cs="Times New Roman"/>
          <w:sz w:val="24"/>
          <w:szCs w:val="24"/>
        </w:rPr>
        <w:t>power</w:t>
      </w:r>
      <w:r w:rsidR="00B41B1A">
        <w:rPr>
          <w:rFonts w:ascii="Times New Roman" w:hAnsi="Times New Roman" w:cs="Times New Roman"/>
          <w:sz w:val="24"/>
          <w:szCs w:val="24"/>
        </w:rPr>
        <w:t xml:space="preserve">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not always the same. </w:t>
      </w:r>
      <w:r w:rsidR="00E711A1" w:rsidRPr="000758AB">
        <w:rPr>
          <w:rFonts w:ascii="Times New Roman" w:hAnsi="Times New Roman" w:cs="Times New Roman"/>
          <w:sz w:val="24"/>
          <w:szCs w:val="24"/>
        </w:rPr>
        <w:t xml:space="preserve">One does not like </w:t>
      </w:r>
      <w:r w:rsidR="000758AB" w:rsidRPr="000758AB">
        <w:rPr>
          <w:rFonts w:ascii="Times New Roman" w:hAnsi="Times New Roman" w:cs="Times New Roman"/>
          <w:sz w:val="24"/>
          <w:szCs w:val="24"/>
        </w:rPr>
        <w:t xml:space="preserve">wine or music just by chance, </w:t>
      </w:r>
      <w:proofErr w:type="spellStart"/>
      <w:r w:rsidR="000758AB">
        <w:rPr>
          <w:rFonts w:ascii="Times New Roman" w:hAnsi="Times New Roman" w:cs="Times New Roman"/>
          <w:sz w:val="24"/>
          <w:szCs w:val="24"/>
        </w:rPr>
        <w:t>Hennion</w:t>
      </w:r>
      <w:proofErr w:type="spellEnd"/>
      <w:r w:rsidR="000758AB">
        <w:rPr>
          <w:rFonts w:ascii="Times New Roman" w:hAnsi="Times New Roman" w:cs="Times New Roman"/>
          <w:sz w:val="24"/>
          <w:szCs w:val="24"/>
        </w:rPr>
        <w:t xml:space="preserve"> remarks; rather, one enters into an “</w:t>
      </w:r>
      <w:r w:rsidR="00E711A1" w:rsidRPr="000758AB">
        <w:rPr>
          <w:rFonts w:ascii="Times New Roman" w:hAnsi="Times New Roman" w:cs="Times New Roman"/>
          <w:sz w:val="24"/>
          <w:szCs w:val="24"/>
        </w:rPr>
        <w:t>activity which has a past and a space marked by its objects, other participants, ways of doing things, places, and  moments, and institutions.”</w:t>
      </w:r>
      <w:r w:rsidR="00E711A1" w:rsidRPr="000758AB">
        <w:rPr>
          <w:rStyle w:val="EndnoteReference"/>
          <w:rFonts w:ascii="Times New Roman" w:hAnsi="Times New Roman" w:cs="Times New Roman"/>
          <w:sz w:val="24"/>
          <w:szCs w:val="24"/>
        </w:rPr>
        <w:endnoteReference w:id="43"/>
      </w:r>
      <w:r w:rsidR="00E711A1" w:rsidRPr="000758AB">
        <w:rPr>
          <w:rFonts w:ascii="Times New Roman" w:hAnsi="Times New Roman" w:cs="Times New Roman"/>
          <w:sz w:val="24"/>
          <w:szCs w:val="24"/>
        </w:rPr>
        <w:t xml:space="preserve"> </w:t>
      </w:r>
      <w:r w:rsidR="000758AB">
        <w:rPr>
          <w:rFonts w:ascii="Times New Roman" w:hAnsi="Times New Roman" w:cs="Times New Roman"/>
          <w:sz w:val="24"/>
          <w:szCs w:val="24"/>
        </w:rPr>
        <w:t>Th</w:t>
      </w:r>
      <w:r w:rsidR="00F56752">
        <w:rPr>
          <w:rFonts w:ascii="Times New Roman" w:hAnsi="Times New Roman" w:cs="Times New Roman"/>
          <w:sz w:val="24"/>
          <w:szCs w:val="24"/>
        </w:rPr>
        <w:t xml:space="preserve">is observation </w:t>
      </w:r>
      <w:r w:rsidR="00955E25">
        <w:rPr>
          <w:rFonts w:ascii="Times New Roman" w:hAnsi="Times New Roman" w:cs="Times New Roman"/>
          <w:sz w:val="24"/>
          <w:szCs w:val="24"/>
        </w:rPr>
        <w:t xml:space="preserve">makes </w:t>
      </w:r>
      <w:r w:rsidR="00D852DF">
        <w:rPr>
          <w:rFonts w:ascii="Times New Roman" w:hAnsi="Times New Roman" w:cs="Times New Roman"/>
          <w:sz w:val="24"/>
          <w:szCs w:val="24"/>
        </w:rPr>
        <w:t xml:space="preserve">perfect </w:t>
      </w:r>
      <w:r w:rsidR="00955E25">
        <w:rPr>
          <w:rFonts w:ascii="Times New Roman" w:hAnsi="Times New Roman" w:cs="Times New Roman"/>
          <w:sz w:val="24"/>
          <w:szCs w:val="24"/>
        </w:rPr>
        <w:t xml:space="preserve">sense </w:t>
      </w:r>
      <w:r w:rsidR="00F56752">
        <w:rPr>
          <w:rFonts w:ascii="Times New Roman" w:hAnsi="Times New Roman" w:cs="Times New Roman"/>
          <w:sz w:val="24"/>
          <w:szCs w:val="24"/>
        </w:rPr>
        <w:t xml:space="preserve">for </w:t>
      </w:r>
      <w:r w:rsidR="000758AB">
        <w:rPr>
          <w:rFonts w:ascii="Times New Roman" w:hAnsi="Times New Roman" w:cs="Times New Roman"/>
          <w:sz w:val="24"/>
          <w:szCs w:val="24"/>
        </w:rPr>
        <w:t xml:space="preserve">the groups that </w:t>
      </w:r>
      <w:proofErr w:type="spellStart"/>
      <w:r w:rsidR="000758AB">
        <w:rPr>
          <w:rFonts w:ascii="Times New Roman" w:hAnsi="Times New Roman" w:cs="Times New Roman"/>
          <w:sz w:val="24"/>
          <w:szCs w:val="24"/>
        </w:rPr>
        <w:t>Hennion</w:t>
      </w:r>
      <w:proofErr w:type="spellEnd"/>
      <w:r w:rsidR="000758AB">
        <w:rPr>
          <w:rFonts w:ascii="Times New Roman" w:hAnsi="Times New Roman" w:cs="Times New Roman"/>
          <w:sz w:val="24"/>
          <w:szCs w:val="24"/>
        </w:rPr>
        <w:t xml:space="preserve"> studies</w:t>
      </w:r>
      <w:r w:rsidR="003A7301">
        <w:rPr>
          <w:rFonts w:ascii="Times New Roman" w:hAnsi="Times New Roman" w:cs="Times New Roman"/>
          <w:sz w:val="24"/>
          <w:szCs w:val="24"/>
        </w:rPr>
        <w:t>: music fans; w</w:t>
      </w:r>
      <w:r w:rsidR="000758AB">
        <w:rPr>
          <w:rFonts w:ascii="Times New Roman" w:hAnsi="Times New Roman" w:cs="Times New Roman"/>
          <w:sz w:val="24"/>
          <w:szCs w:val="24"/>
        </w:rPr>
        <w:t>ine lovers; music fans; film buffs</w:t>
      </w:r>
      <w:r w:rsidR="003A7301">
        <w:rPr>
          <w:rFonts w:ascii="Times New Roman" w:hAnsi="Times New Roman" w:cs="Times New Roman"/>
          <w:sz w:val="24"/>
          <w:szCs w:val="24"/>
        </w:rPr>
        <w:t xml:space="preserve">. To </w:t>
      </w:r>
      <w:r w:rsidR="000758AB">
        <w:rPr>
          <w:rFonts w:ascii="Times New Roman" w:hAnsi="Times New Roman" w:cs="Times New Roman"/>
          <w:sz w:val="24"/>
          <w:szCs w:val="24"/>
        </w:rPr>
        <w:t xml:space="preserve">define yourself along these lines is to enter into an existing field of practices, to </w:t>
      </w:r>
      <w:r w:rsidR="00B14B2B">
        <w:rPr>
          <w:rFonts w:ascii="Times New Roman" w:hAnsi="Times New Roman" w:cs="Times New Roman"/>
          <w:sz w:val="24"/>
          <w:szCs w:val="24"/>
        </w:rPr>
        <w:t xml:space="preserve">make a </w:t>
      </w:r>
      <w:r w:rsidR="00464A38">
        <w:rPr>
          <w:rFonts w:ascii="Times New Roman" w:hAnsi="Times New Roman" w:cs="Times New Roman"/>
          <w:sz w:val="24"/>
          <w:szCs w:val="24"/>
        </w:rPr>
        <w:t>conscious d</w:t>
      </w:r>
      <w:r w:rsidR="00B14B2B">
        <w:rPr>
          <w:rFonts w:ascii="Times New Roman" w:hAnsi="Times New Roman" w:cs="Times New Roman"/>
          <w:sz w:val="24"/>
          <w:szCs w:val="24"/>
        </w:rPr>
        <w:t xml:space="preserve">ecision to </w:t>
      </w:r>
      <w:r w:rsidR="0020661F">
        <w:rPr>
          <w:rFonts w:ascii="Times New Roman" w:hAnsi="Times New Roman" w:cs="Times New Roman"/>
          <w:sz w:val="24"/>
          <w:szCs w:val="24"/>
        </w:rPr>
        <w:t xml:space="preserve">pursue </w:t>
      </w:r>
      <w:r w:rsidR="000758AB">
        <w:rPr>
          <w:rFonts w:ascii="Times New Roman" w:hAnsi="Times New Roman" w:cs="Times New Roman"/>
          <w:sz w:val="24"/>
          <w:szCs w:val="24"/>
        </w:rPr>
        <w:t xml:space="preserve">certain </w:t>
      </w:r>
      <w:r>
        <w:rPr>
          <w:rFonts w:ascii="Times New Roman" w:hAnsi="Times New Roman" w:cs="Times New Roman"/>
          <w:sz w:val="24"/>
          <w:szCs w:val="24"/>
        </w:rPr>
        <w:t xml:space="preserve">interests or </w:t>
      </w:r>
      <w:r w:rsidR="000758AB">
        <w:rPr>
          <w:rFonts w:ascii="Times New Roman" w:hAnsi="Times New Roman" w:cs="Times New Roman"/>
          <w:sz w:val="24"/>
          <w:szCs w:val="24"/>
        </w:rPr>
        <w:t>passion</w:t>
      </w:r>
      <w:r w:rsidR="0020661F">
        <w:rPr>
          <w:rFonts w:ascii="Times New Roman" w:hAnsi="Times New Roman" w:cs="Times New Roman"/>
          <w:sz w:val="24"/>
          <w:szCs w:val="24"/>
        </w:rPr>
        <w:t xml:space="preserve">s </w:t>
      </w:r>
      <w:r w:rsidR="000C7A6F">
        <w:rPr>
          <w:rFonts w:ascii="Times New Roman" w:hAnsi="Times New Roman" w:cs="Times New Roman"/>
          <w:sz w:val="24"/>
          <w:szCs w:val="24"/>
        </w:rPr>
        <w:t xml:space="preserve"> </w:t>
      </w:r>
      <w:r w:rsidR="00C64AE6">
        <w:rPr>
          <w:rFonts w:ascii="Times New Roman" w:hAnsi="Times New Roman" w:cs="Times New Roman"/>
          <w:sz w:val="24"/>
          <w:szCs w:val="24"/>
        </w:rPr>
        <w:t xml:space="preserve">One is initiated—into </w:t>
      </w:r>
      <w:r w:rsidR="00B14B2B">
        <w:rPr>
          <w:rFonts w:ascii="Times New Roman" w:hAnsi="Times New Roman" w:cs="Times New Roman"/>
          <w:sz w:val="24"/>
          <w:szCs w:val="24"/>
        </w:rPr>
        <w:t xml:space="preserve">certain </w:t>
      </w:r>
      <w:r w:rsidR="00C64AE6">
        <w:rPr>
          <w:rFonts w:ascii="Times New Roman" w:hAnsi="Times New Roman" w:cs="Times New Roman"/>
          <w:sz w:val="24"/>
          <w:szCs w:val="24"/>
        </w:rPr>
        <w:t xml:space="preserve">ways of talking, modes of being, collective attunements--but one </w:t>
      </w:r>
      <w:r w:rsidR="00C64AE6">
        <w:rPr>
          <w:rFonts w:ascii="Times New Roman" w:hAnsi="Times New Roman" w:cs="Times New Roman"/>
          <w:sz w:val="24"/>
          <w:szCs w:val="24"/>
        </w:rPr>
        <w:lastRenderedPageBreak/>
        <w:t>also initiates</w:t>
      </w:r>
      <w:r w:rsidR="00B41B1A">
        <w:rPr>
          <w:rFonts w:ascii="Times New Roman" w:hAnsi="Times New Roman" w:cs="Times New Roman"/>
          <w:sz w:val="24"/>
          <w:szCs w:val="24"/>
        </w:rPr>
        <w:t xml:space="preserve">, choosing </w:t>
      </w:r>
      <w:r w:rsidR="0020661F">
        <w:rPr>
          <w:rFonts w:ascii="Times New Roman" w:hAnsi="Times New Roman" w:cs="Times New Roman"/>
          <w:sz w:val="24"/>
          <w:szCs w:val="24"/>
        </w:rPr>
        <w:t xml:space="preserve">to define </w:t>
      </w:r>
      <w:r w:rsidR="00B14B2B">
        <w:rPr>
          <w:rFonts w:ascii="Times New Roman" w:hAnsi="Times New Roman" w:cs="Times New Roman"/>
          <w:sz w:val="24"/>
          <w:szCs w:val="24"/>
        </w:rPr>
        <w:t>on</w:t>
      </w:r>
      <w:r w:rsidR="004C7787">
        <w:rPr>
          <w:rFonts w:ascii="Times New Roman" w:hAnsi="Times New Roman" w:cs="Times New Roman"/>
          <w:sz w:val="24"/>
          <w:szCs w:val="24"/>
        </w:rPr>
        <w:t>e</w:t>
      </w:r>
      <w:r w:rsidR="00B14B2B">
        <w:rPr>
          <w:rFonts w:ascii="Times New Roman" w:hAnsi="Times New Roman" w:cs="Times New Roman"/>
          <w:sz w:val="24"/>
          <w:szCs w:val="24"/>
        </w:rPr>
        <w:t>self</w:t>
      </w:r>
      <w:r w:rsidR="00253A75">
        <w:rPr>
          <w:rFonts w:ascii="Times New Roman" w:hAnsi="Times New Roman" w:cs="Times New Roman"/>
          <w:sz w:val="24"/>
          <w:szCs w:val="24"/>
        </w:rPr>
        <w:t xml:space="preserve"> </w:t>
      </w:r>
      <w:r w:rsidR="0020661F">
        <w:rPr>
          <w:rFonts w:ascii="Times New Roman" w:hAnsi="Times New Roman" w:cs="Times New Roman"/>
          <w:sz w:val="24"/>
          <w:szCs w:val="24"/>
        </w:rPr>
        <w:t xml:space="preserve">as a certain kind of person. </w:t>
      </w:r>
      <w:r w:rsidR="00C64AE6">
        <w:rPr>
          <w:rFonts w:ascii="Times New Roman" w:hAnsi="Times New Roman" w:cs="Times New Roman"/>
          <w:sz w:val="24"/>
          <w:szCs w:val="24"/>
        </w:rPr>
        <w:t xml:space="preserve"> </w:t>
      </w:r>
      <w:r w:rsidR="000758AB">
        <w:rPr>
          <w:rFonts w:ascii="Times New Roman" w:hAnsi="Times New Roman" w:cs="Times New Roman"/>
          <w:sz w:val="24"/>
          <w:szCs w:val="24"/>
        </w:rPr>
        <w:t>And yet</w:t>
      </w:r>
      <w:r w:rsidR="00C64AE6">
        <w:rPr>
          <w:rFonts w:ascii="Times New Roman" w:hAnsi="Times New Roman" w:cs="Times New Roman"/>
          <w:sz w:val="24"/>
          <w:szCs w:val="24"/>
        </w:rPr>
        <w:t>, as we’ve seen, not all attachments</w:t>
      </w:r>
      <w:r w:rsidR="0020661F">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20661F">
        <w:rPr>
          <w:rFonts w:ascii="Times New Roman" w:hAnsi="Times New Roman" w:cs="Times New Roman"/>
          <w:sz w:val="24"/>
          <w:szCs w:val="24"/>
        </w:rPr>
        <w:t>form</w:t>
      </w:r>
      <w:r>
        <w:rPr>
          <w:rFonts w:ascii="Times New Roman" w:hAnsi="Times New Roman" w:cs="Times New Roman"/>
          <w:sz w:val="24"/>
          <w:szCs w:val="24"/>
        </w:rPr>
        <w:t>ed</w:t>
      </w:r>
      <w:r w:rsidR="0020661F">
        <w:rPr>
          <w:rFonts w:ascii="Times New Roman" w:hAnsi="Times New Roman" w:cs="Times New Roman"/>
          <w:sz w:val="24"/>
          <w:szCs w:val="24"/>
        </w:rPr>
        <w:t xml:space="preserve"> in this way</w:t>
      </w:r>
      <w:r w:rsidR="00464A38">
        <w:rPr>
          <w:rFonts w:ascii="Times New Roman" w:hAnsi="Times New Roman" w:cs="Times New Roman"/>
          <w:sz w:val="24"/>
          <w:szCs w:val="24"/>
        </w:rPr>
        <w:t xml:space="preserve">. </w:t>
      </w:r>
      <w:r w:rsidR="00C64AE6">
        <w:rPr>
          <w:rFonts w:ascii="Times New Roman" w:hAnsi="Times New Roman" w:cs="Times New Roman"/>
          <w:sz w:val="24"/>
          <w:szCs w:val="24"/>
        </w:rPr>
        <w:t>T</w:t>
      </w:r>
      <w:r w:rsidR="00E711A1" w:rsidRPr="001645BC">
        <w:rPr>
          <w:rFonts w:ascii="Times New Roman" w:hAnsi="Times New Roman" w:cs="Times New Roman"/>
          <w:sz w:val="24"/>
          <w:szCs w:val="24"/>
        </w:rPr>
        <w:t xml:space="preserve">his does not mean </w:t>
      </w:r>
      <w:r w:rsidR="00C64AE6">
        <w:rPr>
          <w:rFonts w:ascii="Times New Roman" w:hAnsi="Times New Roman" w:cs="Times New Roman"/>
          <w:sz w:val="24"/>
          <w:szCs w:val="24"/>
        </w:rPr>
        <w:t xml:space="preserve">they are </w:t>
      </w:r>
      <w:r w:rsidR="00D51D94">
        <w:rPr>
          <w:rFonts w:ascii="Times New Roman" w:hAnsi="Times New Roman" w:cs="Times New Roman"/>
          <w:sz w:val="24"/>
          <w:szCs w:val="24"/>
        </w:rPr>
        <w:t xml:space="preserve">inherently </w:t>
      </w:r>
      <w:r w:rsidR="004C7787">
        <w:rPr>
          <w:rFonts w:ascii="Times New Roman" w:hAnsi="Times New Roman" w:cs="Times New Roman"/>
          <w:sz w:val="24"/>
          <w:szCs w:val="24"/>
        </w:rPr>
        <w:t xml:space="preserve">inexplicable, </w:t>
      </w:r>
      <w:r w:rsidR="003C28D7">
        <w:rPr>
          <w:rFonts w:ascii="Times New Roman" w:hAnsi="Times New Roman" w:cs="Times New Roman"/>
          <w:sz w:val="24"/>
          <w:szCs w:val="24"/>
        </w:rPr>
        <w:t>but</w:t>
      </w:r>
      <w:r w:rsidR="0020661F">
        <w:rPr>
          <w:rFonts w:ascii="Times New Roman" w:hAnsi="Times New Roman" w:cs="Times New Roman"/>
          <w:sz w:val="24"/>
          <w:szCs w:val="24"/>
        </w:rPr>
        <w:t xml:space="preserve"> </w:t>
      </w:r>
      <w:r w:rsidR="003C28D7">
        <w:rPr>
          <w:rFonts w:ascii="Times New Roman" w:hAnsi="Times New Roman" w:cs="Times New Roman"/>
          <w:sz w:val="24"/>
          <w:szCs w:val="24"/>
        </w:rPr>
        <w:t>the</w:t>
      </w:r>
      <w:r w:rsidR="00B14B2B">
        <w:rPr>
          <w:rFonts w:ascii="Times New Roman" w:hAnsi="Times New Roman" w:cs="Times New Roman"/>
          <w:sz w:val="24"/>
          <w:szCs w:val="24"/>
        </w:rPr>
        <w:t>ir</w:t>
      </w:r>
      <w:r w:rsidR="003C28D7">
        <w:rPr>
          <w:rFonts w:ascii="Times New Roman" w:hAnsi="Times New Roman" w:cs="Times New Roman"/>
          <w:sz w:val="24"/>
          <w:szCs w:val="24"/>
        </w:rPr>
        <w:t xml:space="preserve"> causes </w:t>
      </w:r>
      <w:r w:rsidR="00CB507A">
        <w:rPr>
          <w:rFonts w:ascii="Times New Roman" w:hAnsi="Times New Roman" w:cs="Times New Roman"/>
          <w:sz w:val="24"/>
          <w:szCs w:val="24"/>
        </w:rPr>
        <w:t xml:space="preserve">are </w:t>
      </w:r>
      <w:r w:rsidR="00114160">
        <w:rPr>
          <w:rFonts w:ascii="Times New Roman" w:hAnsi="Times New Roman" w:cs="Times New Roman"/>
          <w:sz w:val="24"/>
          <w:szCs w:val="24"/>
        </w:rPr>
        <w:t xml:space="preserve">likely to be </w:t>
      </w:r>
      <w:r w:rsidR="000C7A6F">
        <w:rPr>
          <w:rFonts w:ascii="Times New Roman" w:hAnsi="Times New Roman" w:cs="Times New Roman"/>
          <w:sz w:val="24"/>
          <w:szCs w:val="24"/>
        </w:rPr>
        <w:t>heterogeneous, dispersed over time, and</w:t>
      </w:r>
      <w:r w:rsidR="00CB507A">
        <w:rPr>
          <w:rFonts w:ascii="Times New Roman" w:hAnsi="Times New Roman" w:cs="Times New Roman"/>
          <w:sz w:val="24"/>
          <w:szCs w:val="24"/>
        </w:rPr>
        <w:t xml:space="preserve"> </w:t>
      </w:r>
      <w:r>
        <w:rPr>
          <w:rFonts w:ascii="Times New Roman" w:hAnsi="Times New Roman" w:cs="Times New Roman"/>
          <w:sz w:val="24"/>
          <w:szCs w:val="24"/>
        </w:rPr>
        <w:t xml:space="preserve">exceptionally </w:t>
      </w:r>
      <w:r w:rsidR="00B14B2B">
        <w:rPr>
          <w:rFonts w:ascii="Times New Roman" w:hAnsi="Times New Roman" w:cs="Times New Roman"/>
          <w:sz w:val="24"/>
          <w:szCs w:val="24"/>
        </w:rPr>
        <w:t xml:space="preserve">difficult </w:t>
      </w:r>
      <w:r w:rsidR="00E711A1" w:rsidRPr="001645BC">
        <w:rPr>
          <w:rFonts w:ascii="Times New Roman" w:hAnsi="Times New Roman" w:cs="Times New Roman"/>
          <w:sz w:val="24"/>
          <w:szCs w:val="24"/>
        </w:rPr>
        <w:t>to trace.</w:t>
      </w:r>
      <w:r w:rsidR="000C7A6F">
        <w:rPr>
          <w:rFonts w:ascii="Times New Roman" w:hAnsi="Times New Roman" w:cs="Times New Roman"/>
          <w:i/>
          <w:sz w:val="24"/>
          <w:szCs w:val="24"/>
        </w:rPr>
        <w:t xml:space="preserve"> </w:t>
      </w:r>
      <w:r w:rsidR="000C7A6F">
        <w:rPr>
          <w:rFonts w:ascii="Times New Roman" w:hAnsi="Times New Roman" w:cs="Times New Roman"/>
          <w:sz w:val="24"/>
          <w:szCs w:val="24"/>
        </w:rPr>
        <w:t>And experientially,</w:t>
      </w:r>
      <w:r w:rsidR="003C28D7">
        <w:rPr>
          <w:rFonts w:ascii="Times New Roman" w:hAnsi="Times New Roman" w:cs="Times New Roman"/>
          <w:sz w:val="24"/>
          <w:szCs w:val="24"/>
        </w:rPr>
        <w:t xml:space="preserve"> such an attunement may </w:t>
      </w:r>
      <w:r w:rsidR="00464A38">
        <w:rPr>
          <w:rFonts w:ascii="Times New Roman" w:hAnsi="Times New Roman" w:cs="Times New Roman"/>
          <w:sz w:val="24"/>
          <w:szCs w:val="24"/>
        </w:rPr>
        <w:t xml:space="preserve">feel </w:t>
      </w:r>
      <w:r w:rsidR="001D66F5">
        <w:rPr>
          <w:rFonts w:ascii="Times New Roman" w:hAnsi="Times New Roman" w:cs="Times New Roman"/>
          <w:sz w:val="24"/>
          <w:szCs w:val="24"/>
        </w:rPr>
        <w:t xml:space="preserve">very </w:t>
      </w:r>
      <w:r w:rsidR="003C28D7">
        <w:rPr>
          <w:rFonts w:ascii="Times New Roman" w:hAnsi="Times New Roman" w:cs="Times New Roman"/>
          <w:sz w:val="24"/>
          <w:szCs w:val="24"/>
        </w:rPr>
        <w:t>different—</w:t>
      </w:r>
      <w:r w:rsidR="001D66F5">
        <w:rPr>
          <w:rFonts w:ascii="Times New Roman" w:hAnsi="Times New Roman" w:cs="Times New Roman"/>
          <w:sz w:val="24"/>
          <w:szCs w:val="24"/>
        </w:rPr>
        <w:t xml:space="preserve">like </w:t>
      </w:r>
      <w:r w:rsidR="003C28D7">
        <w:rPr>
          <w:rFonts w:ascii="Times New Roman" w:hAnsi="Times New Roman" w:cs="Times New Roman"/>
          <w:sz w:val="24"/>
          <w:szCs w:val="24"/>
        </w:rPr>
        <w:t>an overcoming</w:t>
      </w:r>
      <w:r w:rsidR="0020661F">
        <w:rPr>
          <w:rFonts w:ascii="Times New Roman" w:hAnsi="Times New Roman" w:cs="Times New Roman"/>
          <w:sz w:val="24"/>
          <w:szCs w:val="24"/>
        </w:rPr>
        <w:t xml:space="preserve"> rather than an embrace. </w:t>
      </w:r>
    </w:p>
    <w:p w14:paraId="26EC2822" w14:textId="59100BED" w:rsidR="00E92009" w:rsidRDefault="00640CE3" w:rsidP="00D159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George Steiner has</w:t>
      </w:r>
      <w:r w:rsidR="00545030">
        <w:rPr>
          <w:rFonts w:ascii="Times New Roman" w:hAnsi="Times New Roman" w:cs="Times New Roman"/>
          <w:sz w:val="24"/>
          <w:szCs w:val="24"/>
        </w:rPr>
        <w:t xml:space="preserve"> some</w:t>
      </w:r>
      <w:r w:rsidR="0020661F">
        <w:rPr>
          <w:rFonts w:ascii="Times New Roman" w:hAnsi="Times New Roman" w:cs="Times New Roman"/>
          <w:sz w:val="24"/>
          <w:szCs w:val="24"/>
        </w:rPr>
        <w:t xml:space="preserve"> </w:t>
      </w:r>
      <w:r>
        <w:rPr>
          <w:rFonts w:ascii="Times New Roman" w:hAnsi="Times New Roman" w:cs="Times New Roman"/>
          <w:sz w:val="24"/>
          <w:szCs w:val="24"/>
        </w:rPr>
        <w:t>interest</w:t>
      </w:r>
      <w:r w:rsidR="002B5B5F">
        <w:rPr>
          <w:rFonts w:ascii="Times New Roman" w:hAnsi="Times New Roman" w:cs="Times New Roman"/>
          <w:sz w:val="24"/>
          <w:szCs w:val="24"/>
        </w:rPr>
        <w:t xml:space="preserve">ing things to say </w:t>
      </w:r>
      <w:r w:rsidR="00464A38">
        <w:rPr>
          <w:rFonts w:ascii="Times New Roman" w:hAnsi="Times New Roman" w:cs="Times New Roman"/>
          <w:sz w:val="24"/>
          <w:szCs w:val="24"/>
        </w:rPr>
        <w:t xml:space="preserve">about </w:t>
      </w:r>
      <w:r w:rsidR="00401374">
        <w:rPr>
          <w:rFonts w:ascii="Times New Roman" w:hAnsi="Times New Roman" w:cs="Times New Roman"/>
          <w:sz w:val="24"/>
          <w:szCs w:val="24"/>
        </w:rPr>
        <w:t xml:space="preserve">how </w:t>
      </w:r>
      <w:r>
        <w:rPr>
          <w:rFonts w:ascii="Times New Roman" w:hAnsi="Times New Roman" w:cs="Times New Roman"/>
          <w:sz w:val="24"/>
          <w:szCs w:val="24"/>
        </w:rPr>
        <w:t xml:space="preserve">works of art can </w:t>
      </w:r>
      <w:r w:rsidR="00E92009">
        <w:rPr>
          <w:rFonts w:ascii="Times New Roman" w:hAnsi="Times New Roman" w:cs="Times New Roman"/>
          <w:sz w:val="24"/>
          <w:szCs w:val="24"/>
        </w:rPr>
        <w:t>affect us</w:t>
      </w:r>
      <w:r w:rsidR="00464A38">
        <w:rPr>
          <w:rFonts w:ascii="Times New Roman" w:hAnsi="Times New Roman" w:cs="Times New Roman"/>
          <w:sz w:val="24"/>
          <w:szCs w:val="24"/>
        </w:rPr>
        <w:t xml:space="preserve">, seemingly </w:t>
      </w:r>
      <w:r w:rsidR="003C28D7">
        <w:rPr>
          <w:rFonts w:ascii="Times New Roman" w:hAnsi="Times New Roman" w:cs="Times New Roman"/>
          <w:sz w:val="24"/>
          <w:szCs w:val="24"/>
        </w:rPr>
        <w:t xml:space="preserve">against our will. </w:t>
      </w:r>
      <w:r w:rsidR="0020661F">
        <w:rPr>
          <w:rFonts w:ascii="Times New Roman" w:hAnsi="Times New Roman" w:cs="Times New Roman"/>
          <w:sz w:val="24"/>
          <w:szCs w:val="24"/>
        </w:rPr>
        <w:t>While often</w:t>
      </w:r>
      <w:r w:rsidR="00464A38">
        <w:rPr>
          <w:rFonts w:ascii="Times New Roman" w:hAnsi="Times New Roman" w:cs="Times New Roman"/>
          <w:sz w:val="24"/>
          <w:szCs w:val="24"/>
        </w:rPr>
        <w:t xml:space="preserve"> </w:t>
      </w:r>
      <w:r w:rsidR="00096E5C">
        <w:rPr>
          <w:rFonts w:ascii="Times New Roman" w:hAnsi="Times New Roman" w:cs="Times New Roman"/>
          <w:sz w:val="24"/>
          <w:szCs w:val="24"/>
        </w:rPr>
        <w:t>seen as t</w:t>
      </w:r>
      <w:r w:rsidR="00DC52C4">
        <w:rPr>
          <w:rFonts w:ascii="Times New Roman" w:hAnsi="Times New Roman" w:cs="Times New Roman"/>
          <w:sz w:val="24"/>
          <w:szCs w:val="24"/>
        </w:rPr>
        <w:t xml:space="preserve">he most </w:t>
      </w:r>
      <w:r w:rsidR="002B5B5F">
        <w:rPr>
          <w:rFonts w:ascii="Times New Roman" w:hAnsi="Times New Roman" w:cs="Times New Roman"/>
          <w:sz w:val="24"/>
          <w:szCs w:val="24"/>
        </w:rPr>
        <w:t xml:space="preserve">mandarin </w:t>
      </w:r>
      <w:r w:rsidR="001A212A">
        <w:rPr>
          <w:rFonts w:ascii="Times New Roman" w:hAnsi="Times New Roman" w:cs="Times New Roman"/>
          <w:sz w:val="24"/>
          <w:szCs w:val="24"/>
        </w:rPr>
        <w:t xml:space="preserve">of </w:t>
      </w:r>
      <w:r w:rsidR="003C28D7">
        <w:rPr>
          <w:rFonts w:ascii="Times New Roman" w:hAnsi="Times New Roman" w:cs="Times New Roman"/>
          <w:sz w:val="24"/>
          <w:szCs w:val="24"/>
        </w:rPr>
        <w:t>critics</w:t>
      </w:r>
      <w:r w:rsidR="00464A38">
        <w:rPr>
          <w:rFonts w:ascii="Times New Roman" w:hAnsi="Times New Roman" w:cs="Times New Roman"/>
          <w:sz w:val="24"/>
          <w:szCs w:val="24"/>
        </w:rPr>
        <w:t>, Steiner is</w:t>
      </w:r>
      <w:r w:rsidR="00B14B2B">
        <w:rPr>
          <w:rFonts w:ascii="Times New Roman" w:hAnsi="Times New Roman" w:cs="Times New Roman"/>
          <w:sz w:val="24"/>
          <w:szCs w:val="24"/>
        </w:rPr>
        <w:t xml:space="preserve"> </w:t>
      </w:r>
      <w:r w:rsidR="00955E25">
        <w:rPr>
          <w:rFonts w:ascii="Times New Roman" w:hAnsi="Times New Roman" w:cs="Times New Roman"/>
          <w:sz w:val="24"/>
          <w:szCs w:val="24"/>
        </w:rPr>
        <w:t xml:space="preserve">perfectly </w:t>
      </w:r>
      <w:r w:rsidR="00B14B2B">
        <w:rPr>
          <w:rFonts w:ascii="Times New Roman" w:hAnsi="Times New Roman" w:cs="Times New Roman"/>
          <w:sz w:val="24"/>
          <w:szCs w:val="24"/>
        </w:rPr>
        <w:t xml:space="preserve">willing to admit that </w:t>
      </w:r>
      <w:r w:rsidR="00401374">
        <w:rPr>
          <w:rFonts w:ascii="Times New Roman" w:hAnsi="Times New Roman" w:cs="Times New Roman"/>
          <w:sz w:val="24"/>
          <w:szCs w:val="24"/>
        </w:rPr>
        <w:t>a</w:t>
      </w:r>
      <w:r w:rsidR="001A212A">
        <w:rPr>
          <w:rFonts w:ascii="Times New Roman" w:hAnsi="Times New Roman" w:cs="Times New Roman"/>
          <w:sz w:val="24"/>
          <w:szCs w:val="24"/>
        </w:rPr>
        <w:t>esthetic quality, however</w:t>
      </w:r>
      <w:r w:rsidR="00E92009">
        <w:rPr>
          <w:rFonts w:ascii="Times New Roman" w:hAnsi="Times New Roman" w:cs="Times New Roman"/>
          <w:sz w:val="24"/>
          <w:szCs w:val="24"/>
        </w:rPr>
        <w:t xml:space="preserve"> </w:t>
      </w:r>
      <w:r w:rsidR="00401374">
        <w:rPr>
          <w:rFonts w:ascii="Times New Roman" w:hAnsi="Times New Roman" w:cs="Times New Roman"/>
          <w:sz w:val="24"/>
          <w:szCs w:val="24"/>
        </w:rPr>
        <w:t xml:space="preserve">we </w:t>
      </w:r>
      <w:r w:rsidR="00253A75">
        <w:rPr>
          <w:rFonts w:ascii="Times New Roman" w:hAnsi="Times New Roman" w:cs="Times New Roman"/>
          <w:sz w:val="24"/>
          <w:szCs w:val="24"/>
        </w:rPr>
        <w:t xml:space="preserve">choose to </w:t>
      </w:r>
      <w:r w:rsidR="00401374">
        <w:rPr>
          <w:rFonts w:ascii="Times New Roman" w:hAnsi="Times New Roman" w:cs="Times New Roman"/>
          <w:sz w:val="24"/>
          <w:szCs w:val="24"/>
        </w:rPr>
        <w:t>define it</w:t>
      </w:r>
      <w:r w:rsidR="000C7A6F">
        <w:rPr>
          <w:rFonts w:ascii="Times New Roman" w:hAnsi="Times New Roman" w:cs="Times New Roman"/>
          <w:sz w:val="24"/>
          <w:szCs w:val="24"/>
        </w:rPr>
        <w:t xml:space="preserve">, </w:t>
      </w:r>
      <w:r w:rsidR="00464A38">
        <w:rPr>
          <w:rFonts w:ascii="Times New Roman" w:hAnsi="Times New Roman" w:cs="Times New Roman"/>
          <w:sz w:val="24"/>
          <w:szCs w:val="24"/>
        </w:rPr>
        <w:t xml:space="preserve">may </w:t>
      </w:r>
      <w:r w:rsidR="0020661F">
        <w:rPr>
          <w:rFonts w:ascii="Times New Roman" w:hAnsi="Times New Roman" w:cs="Times New Roman"/>
          <w:sz w:val="24"/>
          <w:szCs w:val="24"/>
        </w:rPr>
        <w:t xml:space="preserve">have little to do with </w:t>
      </w:r>
      <w:r w:rsidR="00F643FF">
        <w:rPr>
          <w:rFonts w:ascii="Times New Roman" w:hAnsi="Times New Roman" w:cs="Times New Roman"/>
          <w:sz w:val="24"/>
          <w:szCs w:val="24"/>
        </w:rPr>
        <w:t xml:space="preserve">the </w:t>
      </w:r>
      <w:r w:rsidR="00221D96">
        <w:rPr>
          <w:rFonts w:ascii="Times New Roman" w:hAnsi="Times New Roman" w:cs="Times New Roman"/>
          <w:sz w:val="24"/>
          <w:szCs w:val="24"/>
        </w:rPr>
        <w:t xml:space="preserve">affective </w:t>
      </w:r>
      <w:r w:rsidR="00A413AF">
        <w:rPr>
          <w:rFonts w:ascii="Times New Roman" w:hAnsi="Times New Roman" w:cs="Times New Roman"/>
          <w:sz w:val="24"/>
          <w:szCs w:val="24"/>
        </w:rPr>
        <w:t xml:space="preserve">force </w:t>
      </w:r>
      <w:r w:rsidR="004C7787">
        <w:rPr>
          <w:rFonts w:ascii="Times New Roman" w:hAnsi="Times New Roman" w:cs="Times New Roman"/>
          <w:sz w:val="24"/>
          <w:szCs w:val="24"/>
        </w:rPr>
        <w:t xml:space="preserve">of art. </w:t>
      </w:r>
      <w:r w:rsidR="001A212A">
        <w:rPr>
          <w:rFonts w:ascii="Times New Roman" w:hAnsi="Times New Roman" w:cs="Times New Roman"/>
          <w:sz w:val="24"/>
          <w:szCs w:val="24"/>
        </w:rPr>
        <w:t xml:space="preserve"> </w:t>
      </w:r>
      <w:r w:rsidR="00E92009">
        <w:rPr>
          <w:rFonts w:ascii="Times New Roman" w:hAnsi="Times New Roman" w:cs="Times New Roman"/>
          <w:sz w:val="24"/>
          <w:szCs w:val="24"/>
        </w:rPr>
        <w:t xml:space="preserve">In a </w:t>
      </w:r>
      <w:r w:rsidR="00464A38">
        <w:rPr>
          <w:rFonts w:ascii="Times New Roman" w:hAnsi="Times New Roman" w:cs="Times New Roman"/>
          <w:sz w:val="24"/>
          <w:szCs w:val="24"/>
        </w:rPr>
        <w:t>memorable</w:t>
      </w:r>
      <w:r w:rsidR="003C28D7">
        <w:rPr>
          <w:rFonts w:ascii="Times New Roman" w:hAnsi="Times New Roman" w:cs="Times New Roman"/>
          <w:sz w:val="24"/>
          <w:szCs w:val="24"/>
        </w:rPr>
        <w:t xml:space="preserve"> </w:t>
      </w:r>
      <w:r w:rsidR="00E92009">
        <w:rPr>
          <w:rFonts w:ascii="Times New Roman" w:hAnsi="Times New Roman" w:cs="Times New Roman"/>
          <w:sz w:val="24"/>
          <w:szCs w:val="24"/>
        </w:rPr>
        <w:t xml:space="preserve">passage he </w:t>
      </w:r>
      <w:r w:rsidR="006F5066">
        <w:rPr>
          <w:rFonts w:ascii="Times New Roman" w:hAnsi="Times New Roman" w:cs="Times New Roman"/>
          <w:sz w:val="24"/>
          <w:szCs w:val="24"/>
        </w:rPr>
        <w:t xml:space="preserve">reflects </w:t>
      </w:r>
      <w:r w:rsidR="00B14B2B">
        <w:rPr>
          <w:rFonts w:ascii="Times New Roman" w:hAnsi="Times New Roman" w:cs="Times New Roman"/>
          <w:sz w:val="24"/>
          <w:szCs w:val="24"/>
        </w:rPr>
        <w:t>on</w:t>
      </w:r>
      <w:r w:rsidR="00401374">
        <w:rPr>
          <w:rFonts w:ascii="Times New Roman" w:hAnsi="Times New Roman" w:cs="Times New Roman"/>
          <w:sz w:val="24"/>
          <w:szCs w:val="24"/>
        </w:rPr>
        <w:t xml:space="preserve"> </w:t>
      </w:r>
      <w:r w:rsidR="00096E5C">
        <w:rPr>
          <w:rFonts w:ascii="Times New Roman" w:hAnsi="Times New Roman" w:cs="Times New Roman"/>
          <w:sz w:val="24"/>
          <w:szCs w:val="24"/>
        </w:rPr>
        <w:t xml:space="preserve">Edith </w:t>
      </w:r>
      <w:r w:rsidR="00401374">
        <w:rPr>
          <w:rFonts w:ascii="Times New Roman" w:hAnsi="Times New Roman" w:cs="Times New Roman"/>
          <w:sz w:val="24"/>
          <w:szCs w:val="24"/>
        </w:rPr>
        <w:t xml:space="preserve">Piaf’s “Je ne </w:t>
      </w:r>
      <w:proofErr w:type="spellStart"/>
      <w:r w:rsidR="00401374">
        <w:rPr>
          <w:rFonts w:ascii="Times New Roman" w:hAnsi="Times New Roman" w:cs="Times New Roman"/>
          <w:sz w:val="24"/>
          <w:szCs w:val="24"/>
        </w:rPr>
        <w:t>regrette</w:t>
      </w:r>
      <w:proofErr w:type="spellEnd"/>
      <w:r w:rsidR="00F643FF">
        <w:rPr>
          <w:rFonts w:ascii="Times New Roman" w:hAnsi="Times New Roman" w:cs="Times New Roman"/>
          <w:sz w:val="24"/>
          <w:szCs w:val="24"/>
        </w:rPr>
        <w:t xml:space="preserve"> </w:t>
      </w:r>
      <w:proofErr w:type="spellStart"/>
      <w:r w:rsidR="00F643FF">
        <w:rPr>
          <w:rFonts w:ascii="Times New Roman" w:hAnsi="Times New Roman" w:cs="Times New Roman"/>
          <w:sz w:val="24"/>
          <w:szCs w:val="24"/>
        </w:rPr>
        <w:t>rien</w:t>
      </w:r>
      <w:proofErr w:type="spellEnd"/>
      <w:r w:rsidR="00401374">
        <w:rPr>
          <w:rFonts w:ascii="Times New Roman" w:hAnsi="Times New Roman" w:cs="Times New Roman"/>
          <w:sz w:val="24"/>
          <w:szCs w:val="24"/>
        </w:rPr>
        <w:t xml:space="preserve">” </w:t>
      </w:r>
      <w:r w:rsidR="00B14B2B">
        <w:rPr>
          <w:rFonts w:ascii="Times New Roman" w:hAnsi="Times New Roman" w:cs="Times New Roman"/>
          <w:sz w:val="24"/>
          <w:szCs w:val="24"/>
        </w:rPr>
        <w:t xml:space="preserve">and the </w:t>
      </w:r>
      <w:r w:rsidR="0020661F">
        <w:rPr>
          <w:rFonts w:ascii="Times New Roman" w:hAnsi="Times New Roman" w:cs="Times New Roman"/>
          <w:sz w:val="24"/>
          <w:szCs w:val="24"/>
        </w:rPr>
        <w:t xml:space="preserve">puzzle </w:t>
      </w:r>
      <w:r w:rsidR="00B14B2B">
        <w:rPr>
          <w:rFonts w:ascii="Times New Roman" w:hAnsi="Times New Roman" w:cs="Times New Roman"/>
          <w:sz w:val="24"/>
          <w:szCs w:val="24"/>
        </w:rPr>
        <w:t xml:space="preserve">of his own response. </w:t>
      </w:r>
      <w:r w:rsidR="0066382A">
        <w:rPr>
          <w:rFonts w:ascii="Times New Roman" w:hAnsi="Times New Roman" w:cs="Times New Roman"/>
          <w:sz w:val="24"/>
          <w:szCs w:val="24"/>
        </w:rPr>
        <w:t xml:space="preserve">“The text is infantile, the tune </w:t>
      </w:r>
      <w:proofErr w:type="spellStart"/>
      <w:r w:rsidR="0066382A">
        <w:rPr>
          <w:rFonts w:ascii="Times New Roman" w:hAnsi="Times New Roman" w:cs="Times New Roman"/>
          <w:sz w:val="24"/>
          <w:szCs w:val="24"/>
        </w:rPr>
        <w:t>stentorious</w:t>
      </w:r>
      <w:proofErr w:type="spellEnd"/>
      <w:r w:rsidR="0066382A">
        <w:rPr>
          <w:rFonts w:ascii="Times New Roman" w:hAnsi="Times New Roman" w:cs="Times New Roman"/>
          <w:sz w:val="24"/>
          <w:szCs w:val="24"/>
        </w:rPr>
        <w:t>, and the politics which enlisted the son</w:t>
      </w:r>
      <w:r w:rsidR="00CB0AD9">
        <w:rPr>
          <w:rFonts w:ascii="Times New Roman" w:hAnsi="Times New Roman" w:cs="Times New Roman"/>
          <w:sz w:val="24"/>
          <w:szCs w:val="24"/>
        </w:rPr>
        <w:t>g unattractive,” Steiner begins stonily</w:t>
      </w:r>
      <w:r w:rsidR="001D66F5">
        <w:rPr>
          <w:rFonts w:ascii="Times New Roman" w:hAnsi="Times New Roman" w:cs="Times New Roman"/>
          <w:sz w:val="24"/>
          <w:szCs w:val="24"/>
        </w:rPr>
        <w:t xml:space="preserve">, yet </w:t>
      </w:r>
      <w:r w:rsidR="001A212A">
        <w:rPr>
          <w:rFonts w:ascii="Times New Roman" w:hAnsi="Times New Roman" w:cs="Times New Roman"/>
          <w:sz w:val="24"/>
          <w:szCs w:val="24"/>
        </w:rPr>
        <w:t>“the opening bars</w:t>
      </w:r>
      <w:r w:rsidR="006D204B">
        <w:rPr>
          <w:rFonts w:ascii="Times New Roman" w:hAnsi="Times New Roman" w:cs="Times New Roman"/>
          <w:sz w:val="24"/>
          <w:szCs w:val="24"/>
        </w:rPr>
        <w:t xml:space="preserve">, the hammer-beat </w:t>
      </w:r>
      <w:r w:rsidR="006D204B" w:rsidRPr="00867046">
        <w:rPr>
          <w:rFonts w:ascii="Times New Roman" w:hAnsi="Times New Roman" w:cs="Times New Roman"/>
          <w:i/>
          <w:sz w:val="24"/>
          <w:szCs w:val="24"/>
        </w:rPr>
        <w:t>accelerando</w:t>
      </w:r>
      <w:r w:rsidR="006D204B">
        <w:rPr>
          <w:rFonts w:ascii="Times New Roman" w:hAnsi="Times New Roman" w:cs="Times New Roman"/>
          <w:sz w:val="24"/>
          <w:szCs w:val="24"/>
        </w:rPr>
        <w:t xml:space="preserve">. . .  tempt every nerve in me, touch the bone with a cold burn and draw me after into God knows what infidelities to reason, each time I hear the song and hear it, uncalled for, recurrent inside me.” </w:t>
      </w:r>
      <w:r w:rsidR="006D204B">
        <w:rPr>
          <w:rStyle w:val="EndnoteReference"/>
          <w:rFonts w:ascii="Times New Roman" w:hAnsi="Times New Roman" w:cs="Times New Roman"/>
          <w:sz w:val="24"/>
          <w:szCs w:val="24"/>
        </w:rPr>
        <w:endnoteReference w:id="44"/>
      </w:r>
      <w:r w:rsidR="00CB0AD9">
        <w:rPr>
          <w:rFonts w:ascii="Times New Roman" w:hAnsi="Times New Roman" w:cs="Times New Roman"/>
          <w:sz w:val="24"/>
          <w:szCs w:val="24"/>
        </w:rPr>
        <w:t xml:space="preserve">  The phrasing is</w:t>
      </w:r>
      <w:r w:rsidR="00253A75">
        <w:rPr>
          <w:rFonts w:ascii="Times New Roman" w:hAnsi="Times New Roman" w:cs="Times New Roman"/>
          <w:sz w:val="24"/>
          <w:szCs w:val="24"/>
        </w:rPr>
        <w:t xml:space="preserve"> </w:t>
      </w:r>
      <w:r w:rsidR="00464A38">
        <w:rPr>
          <w:rFonts w:ascii="Times New Roman" w:hAnsi="Times New Roman" w:cs="Times New Roman"/>
          <w:sz w:val="24"/>
          <w:szCs w:val="24"/>
        </w:rPr>
        <w:t xml:space="preserve">a tad </w:t>
      </w:r>
      <w:r w:rsidR="00CB0AD9">
        <w:rPr>
          <w:rFonts w:ascii="Times New Roman" w:hAnsi="Times New Roman" w:cs="Times New Roman"/>
          <w:sz w:val="24"/>
          <w:szCs w:val="24"/>
        </w:rPr>
        <w:t xml:space="preserve">over-heated, </w:t>
      </w:r>
      <w:r w:rsidR="00401374">
        <w:rPr>
          <w:rFonts w:ascii="Times New Roman" w:hAnsi="Times New Roman" w:cs="Times New Roman"/>
          <w:sz w:val="24"/>
          <w:szCs w:val="24"/>
        </w:rPr>
        <w:t xml:space="preserve">but it is </w:t>
      </w:r>
      <w:r w:rsidR="00CB0AD9">
        <w:rPr>
          <w:rFonts w:ascii="Times New Roman" w:hAnsi="Times New Roman" w:cs="Times New Roman"/>
          <w:sz w:val="24"/>
          <w:szCs w:val="24"/>
        </w:rPr>
        <w:t xml:space="preserve">to Steiner’s credit that </w:t>
      </w:r>
      <w:r w:rsidR="001D66F5">
        <w:rPr>
          <w:rFonts w:ascii="Times New Roman" w:hAnsi="Times New Roman" w:cs="Times New Roman"/>
          <w:sz w:val="24"/>
          <w:szCs w:val="24"/>
        </w:rPr>
        <w:t xml:space="preserve">he </w:t>
      </w:r>
      <w:r w:rsidR="00D204CE">
        <w:rPr>
          <w:rFonts w:ascii="Times New Roman" w:hAnsi="Times New Roman" w:cs="Times New Roman"/>
          <w:sz w:val="24"/>
          <w:szCs w:val="24"/>
        </w:rPr>
        <w:t xml:space="preserve">is willing to </w:t>
      </w:r>
      <w:r w:rsidR="001D66F5">
        <w:rPr>
          <w:rFonts w:ascii="Times New Roman" w:hAnsi="Times New Roman" w:cs="Times New Roman"/>
          <w:sz w:val="24"/>
          <w:szCs w:val="24"/>
        </w:rPr>
        <w:t xml:space="preserve">own up to </w:t>
      </w:r>
      <w:r w:rsidR="00890A19">
        <w:rPr>
          <w:rFonts w:ascii="Times New Roman" w:hAnsi="Times New Roman" w:cs="Times New Roman"/>
          <w:sz w:val="24"/>
          <w:szCs w:val="24"/>
        </w:rPr>
        <w:t xml:space="preserve">the intensities of </w:t>
      </w:r>
      <w:r w:rsidR="00096E5C">
        <w:rPr>
          <w:rFonts w:ascii="Times New Roman" w:hAnsi="Times New Roman" w:cs="Times New Roman"/>
          <w:sz w:val="24"/>
          <w:szCs w:val="24"/>
        </w:rPr>
        <w:t xml:space="preserve">his </w:t>
      </w:r>
      <w:r w:rsidR="00401374">
        <w:rPr>
          <w:rFonts w:ascii="Times New Roman" w:hAnsi="Times New Roman" w:cs="Times New Roman"/>
          <w:sz w:val="24"/>
          <w:szCs w:val="24"/>
        </w:rPr>
        <w:t>response</w:t>
      </w:r>
      <w:r w:rsidR="002357EC">
        <w:rPr>
          <w:rFonts w:ascii="Times New Roman" w:hAnsi="Times New Roman" w:cs="Times New Roman"/>
          <w:sz w:val="24"/>
          <w:szCs w:val="24"/>
        </w:rPr>
        <w:t xml:space="preserve">: </w:t>
      </w:r>
      <w:r w:rsidR="0020661F">
        <w:rPr>
          <w:rFonts w:ascii="Times New Roman" w:hAnsi="Times New Roman" w:cs="Times New Roman"/>
          <w:sz w:val="24"/>
          <w:szCs w:val="24"/>
        </w:rPr>
        <w:t xml:space="preserve">how </w:t>
      </w:r>
      <w:r w:rsidR="00096E5C">
        <w:rPr>
          <w:rFonts w:ascii="Times New Roman" w:hAnsi="Times New Roman" w:cs="Times New Roman"/>
          <w:sz w:val="24"/>
          <w:szCs w:val="24"/>
        </w:rPr>
        <w:t>a</w:t>
      </w:r>
      <w:r w:rsidR="004C7787">
        <w:rPr>
          <w:rFonts w:ascii="Times New Roman" w:hAnsi="Times New Roman" w:cs="Times New Roman"/>
          <w:sz w:val="24"/>
          <w:szCs w:val="24"/>
        </w:rPr>
        <w:t xml:space="preserve"> </w:t>
      </w:r>
      <w:r w:rsidR="00D852DF">
        <w:rPr>
          <w:rFonts w:ascii="Times New Roman" w:hAnsi="Times New Roman" w:cs="Times New Roman"/>
          <w:sz w:val="24"/>
          <w:szCs w:val="24"/>
        </w:rPr>
        <w:t xml:space="preserve">popular </w:t>
      </w:r>
      <w:r w:rsidR="00890A19">
        <w:rPr>
          <w:rFonts w:ascii="Times New Roman" w:hAnsi="Times New Roman" w:cs="Times New Roman"/>
          <w:sz w:val="24"/>
          <w:szCs w:val="24"/>
        </w:rPr>
        <w:t xml:space="preserve">tune </w:t>
      </w:r>
      <w:proofErr w:type="gramStart"/>
      <w:r w:rsidR="00464A38">
        <w:rPr>
          <w:rFonts w:ascii="Times New Roman" w:hAnsi="Times New Roman" w:cs="Times New Roman"/>
          <w:sz w:val="24"/>
          <w:szCs w:val="24"/>
        </w:rPr>
        <w:t>is able to</w:t>
      </w:r>
      <w:proofErr w:type="gramEnd"/>
      <w:r w:rsidR="00890A19">
        <w:rPr>
          <w:rFonts w:ascii="Times New Roman" w:hAnsi="Times New Roman" w:cs="Times New Roman"/>
          <w:sz w:val="24"/>
          <w:szCs w:val="24"/>
        </w:rPr>
        <w:t xml:space="preserve"> seize </w:t>
      </w:r>
      <w:r w:rsidR="001B0BC3">
        <w:rPr>
          <w:rFonts w:ascii="Times New Roman" w:hAnsi="Times New Roman" w:cs="Times New Roman"/>
          <w:sz w:val="24"/>
          <w:szCs w:val="24"/>
        </w:rPr>
        <w:t xml:space="preserve">command </w:t>
      </w:r>
      <w:r w:rsidR="00890A19">
        <w:rPr>
          <w:rFonts w:ascii="Times New Roman" w:hAnsi="Times New Roman" w:cs="Times New Roman"/>
          <w:sz w:val="24"/>
          <w:szCs w:val="24"/>
        </w:rPr>
        <w:t xml:space="preserve">of </w:t>
      </w:r>
      <w:r w:rsidR="00DC52C4">
        <w:rPr>
          <w:rFonts w:ascii="Times New Roman" w:hAnsi="Times New Roman" w:cs="Times New Roman"/>
          <w:sz w:val="24"/>
          <w:szCs w:val="24"/>
        </w:rPr>
        <w:t>his mind and body</w:t>
      </w:r>
      <w:r w:rsidR="00B14B2B">
        <w:rPr>
          <w:rFonts w:ascii="Times New Roman" w:hAnsi="Times New Roman" w:cs="Times New Roman"/>
          <w:sz w:val="24"/>
          <w:szCs w:val="24"/>
        </w:rPr>
        <w:t xml:space="preserve">. </w:t>
      </w:r>
      <w:r w:rsidR="0020661F">
        <w:rPr>
          <w:rFonts w:ascii="Times New Roman" w:hAnsi="Times New Roman" w:cs="Times New Roman"/>
          <w:sz w:val="24"/>
          <w:szCs w:val="24"/>
        </w:rPr>
        <w:t>While h</w:t>
      </w:r>
      <w:r w:rsidR="00B14B2B">
        <w:rPr>
          <w:rFonts w:ascii="Times New Roman" w:hAnsi="Times New Roman" w:cs="Times New Roman"/>
          <w:sz w:val="24"/>
          <w:szCs w:val="24"/>
        </w:rPr>
        <w:t xml:space="preserve">e </w:t>
      </w:r>
      <w:r w:rsidR="004C7787">
        <w:rPr>
          <w:rFonts w:ascii="Times New Roman" w:hAnsi="Times New Roman" w:cs="Times New Roman"/>
          <w:sz w:val="24"/>
          <w:szCs w:val="24"/>
        </w:rPr>
        <w:t>begins</w:t>
      </w:r>
      <w:r w:rsidR="00464A38">
        <w:rPr>
          <w:rFonts w:ascii="Times New Roman" w:hAnsi="Times New Roman" w:cs="Times New Roman"/>
          <w:sz w:val="24"/>
          <w:szCs w:val="24"/>
        </w:rPr>
        <w:t xml:space="preserve"> </w:t>
      </w:r>
      <w:r w:rsidR="004C7787">
        <w:rPr>
          <w:rFonts w:ascii="Times New Roman" w:hAnsi="Times New Roman" w:cs="Times New Roman"/>
          <w:sz w:val="24"/>
          <w:szCs w:val="24"/>
        </w:rPr>
        <w:t xml:space="preserve">with </w:t>
      </w:r>
      <w:r w:rsidR="00B14B2B">
        <w:rPr>
          <w:rFonts w:ascii="Times New Roman" w:hAnsi="Times New Roman" w:cs="Times New Roman"/>
          <w:sz w:val="24"/>
          <w:szCs w:val="24"/>
        </w:rPr>
        <w:t xml:space="preserve">the </w:t>
      </w:r>
      <w:r w:rsidR="006F5066">
        <w:rPr>
          <w:rFonts w:ascii="Times New Roman" w:hAnsi="Times New Roman" w:cs="Times New Roman"/>
          <w:sz w:val="24"/>
          <w:szCs w:val="24"/>
        </w:rPr>
        <w:t>defens</w:t>
      </w:r>
      <w:r w:rsidR="00D82302">
        <w:rPr>
          <w:rFonts w:ascii="Times New Roman" w:hAnsi="Times New Roman" w:cs="Times New Roman"/>
          <w:sz w:val="24"/>
          <w:szCs w:val="24"/>
        </w:rPr>
        <w:t xml:space="preserve">ive </w:t>
      </w:r>
      <w:r w:rsidR="006F5066">
        <w:rPr>
          <w:rFonts w:ascii="Times New Roman" w:hAnsi="Times New Roman" w:cs="Times New Roman"/>
          <w:sz w:val="24"/>
          <w:szCs w:val="24"/>
        </w:rPr>
        <w:t>jabs</w:t>
      </w:r>
      <w:r w:rsidR="00401374">
        <w:rPr>
          <w:rFonts w:ascii="Times New Roman" w:hAnsi="Times New Roman" w:cs="Times New Roman"/>
          <w:sz w:val="24"/>
          <w:szCs w:val="24"/>
        </w:rPr>
        <w:t xml:space="preserve"> that intellectuals are </w:t>
      </w:r>
      <w:r w:rsidR="00F643FF">
        <w:rPr>
          <w:rFonts w:ascii="Times New Roman" w:hAnsi="Times New Roman" w:cs="Times New Roman"/>
          <w:sz w:val="24"/>
          <w:szCs w:val="24"/>
        </w:rPr>
        <w:t xml:space="preserve">so </w:t>
      </w:r>
      <w:r w:rsidR="00401374">
        <w:rPr>
          <w:rFonts w:ascii="Times New Roman" w:hAnsi="Times New Roman" w:cs="Times New Roman"/>
          <w:sz w:val="24"/>
          <w:szCs w:val="24"/>
        </w:rPr>
        <w:t>fond of</w:t>
      </w:r>
      <w:r w:rsidR="00464A38">
        <w:rPr>
          <w:rFonts w:ascii="Times New Roman" w:hAnsi="Times New Roman" w:cs="Times New Roman"/>
          <w:sz w:val="24"/>
          <w:szCs w:val="24"/>
        </w:rPr>
        <w:t>--</w:t>
      </w:r>
      <w:r w:rsidR="003C28D7">
        <w:rPr>
          <w:rFonts w:ascii="Times New Roman" w:hAnsi="Times New Roman" w:cs="Times New Roman"/>
          <w:sz w:val="24"/>
          <w:szCs w:val="24"/>
        </w:rPr>
        <w:t xml:space="preserve">sentimental, </w:t>
      </w:r>
      <w:r w:rsidR="006F5066">
        <w:rPr>
          <w:rFonts w:ascii="Times New Roman" w:hAnsi="Times New Roman" w:cs="Times New Roman"/>
          <w:sz w:val="24"/>
          <w:szCs w:val="24"/>
        </w:rPr>
        <w:t xml:space="preserve">manipulative, </w:t>
      </w:r>
      <w:r w:rsidR="00F643FF">
        <w:rPr>
          <w:rFonts w:ascii="Times New Roman" w:hAnsi="Times New Roman" w:cs="Times New Roman"/>
          <w:sz w:val="24"/>
          <w:szCs w:val="24"/>
        </w:rPr>
        <w:t>melodramatic</w:t>
      </w:r>
      <w:r w:rsidR="00464A38">
        <w:rPr>
          <w:rFonts w:ascii="Times New Roman" w:hAnsi="Times New Roman" w:cs="Times New Roman"/>
          <w:sz w:val="24"/>
          <w:szCs w:val="24"/>
        </w:rPr>
        <w:t>—</w:t>
      </w:r>
      <w:r w:rsidR="0020661F">
        <w:rPr>
          <w:rFonts w:ascii="Times New Roman" w:hAnsi="Times New Roman" w:cs="Times New Roman"/>
          <w:sz w:val="24"/>
          <w:szCs w:val="24"/>
        </w:rPr>
        <w:t xml:space="preserve">he </w:t>
      </w:r>
      <w:r w:rsidR="00CB507A">
        <w:rPr>
          <w:rFonts w:ascii="Times New Roman" w:hAnsi="Times New Roman" w:cs="Times New Roman"/>
          <w:sz w:val="24"/>
          <w:szCs w:val="24"/>
        </w:rPr>
        <w:t>ends</w:t>
      </w:r>
      <w:r w:rsidR="0020661F">
        <w:rPr>
          <w:rFonts w:ascii="Times New Roman" w:hAnsi="Times New Roman" w:cs="Times New Roman"/>
          <w:sz w:val="24"/>
          <w:szCs w:val="24"/>
        </w:rPr>
        <w:t xml:space="preserve"> </w:t>
      </w:r>
      <w:r w:rsidR="001D66F5">
        <w:rPr>
          <w:rFonts w:ascii="Times New Roman" w:hAnsi="Times New Roman" w:cs="Times New Roman"/>
          <w:sz w:val="24"/>
          <w:szCs w:val="24"/>
        </w:rPr>
        <w:t>in a different register</w:t>
      </w:r>
    </w:p>
    <w:p w14:paraId="76D7BCE3" w14:textId="57A6664D" w:rsidR="00464A38" w:rsidRDefault="00F643FF" w:rsidP="0020661F">
      <w:pPr>
        <w:spacing w:after="0" w:line="480" w:lineRule="auto"/>
        <w:ind w:firstLine="720"/>
        <w:rPr>
          <w:rFonts w:ascii="Times New Roman" w:hAnsi="Times New Roman" w:cs="Times New Roman"/>
          <w:sz w:val="24"/>
          <w:szCs w:val="24"/>
          <w:u w:val="single"/>
        </w:rPr>
      </w:pPr>
      <w:r>
        <w:rPr>
          <w:rFonts w:ascii="Times New Roman" w:hAnsi="Times New Roman" w:cs="Times New Roman"/>
          <w:sz w:val="24"/>
          <w:szCs w:val="24"/>
        </w:rPr>
        <w:t>Manipulative,</w:t>
      </w:r>
      <w:r w:rsidR="00CB0AD9">
        <w:rPr>
          <w:rFonts w:ascii="Times New Roman" w:hAnsi="Times New Roman" w:cs="Times New Roman"/>
          <w:sz w:val="24"/>
          <w:szCs w:val="24"/>
        </w:rPr>
        <w:t xml:space="preserve"> especially, </w:t>
      </w:r>
      <w:r w:rsidR="00D81A84">
        <w:rPr>
          <w:rFonts w:ascii="Times New Roman" w:hAnsi="Times New Roman" w:cs="Times New Roman"/>
          <w:sz w:val="24"/>
          <w:szCs w:val="24"/>
        </w:rPr>
        <w:t xml:space="preserve">strikes me as </w:t>
      </w:r>
      <w:r w:rsidR="00464A38">
        <w:rPr>
          <w:rFonts w:ascii="Times New Roman" w:hAnsi="Times New Roman" w:cs="Times New Roman"/>
          <w:sz w:val="24"/>
          <w:szCs w:val="24"/>
        </w:rPr>
        <w:t>a</w:t>
      </w:r>
      <w:r w:rsidR="00D204CE">
        <w:rPr>
          <w:rFonts w:ascii="Times New Roman" w:hAnsi="Times New Roman" w:cs="Times New Roman"/>
          <w:sz w:val="24"/>
          <w:szCs w:val="24"/>
        </w:rPr>
        <w:t>n</w:t>
      </w:r>
      <w:r w:rsidR="00464A38">
        <w:rPr>
          <w:rFonts w:ascii="Times New Roman" w:hAnsi="Times New Roman" w:cs="Times New Roman"/>
          <w:sz w:val="24"/>
          <w:szCs w:val="24"/>
        </w:rPr>
        <w:t xml:space="preserve"> unhelpful word that </w:t>
      </w:r>
      <w:r>
        <w:rPr>
          <w:rFonts w:ascii="Times New Roman" w:hAnsi="Times New Roman" w:cs="Times New Roman"/>
          <w:sz w:val="24"/>
          <w:szCs w:val="24"/>
        </w:rPr>
        <w:t>shut</w:t>
      </w:r>
      <w:r w:rsidR="00464A38">
        <w:rPr>
          <w:rFonts w:ascii="Times New Roman" w:hAnsi="Times New Roman" w:cs="Times New Roman"/>
          <w:sz w:val="24"/>
          <w:szCs w:val="24"/>
        </w:rPr>
        <w:t>s</w:t>
      </w:r>
      <w:r>
        <w:rPr>
          <w:rFonts w:ascii="Times New Roman" w:hAnsi="Times New Roman" w:cs="Times New Roman"/>
          <w:sz w:val="24"/>
          <w:szCs w:val="24"/>
        </w:rPr>
        <w:t xml:space="preserve"> down </w:t>
      </w:r>
      <w:r w:rsidR="00EB5376">
        <w:rPr>
          <w:rFonts w:ascii="Times New Roman" w:hAnsi="Times New Roman" w:cs="Times New Roman"/>
          <w:sz w:val="24"/>
          <w:szCs w:val="24"/>
        </w:rPr>
        <w:t xml:space="preserve">thinking </w:t>
      </w:r>
      <w:r w:rsidR="00890A19">
        <w:rPr>
          <w:rFonts w:ascii="Times New Roman" w:hAnsi="Times New Roman" w:cs="Times New Roman"/>
          <w:sz w:val="24"/>
          <w:szCs w:val="24"/>
        </w:rPr>
        <w:t xml:space="preserve">about art and agency before it has </w:t>
      </w:r>
      <w:r w:rsidR="003C28D7">
        <w:rPr>
          <w:rFonts w:ascii="Times New Roman" w:hAnsi="Times New Roman" w:cs="Times New Roman"/>
          <w:sz w:val="24"/>
          <w:szCs w:val="24"/>
        </w:rPr>
        <w:t xml:space="preserve">even </w:t>
      </w:r>
      <w:r w:rsidR="00890A19">
        <w:rPr>
          <w:rFonts w:ascii="Times New Roman" w:hAnsi="Times New Roman" w:cs="Times New Roman"/>
          <w:sz w:val="24"/>
          <w:szCs w:val="24"/>
        </w:rPr>
        <w:t xml:space="preserve">begun. To dub something manipulative is to </w:t>
      </w:r>
      <w:r w:rsidR="00545030">
        <w:rPr>
          <w:rFonts w:ascii="Times New Roman" w:hAnsi="Times New Roman" w:cs="Times New Roman"/>
          <w:sz w:val="24"/>
          <w:szCs w:val="24"/>
        </w:rPr>
        <w:t xml:space="preserve">assume </w:t>
      </w:r>
      <w:r w:rsidR="00890A19">
        <w:rPr>
          <w:rFonts w:ascii="Times New Roman" w:hAnsi="Times New Roman" w:cs="Times New Roman"/>
          <w:sz w:val="24"/>
          <w:szCs w:val="24"/>
        </w:rPr>
        <w:t>that there is something</w:t>
      </w:r>
      <w:r w:rsidR="00E87C3B">
        <w:rPr>
          <w:rFonts w:ascii="Times New Roman" w:hAnsi="Times New Roman" w:cs="Times New Roman"/>
          <w:sz w:val="24"/>
          <w:szCs w:val="24"/>
        </w:rPr>
        <w:t xml:space="preserve"> false or dishonest </w:t>
      </w:r>
      <w:r w:rsidR="002357EC">
        <w:rPr>
          <w:rFonts w:ascii="Times New Roman" w:hAnsi="Times New Roman" w:cs="Times New Roman"/>
          <w:sz w:val="24"/>
          <w:szCs w:val="24"/>
        </w:rPr>
        <w:t>about</w:t>
      </w:r>
      <w:r w:rsidR="00E87C3B">
        <w:rPr>
          <w:rFonts w:ascii="Times New Roman" w:hAnsi="Times New Roman" w:cs="Times New Roman"/>
          <w:sz w:val="24"/>
          <w:szCs w:val="24"/>
        </w:rPr>
        <w:t xml:space="preserve"> </w:t>
      </w:r>
      <w:r w:rsidR="00CA39A0">
        <w:rPr>
          <w:rFonts w:ascii="Times New Roman" w:hAnsi="Times New Roman" w:cs="Times New Roman"/>
          <w:sz w:val="24"/>
          <w:szCs w:val="24"/>
        </w:rPr>
        <w:t xml:space="preserve">being moved by art—that a lump in the throat testifies to the </w:t>
      </w:r>
      <w:r w:rsidR="00C206A8">
        <w:rPr>
          <w:rFonts w:ascii="Times New Roman" w:hAnsi="Times New Roman" w:cs="Times New Roman"/>
          <w:sz w:val="24"/>
          <w:szCs w:val="24"/>
        </w:rPr>
        <w:t>shallowness of</w:t>
      </w:r>
      <w:r w:rsidR="00B14B2B">
        <w:rPr>
          <w:rFonts w:ascii="Times New Roman" w:hAnsi="Times New Roman" w:cs="Times New Roman"/>
          <w:sz w:val="24"/>
          <w:szCs w:val="24"/>
        </w:rPr>
        <w:t xml:space="preserve"> the work</w:t>
      </w:r>
      <w:r w:rsidR="00EB5376">
        <w:rPr>
          <w:rFonts w:ascii="Times New Roman" w:hAnsi="Times New Roman" w:cs="Times New Roman"/>
          <w:sz w:val="24"/>
          <w:szCs w:val="24"/>
        </w:rPr>
        <w:t xml:space="preserve"> rather than</w:t>
      </w:r>
      <w:r w:rsidR="00890A19">
        <w:rPr>
          <w:rFonts w:ascii="Times New Roman" w:hAnsi="Times New Roman" w:cs="Times New Roman"/>
          <w:sz w:val="24"/>
          <w:szCs w:val="24"/>
        </w:rPr>
        <w:t xml:space="preserve"> </w:t>
      </w:r>
      <w:r w:rsidR="00221D96">
        <w:rPr>
          <w:rFonts w:ascii="Times New Roman" w:hAnsi="Times New Roman" w:cs="Times New Roman"/>
          <w:sz w:val="24"/>
          <w:szCs w:val="24"/>
        </w:rPr>
        <w:t xml:space="preserve">our </w:t>
      </w:r>
      <w:r w:rsidR="00B14B2B">
        <w:rPr>
          <w:rFonts w:ascii="Times New Roman" w:hAnsi="Times New Roman" w:cs="Times New Roman"/>
          <w:sz w:val="24"/>
          <w:szCs w:val="24"/>
        </w:rPr>
        <w:t xml:space="preserve">own </w:t>
      </w:r>
      <w:r w:rsidR="00890A19">
        <w:rPr>
          <w:rFonts w:ascii="Times New Roman" w:hAnsi="Times New Roman" w:cs="Times New Roman"/>
          <w:sz w:val="24"/>
          <w:szCs w:val="24"/>
        </w:rPr>
        <w:t xml:space="preserve">vulnerability. </w:t>
      </w:r>
      <w:r w:rsidR="00D51D94">
        <w:rPr>
          <w:rFonts w:ascii="Times New Roman" w:hAnsi="Times New Roman" w:cs="Times New Roman"/>
          <w:sz w:val="24"/>
          <w:szCs w:val="24"/>
        </w:rPr>
        <w:t xml:space="preserve">We </w:t>
      </w:r>
      <w:r w:rsidR="00CA39A0">
        <w:rPr>
          <w:rFonts w:ascii="Times New Roman" w:hAnsi="Times New Roman" w:cs="Times New Roman"/>
          <w:sz w:val="24"/>
          <w:szCs w:val="24"/>
        </w:rPr>
        <w:t xml:space="preserve">find ourselves </w:t>
      </w:r>
      <w:r w:rsidR="00D51D94">
        <w:rPr>
          <w:rFonts w:ascii="Times New Roman" w:hAnsi="Times New Roman" w:cs="Times New Roman"/>
          <w:sz w:val="24"/>
          <w:szCs w:val="24"/>
        </w:rPr>
        <w:t xml:space="preserve">only a hair’s breadth away from the perorations that rained down on the “cheap emotions” </w:t>
      </w:r>
      <w:r w:rsidR="00464A38">
        <w:rPr>
          <w:rFonts w:ascii="Times New Roman" w:hAnsi="Times New Roman" w:cs="Times New Roman"/>
          <w:sz w:val="24"/>
          <w:szCs w:val="24"/>
        </w:rPr>
        <w:t xml:space="preserve">in the middle of the </w:t>
      </w:r>
      <w:r w:rsidR="00E87C3B">
        <w:rPr>
          <w:rFonts w:ascii="Times New Roman" w:hAnsi="Times New Roman" w:cs="Times New Roman"/>
          <w:sz w:val="24"/>
          <w:szCs w:val="24"/>
        </w:rPr>
        <w:t xml:space="preserve">twentieth </w:t>
      </w:r>
      <w:r w:rsidR="00D51D94">
        <w:rPr>
          <w:rFonts w:ascii="Times New Roman" w:hAnsi="Times New Roman" w:cs="Times New Roman"/>
          <w:sz w:val="24"/>
          <w:szCs w:val="24"/>
        </w:rPr>
        <w:t xml:space="preserve">century: Clement Greenberg, Milan Kundera, Dwight McDonald.  </w:t>
      </w:r>
      <w:r w:rsidR="0081065E">
        <w:rPr>
          <w:rFonts w:ascii="Times New Roman" w:hAnsi="Times New Roman" w:cs="Times New Roman"/>
          <w:sz w:val="24"/>
          <w:szCs w:val="24"/>
        </w:rPr>
        <w:t xml:space="preserve">And here Steiner </w:t>
      </w:r>
      <w:r w:rsidR="00CB507A">
        <w:rPr>
          <w:rFonts w:ascii="Times New Roman" w:hAnsi="Times New Roman" w:cs="Times New Roman"/>
          <w:sz w:val="24"/>
          <w:szCs w:val="24"/>
        </w:rPr>
        <w:t xml:space="preserve">is </w:t>
      </w:r>
      <w:r w:rsidR="0081065E">
        <w:rPr>
          <w:rFonts w:ascii="Times New Roman" w:hAnsi="Times New Roman" w:cs="Times New Roman"/>
          <w:sz w:val="24"/>
          <w:szCs w:val="24"/>
        </w:rPr>
        <w:lastRenderedPageBreak/>
        <w:t>more open-minded</w:t>
      </w:r>
      <w:r w:rsidR="00A413AF">
        <w:rPr>
          <w:rFonts w:ascii="Times New Roman" w:hAnsi="Times New Roman" w:cs="Times New Roman"/>
          <w:sz w:val="24"/>
          <w:szCs w:val="24"/>
        </w:rPr>
        <w:t xml:space="preserve">: </w:t>
      </w:r>
      <w:r w:rsidR="0081065E">
        <w:rPr>
          <w:rFonts w:ascii="Times New Roman" w:hAnsi="Times New Roman" w:cs="Times New Roman"/>
          <w:sz w:val="24"/>
          <w:szCs w:val="24"/>
        </w:rPr>
        <w:t>while “accredited monumentalities pass us by,” he writes, “the ephemeral can be addictive. It is the sheer force of the experience, its insertion into the quick of our being, which challenge understanding and clear phrasing.”</w:t>
      </w:r>
      <w:r w:rsidR="0081065E">
        <w:rPr>
          <w:rStyle w:val="EndnoteReference"/>
          <w:rFonts w:ascii="Times New Roman" w:hAnsi="Times New Roman" w:cs="Times New Roman"/>
          <w:sz w:val="24"/>
          <w:szCs w:val="24"/>
        </w:rPr>
        <w:endnoteReference w:id="45"/>
      </w:r>
      <w:r w:rsidR="0081065E">
        <w:rPr>
          <w:rFonts w:ascii="Times New Roman" w:hAnsi="Times New Roman" w:cs="Times New Roman"/>
          <w:sz w:val="24"/>
          <w:szCs w:val="24"/>
        </w:rPr>
        <w:t xml:space="preserve"> </w:t>
      </w:r>
      <w:r w:rsidR="001D66F5">
        <w:rPr>
          <w:rFonts w:ascii="Times New Roman" w:hAnsi="Times New Roman" w:cs="Times New Roman"/>
          <w:sz w:val="24"/>
          <w:szCs w:val="24"/>
        </w:rPr>
        <w:t xml:space="preserve"> Like myself, he’s</w:t>
      </w:r>
      <w:r w:rsidR="0020661F">
        <w:rPr>
          <w:rFonts w:ascii="Times New Roman" w:hAnsi="Times New Roman" w:cs="Times New Roman"/>
          <w:sz w:val="24"/>
          <w:szCs w:val="24"/>
        </w:rPr>
        <w:t xml:space="preserve"> </w:t>
      </w:r>
      <w:r w:rsidR="00B41B1A">
        <w:rPr>
          <w:rFonts w:ascii="Times New Roman" w:hAnsi="Times New Roman" w:cs="Times New Roman"/>
          <w:sz w:val="24"/>
          <w:szCs w:val="24"/>
        </w:rPr>
        <w:t xml:space="preserve">curious as to why </w:t>
      </w:r>
      <w:r w:rsidR="0081065E" w:rsidRPr="00890A19">
        <w:rPr>
          <w:rFonts w:ascii="Times New Roman" w:hAnsi="Times New Roman" w:cs="Times New Roman"/>
          <w:sz w:val="24"/>
          <w:szCs w:val="24"/>
        </w:rPr>
        <w:t xml:space="preserve">certain works </w:t>
      </w:r>
      <w:r w:rsidR="00C4467B">
        <w:rPr>
          <w:rFonts w:ascii="Times New Roman" w:hAnsi="Times New Roman" w:cs="Times New Roman"/>
          <w:sz w:val="24"/>
          <w:szCs w:val="24"/>
        </w:rPr>
        <w:t xml:space="preserve">of art </w:t>
      </w:r>
      <w:r w:rsidR="0081065E" w:rsidRPr="00890A19">
        <w:rPr>
          <w:rFonts w:ascii="Times New Roman" w:hAnsi="Times New Roman" w:cs="Times New Roman"/>
          <w:sz w:val="24"/>
          <w:szCs w:val="24"/>
        </w:rPr>
        <w:t xml:space="preserve">stick, </w:t>
      </w:r>
      <w:r w:rsidR="00006B49" w:rsidRPr="00890A19">
        <w:rPr>
          <w:rFonts w:ascii="Times New Roman" w:hAnsi="Times New Roman" w:cs="Times New Roman"/>
          <w:sz w:val="24"/>
          <w:szCs w:val="24"/>
        </w:rPr>
        <w:t xml:space="preserve">bond, </w:t>
      </w:r>
      <w:r w:rsidR="00B3646F">
        <w:rPr>
          <w:rFonts w:ascii="Times New Roman" w:hAnsi="Times New Roman" w:cs="Times New Roman"/>
          <w:sz w:val="24"/>
          <w:szCs w:val="24"/>
        </w:rPr>
        <w:t>have</w:t>
      </w:r>
      <w:r w:rsidR="00006B49" w:rsidRPr="00890A19">
        <w:rPr>
          <w:rFonts w:ascii="Times New Roman" w:hAnsi="Times New Roman" w:cs="Times New Roman"/>
          <w:sz w:val="24"/>
          <w:szCs w:val="24"/>
        </w:rPr>
        <w:t xml:space="preserve"> an impact</w:t>
      </w:r>
      <w:r w:rsidR="003C28D7">
        <w:rPr>
          <w:rFonts w:ascii="Times New Roman" w:hAnsi="Times New Roman" w:cs="Times New Roman"/>
          <w:sz w:val="24"/>
          <w:szCs w:val="24"/>
        </w:rPr>
        <w:t>, whereas others disappear</w:t>
      </w:r>
      <w:r w:rsidR="00C4467B">
        <w:rPr>
          <w:rFonts w:ascii="Times New Roman" w:hAnsi="Times New Roman" w:cs="Times New Roman"/>
          <w:sz w:val="24"/>
          <w:szCs w:val="24"/>
        </w:rPr>
        <w:t xml:space="preserve"> </w:t>
      </w:r>
      <w:r w:rsidR="003C28D7">
        <w:rPr>
          <w:rFonts w:ascii="Times New Roman" w:hAnsi="Times New Roman" w:cs="Times New Roman"/>
          <w:sz w:val="24"/>
          <w:szCs w:val="24"/>
        </w:rPr>
        <w:t xml:space="preserve">without </w:t>
      </w:r>
      <w:r w:rsidR="002357EC">
        <w:rPr>
          <w:rFonts w:ascii="Times New Roman" w:hAnsi="Times New Roman" w:cs="Times New Roman"/>
          <w:sz w:val="24"/>
          <w:szCs w:val="24"/>
        </w:rPr>
        <w:t xml:space="preserve">leaving </w:t>
      </w:r>
      <w:r w:rsidR="003C28D7">
        <w:rPr>
          <w:rFonts w:ascii="Times New Roman" w:hAnsi="Times New Roman" w:cs="Times New Roman"/>
          <w:sz w:val="24"/>
          <w:szCs w:val="24"/>
        </w:rPr>
        <w:t xml:space="preserve">a trace. </w:t>
      </w:r>
      <w:r w:rsidR="00C4467B">
        <w:rPr>
          <w:rFonts w:ascii="Times New Roman" w:hAnsi="Times New Roman" w:cs="Times New Roman"/>
          <w:sz w:val="24"/>
          <w:szCs w:val="24"/>
        </w:rPr>
        <w:t xml:space="preserve">As Steiner notes, there are certain attunements that </w:t>
      </w:r>
      <w:r w:rsidR="00955E25">
        <w:rPr>
          <w:rFonts w:ascii="Times New Roman" w:hAnsi="Times New Roman" w:cs="Times New Roman"/>
          <w:sz w:val="24"/>
          <w:szCs w:val="24"/>
        </w:rPr>
        <w:t>kn</w:t>
      </w:r>
      <w:r w:rsidR="001B0BC3">
        <w:rPr>
          <w:rFonts w:ascii="Times New Roman" w:hAnsi="Times New Roman" w:cs="Times New Roman"/>
          <w:sz w:val="24"/>
          <w:szCs w:val="24"/>
        </w:rPr>
        <w:t xml:space="preserve">it </w:t>
      </w:r>
      <w:r w:rsidR="00955E25">
        <w:rPr>
          <w:rFonts w:ascii="Times New Roman" w:hAnsi="Times New Roman" w:cs="Times New Roman"/>
          <w:sz w:val="24"/>
          <w:szCs w:val="24"/>
        </w:rPr>
        <w:t xml:space="preserve">together </w:t>
      </w:r>
      <w:r w:rsidR="00C4467B">
        <w:rPr>
          <w:rFonts w:ascii="Times New Roman" w:hAnsi="Times New Roman" w:cs="Times New Roman"/>
          <w:sz w:val="24"/>
          <w:szCs w:val="24"/>
        </w:rPr>
        <w:t>those of similar milieu and educational background</w:t>
      </w:r>
      <w:r w:rsidR="004C7787">
        <w:rPr>
          <w:rFonts w:ascii="Times New Roman" w:hAnsi="Times New Roman" w:cs="Times New Roman"/>
          <w:sz w:val="24"/>
          <w:szCs w:val="24"/>
        </w:rPr>
        <w:t xml:space="preserve">. </w:t>
      </w:r>
      <w:r w:rsidR="00B3646F">
        <w:rPr>
          <w:rFonts w:ascii="Times New Roman" w:hAnsi="Times New Roman" w:cs="Times New Roman"/>
          <w:sz w:val="24"/>
          <w:szCs w:val="24"/>
        </w:rPr>
        <w:t>And y</w:t>
      </w:r>
      <w:r w:rsidR="004C7787">
        <w:rPr>
          <w:rFonts w:ascii="Times New Roman" w:hAnsi="Times New Roman" w:cs="Times New Roman"/>
          <w:sz w:val="24"/>
          <w:szCs w:val="24"/>
        </w:rPr>
        <w:t xml:space="preserve">et there are others </w:t>
      </w:r>
      <w:r w:rsidR="00C4467B">
        <w:rPr>
          <w:rFonts w:ascii="Times New Roman" w:hAnsi="Times New Roman" w:cs="Times New Roman"/>
          <w:sz w:val="24"/>
          <w:szCs w:val="24"/>
        </w:rPr>
        <w:t>that are irreducibly particular—“as if the honeycomb of each individual receptivity, of each individual psychic indwelling, were intricately specific.”</w:t>
      </w:r>
      <w:r w:rsidR="00C4467B">
        <w:rPr>
          <w:rStyle w:val="EndnoteReference"/>
          <w:rFonts w:ascii="Times New Roman" w:hAnsi="Times New Roman" w:cs="Times New Roman"/>
          <w:sz w:val="24"/>
          <w:szCs w:val="24"/>
        </w:rPr>
        <w:endnoteReference w:id="46"/>
      </w:r>
      <w:r w:rsidR="00813F17">
        <w:rPr>
          <w:rFonts w:ascii="Times New Roman" w:hAnsi="Times New Roman" w:cs="Times New Roman"/>
          <w:sz w:val="24"/>
          <w:szCs w:val="24"/>
        </w:rPr>
        <w:t xml:space="preserve"> </w:t>
      </w:r>
      <w:r w:rsidR="005A487E">
        <w:rPr>
          <w:rFonts w:ascii="Times New Roman" w:hAnsi="Times New Roman" w:cs="Times New Roman"/>
          <w:sz w:val="24"/>
          <w:szCs w:val="24"/>
        </w:rPr>
        <w:t xml:space="preserve">Such affinities are </w:t>
      </w:r>
      <w:r w:rsidR="00CA39A0">
        <w:rPr>
          <w:rFonts w:ascii="Times New Roman" w:hAnsi="Times New Roman" w:cs="Times New Roman"/>
          <w:sz w:val="24"/>
          <w:szCs w:val="24"/>
        </w:rPr>
        <w:t xml:space="preserve">distinctive, yet </w:t>
      </w:r>
      <w:r w:rsidR="00B41B1A">
        <w:rPr>
          <w:rFonts w:ascii="Times New Roman" w:hAnsi="Times New Roman" w:cs="Times New Roman"/>
          <w:sz w:val="24"/>
          <w:szCs w:val="24"/>
        </w:rPr>
        <w:t xml:space="preserve">not necessarily </w:t>
      </w:r>
      <w:r w:rsidR="005A487E">
        <w:rPr>
          <w:rFonts w:ascii="Times New Roman" w:hAnsi="Times New Roman" w:cs="Times New Roman"/>
          <w:sz w:val="24"/>
          <w:szCs w:val="24"/>
        </w:rPr>
        <w:t xml:space="preserve">chosen; </w:t>
      </w:r>
      <w:r w:rsidR="00D51D94">
        <w:rPr>
          <w:rFonts w:ascii="Times New Roman" w:hAnsi="Times New Roman" w:cs="Times New Roman"/>
          <w:sz w:val="24"/>
          <w:szCs w:val="24"/>
        </w:rPr>
        <w:t xml:space="preserve">a </w:t>
      </w:r>
      <w:r w:rsidR="00955E25">
        <w:rPr>
          <w:rFonts w:ascii="Times New Roman" w:hAnsi="Times New Roman" w:cs="Times New Roman"/>
          <w:sz w:val="24"/>
          <w:szCs w:val="24"/>
        </w:rPr>
        <w:t xml:space="preserve">certain </w:t>
      </w:r>
      <w:r w:rsidR="00D51D94">
        <w:rPr>
          <w:rFonts w:ascii="Times New Roman" w:hAnsi="Times New Roman" w:cs="Times New Roman"/>
          <w:sz w:val="24"/>
          <w:szCs w:val="24"/>
        </w:rPr>
        <w:t xml:space="preserve">work </w:t>
      </w:r>
      <w:r w:rsidR="005A487E">
        <w:rPr>
          <w:rFonts w:ascii="Times New Roman" w:hAnsi="Times New Roman" w:cs="Times New Roman"/>
          <w:sz w:val="24"/>
          <w:szCs w:val="24"/>
        </w:rPr>
        <w:t xml:space="preserve">grafts on to our psyche whereas another </w:t>
      </w:r>
      <w:r w:rsidR="00CA39A0">
        <w:rPr>
          <w:rFonts w:ascii="Times New Roman" w:hAnsi="Times New Roman" w:cs="Times New Roman"/>
          <w:sz w:val="24"/>
          <w:szCs w:val="24"/>
        </w:rPr>
        <w:t xml:space="preserve">does not even </w:t>
      </w:r>
      <w:r w:rsidR="001B0BC3">
        <w:rPr>
          <w:rFonts w:ascii="Times New Roman" w:hAnsi="Times New Roman" w:cs="Times New Roman"/>
          <w:sz w:val="24"/>
          <w:szCs w:val="24"/>
        </w:rPr>
        <w:t>begin to take</w:t>
      </w:r>
      <w:r w:rsidR="005A487E">
        <w:rPr>
          <w:rFonts w:ascii="Times New Roman" w:hAnsi="Times New Roman" w:cs="Times New Roman"/>
          <w:sz w:val="24"/>
          <w:szCs w:val="24"/>
        </w:rPr>
        <w:t xml:space="preserve"> </w:t>
      </w:r>
      <w:r w:rsidR="00CA39A0">
        <w:rPr>
          <w:rFonts w:ascii="Times New Roman" w:hAnsi="Times New Roman" w:cs="Times New Roman"/>
          <w:sz w:val="24"/>
          <w:szCs w:val="24"/>
        </w:rPr>
        <w:t xml:space="preserve">hold. </w:t>
      </w:r>
    </w:p>
    <w:p w14:paraId="19C9E33C" w14:textId="596AC6A0" w:rsidR="003E49F6" w:rsidRDefault="003E49F6" w:rsidP="003E49F6">
      <w:pPr>
        <w:spacing w:after="0" w:line="480" w:lineRule="auto"/>
        <w:rPr>
          <w:rFonts w:ascii="Times New Roman" w:hAnsi="Times New Roman" w:cs="Times New Roman"/>
          <w:sz w:val="24"/>
          <w:szCs w:val="24"/>
          <w:u w:val="single"/>
        </w:rPr>
      </w:pPr>
      <w:r w:rsidRPr="002D12E2">
        <w:rPr>
          <w:rFonts w:ascii="Times New Roman" w:hAnsi="Times New Roman" w:cs="Times New Roman"/>
          <w:sz w:val="24"/>
          <w:szCs w:val="24"/>
          <w:u w:val="single"/>
        </w:rPr>
        <w:t>Presence</w:t>
      </w:r>
      <w:r>
        <w:rPr>
          <w:rFonts w:ascii="Times New Roman" w:hAnsi="Times New Roman" w:cs="Times New Roman"/>
          <w:sz w:val="24"/>
          <w:szCs w:val="24"/>
          <w:u w:val="single"/>
        </w:rPr>
        <w:t xml:space="preserve"> </w:t>
      </w:r>
    </w:p>
    <w:p w14:paraId="711F45DE" w14:textId="6B47D2B8" w:rsidR="003E49F6" w:rsidRDefault="005B676F" w:rsidP="003E49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come, finally, to the </w:t>
      </w:r>
      <w:r w:rsidR="00B41B1A">
        <w:rPr>
          <w:rFonts w:ascii="Times New Roman" w:hAnsi="Times New Roman" w:cs="Times New Roman"/>
          <w:sz w:val="24"/>
          <w:szCs w:val="24"/>
        </w:rPr>
        <w:t xml:space="preserve">question </w:t>
      </w:r>
      <w:r>
        <w:rPr>
          <w:rFonts w:ascii="Times New Roman" w:hAnsi="Times New Roman" w:cs="Times New Roman"/>
          <w:sz w:val="24"/>
          <w:szCs w:val="24"/>
        </w:rPr>
        <w:t xml:space="preserve">of </w:t>
      </w:r>
      <w:r w:rsidR="003E49F6">
        <w:rPr>
          <w:rFonts w:ascii="Times New Roman" w:hAnsi="Times New Roman" w:cs="Times New Roman"/>
          <w:sz w:val="24"/>
          <w:szCs w:val="24"/>
        </w:rPr>
        <w:t>presence</w:t>
      </w:r>
      <w:r>
        <w:rPr>
          <w:rFonts w:ascii="Times New Roman" w:hAnsi="Times New Roman" w:cs="Times New Roman"/>
          <w:sz w:val="24"/>
          <w:szCs w:val="24"/>
        </w:rPr>
        <w:t>—</w:t>
      </w:r>
      <w:r w:rsidR="00A13337">
        <w:rPr>
          <w:rFonts w:ascii="Times New Roman" w:hAnsi="Times New Roman" w:cs="Times New Roman"/>
          <w:sz w:val="24"/>
          <w:szCs w:val="24"/>
        </w:rPr>
        <w:t xml:space="preserve">meaning </w:t>
      </w:r>
      <w:r>
        <w:rPr>
          <w:rFonts w:ascii="Times New Roman" w:hAnsi="Times New Roman" w:cs="Times New Roman"/>
          <w:sz w:val="24"/>
          <w:szCs w:val="24"/>
        </w:rPr>
        <w:t xml:space="preserve">not </w:t>
      </w:r>
      <w:r w:rsidR="005B3B5C">
        <w:rPr>
          <w:rFonts w:ascii="Times New Roman" w:hAnsi="Times New Roman" w:cs="Times New Roman"/>
          <w:sz w:val="24"/>
          <w:szCs w:val="24"/>
        </w:rPr>
        <w:t xml:space="preserve">just </w:t>
      </w:r>
      <w:r>
        <w:rPr>
          <w:rFonts w:ascii="Times New Roman" w:hAnsi="Times New Roman" w:cs="Times New Roman"/>
          <w:sz w:val="24"/>
          <w:szCs w:val="24"/>
        </w:rPr>
        <w:t xml:space="preserve">that art works exist, but that </w:t>
      </w:r>
      <w:r w:rsidR="00E836D1">
        <w:rPr>
          <w:rFonts w:ascii="Times New Roman" w:hAnsi="Times New Roman" w:cs="Times New Roman"/>
          <w:sz w:val="24"/>
          <w:szCs w:val="24"/>
        </w:rPr>
        <w:t xml:space="preserve">their existence seems exceptionally vivid: </w:t>
      </w:r>
      <w:r>
        <w:rPr>
          <w:rFonts w:ascii="Times New Roman" w:hAnsi="Times New Roman" w:cs="Times New Roman"/>
          <w:sz w:val="24"/>
          <w:szCs w:val="24"/>
        </w:rPr>
        <w:t xml:space="preserve">they embody </w:t>
      </w:r>
      <w:proofErr w:type="gramStart"/>
      <w:r w:rsidR="003E49F6">
        <w:rPr>
          <w:rFonts w:ascii="Times New Roman" w:hAnsi="Times New Roman" w:cs="Times New Roman"/>
          <w:sz w:val="24"/>
          <w:szCs w:val="24"/>
        </w:rPr>
        <w:t xml:space="preserve">some </w:t>
      </w:r>
      <w:r w:rsidR="00BB639C">
        <w:rPr>
          <w:rFonts w:ascii="Times New Roman" w:hAnsi="Times New Roman" w:cs="Times New Roman"/>
          <w:sz w:val="24"/>
          <w:szCs w:val="24"/>
        </w:rPr>
        <w:t>kind o</w:t>
      </w:r>
      <w:r w:rsidR="003E49F6">
        <w:rPr>
          <w:rFonts w:ascii="Times New Roman" w:hAnsi="Times New Roman" w:cs="Times New Roman"/>
          <w:sz w:val="24"/>
          <w:szCs w:val="24"/>
        </w:rPr>
        <w:t>f overwhelming</w:t>
      </w:r>
      <w:proofErr w:type="gramEnd"/>
      <w:r w:rsidR="003E49F6">
        <w:rPr>
          <w:rFonts w:ascii="Times New Roman" w:hAnsi="Times New Roman" w:cs="Times New Roman"/>
          <w:sz w:val="24"/>
          <w:szCs w:val="24"/>
        </w:rPr>
        <w:t xml:space="preserve"> </w:t>
      </w:r>
      <w:r w:rsidR="003E49F6" w:rsidRPr="002D12E2">
        <w:rPr>
          <w:rFonts w:ascii="Times New Roman" w:hAnsi="Times New Roman" w:cs="Times New Roman"/>
          <w:i/>
          <w:sz w:val="24"/>
          <w:szCs w:val="24"/>
        </w:rPr>
        <w:t>thereness</w:t>
      </w:r>
      <w:r w:rsidR="007E024B">
        <w:rPr>
          <w:rFonts w:ascii="Times New Roman" w:hAnsi="Times New Roman" w:cs="Times New Roman"/>
          <w:i/>
          <w:sz w:val="24"/>
          <w:szCs w:val="24"/>
        </w:rPr>
        <w:t xml:space="preserve"> </w:t>
      </w:r>
      <w:r w:rsidR="007E024B" w:rsidRPr="00747F12">
        <w:rPr>
          <w:rFonts w:ascii="Times New Roman" w:hAnsi="Times New Roman" w:cs="Times New Roman"/>
          <w:sz w:val="24"/>
          <w:szCs w:val="24"/>
        </w:rPr>
        <w:t xml:space="preserve">that </w:t>
      </w:r>
      <w:r w:rsidR="003E49F6" w:rsidRPr="00747F12">
        <w:rPr>
          <w:rFonts w:ascii="Times New Roman" w:hAnsi="Times New Roman" w:cs="Times New Roman"/>
          <w:sz w:val="24"/>
          <w:szCs w:val="24"/>
        </w:rPr>
        <w:t>cannot be</w:t>
      </w:r>
      <w:r w:rsidR="00C81E77" w:rsidRPr="00747F12">
        <w:rPr>
          <w:rFonts w:ascii="Times New Roman" w:hAnsi="Times New Roman" w:cs="Times New Roman"/>
          <w:sz w:val="24"/>
          <w:szCs w:val="24"/>
        </w:rPr>
        <w:t xml:space="preserve"> bracketed</w:t>
      </w:r>
      <w:r w:rsidR="003E49F6">
        <w:rPr>
          <w:rFonts w:ascii="Times New Roman" w:hAnsi="Times New Roman" w:cs="Times New Roman"/>
          <w:sz w:val="24"/>
          <w:szCs w:val="24"/>
        </w:rPr>
        <w:t xml:space="preserve"> or overlooked</w:t>
      </w:r>
      <w:r w:rsidR="003E4FFD">
        <w:rPr>
          <w:rFonts w:ascii="Times New Roman" w:hAnsi="Times New Roman" w:cs="Times New Roman"/>
          <w:sz w:val="24"/>
          <w:szCs w:val="24"/>
        </w:rPr>
        <w:t>.</w:t>
      </w:r>
      <w:r>
        <w:rPr>
          <w:rFonts w:ascii="Times New Roman" w:hAnsi="Times New Roman" w:cs="Times New Roman"/>
          <w:sz w:val="24"/>
          <w:szCs w:val="24"/>
        </w:rPr>
        <w:t xml:space="preserve"> As we’ve seen, such perceptions </w:t>
      </w:r>
      <w:r w:rsidR="00A13337">
        <w:rPr>
          <w:rFonts w:ascii="Times New Roman" w:hAnsi="Times New Roman" w:cs="Times New Roman"/>
          <w:sz w:val="24"/>
          <w:szCs w:val="24"/>
        </w:rPr>
        <w:t>are not uncommon</w:t>
      </w:r>
      <w:r>
        <w:rPr>
          <w:rFonts w:ascii="Times New Roman" w:hAnsi="Times New Roman" w:cs="Times New Roman"/>
          <w:sz w:val="24"/>
          <w:szCs w:val="24"/>
        </w:rPr>
        <w:t xml:space="preserve">—but how do we </w:t>
      </w:r>
      <w:r w:rsidR="003E49F6">
        <w:rPr>
          <w:rFonts w:ascii="Times New Roman" w:hAnsi="Times New Roman" w:cs="Times New Roman"/>
          <w:sz w:val="24"/>
          <w:szCs w:val="24"/>
        </w:rPr>
        <w:t xml:space="preserve">honor and make sense of them? At one point in the history of criticism, such perceptions could </w:t>
      </w:r>
      <w:r w:rsidR="003E49F6" w:rsidRPr="00DF24B6">
        <w:rPr>
          <w:rFonts w:ascii="Times New Roman" w:hAnsi="Times New Roman" w:cs="Times New Roman"/>
          <w:iCs/>
          <w:sz w:val="24"/>
          <w:szCs w:val="24"/>
        </w:rPr>
        <w:t>not be</w:t>
      </w:r>
      <w:r w:rsidR="003E49F6">
        <w:rPr>
          <w:rFonts w:ascii="Times New Roman" w:hAnsi="Times New Roman" w:cs="Times New Roman"/>
          <w:sz w:val="24"/>
          <w:szCs w:val="24"/>
        </w:rPr>
        <w:t xml:space="preserve"> honored, but only condescended to</w:t>
      </w:r>
      <w:r>
        <w:rPr>
          <w:rFonts w:ascii="Times New Roman" w:hAnsi="Times New Roman" w:cs="Times New Roman"/>
          <w:sz w:val="24"/>
          <w:szCs w:val="24"/>
        </w:rPr>
        <w:t xml:space="preserve">; the </w:t>
      </w:r>
      <w:r w:rsidR="003E49F6">
        <w:rPr>
          <w:rFonts w:ascii="Times New Roman" w:hAnsi="Times New Roman" w:cs="Times New Roman"/>
          <w:sz w:val="24"/>
          <w:szCs w:val="24"/>
        </w:rPr>
        <w:t xml:space="preserve">most damning </w:t>
      </w:r>
      <w:r w:rsidR="00404589">
        <w:rPr>
          <w:rFonts w:ascii="Times New Roman" w:hAnsi="Times New Roman" w:cs="Times New Roman"/>
          <w:sz w:val="24"/>
          <w:szCs w:val="24"/>
        </w:rPr>
        <w:t xml:space="preserve">thing one could say </w:t>
      </w:r>
      <w:r w:rsidR="00A13337">
        <w:rPr>
          <w:rFonts w:ascii="Times New Roman" w:hAnsi="Times New Roman" w:cs="Times New Roman"/>
          <w:sz w:val="24"/>
          <w:szCs w:val="24"/>
        </w:rPr>
        <w:t xml:space="preserve">about </w:t>
      </w:r>
      <w:r w:rsidR="003E49F6">
        <w:rPr>
          <w:rFonts w:ascii="Times New Roman" w:hAnsi="Times New Roman" w:cs="Times New Roman"/>
          <w:sz w:val="24"/>
          <w:szCs w:val="24"/>
        </w:rPr>
        <w:t xml:space="preserve">other </w:t>
      </w:r>
      <w:r w:rsidR="00A13337">
        <w:rPr>
          <w:rFonts w:ascii="Times New Roman" w:hAnsi="Times New Roman" w:cs="Times New Roman"/>
          <w:sz w:val="24"/>
          <w:szCs w:val="24"/>
        </w:rPr>
        <w:t xml:space="preserve">critics </w:t>
      </w:r>
      <w:r w:rsidR="006637BF">
        <w:rPr>
          <w:rFonts w:ascii="Times New Roman" w:hAnsi="Times New Roman" w:cs="Times New Roman"/>
          <w:sz w:val="24"/>
          <w:szCs w:val="24"/>
        </w:rPr>
        <w:t xml:space="preserve">was that </w:t>
      </w:r>
      <w:r w:rsidR="00DF24B6">
        <w:rPr>
          <w:rFonts w:ascii="Times New Roman" w:hAnsi="Times New Roman" w:cs="Times New Roman"/>
          <w:sz w:val="24"/>
          <w:szCs w:val="24"/>
        </w:rPr>
        <w:t xml:space="preserve">they </w:t>
      </w:r>
      <w:r w:rsidR="002357EC">
        <w:rPr>
          <w:rFonts w:ascii="Times New Roman" w:hAnsi="Times New Roman" w:cs="Times New Roman"/>
          <w:sz w:val="24"/>
          <w:szCs w:val="24"/>
        </w:rPr>
        <w:t xml:space="preserve">unwittingly </w:t>
      </w:r>
      <w:r w:rsidR="00B63317">
        <w:rPr>
          <w:rFonts w:ascii="Times New Roman" w:hAnsi="Times New Roman" w:cs="Times New Roman"/>
          <w:sz w:val="24"/>
          <w:szCs w:val="24"/>
        </w:rPr>
        <w:t xml:space="preserve">subscribed to </w:t>
      </w:r>
      <w:r w:rsidR="003E49F6">
        <w:rPr>
          <w:rFonts w:ascii="Times New Roman" w:hAnsi="Times New Roman" w:cs="Times New Roman"/>
          <w:sz w:val="24"/>
          <w:szCs w:val="24"/>
        </w:rPr>
        <w:t>a metaphysics of presence. These prohibi</w:t>
      </w:r>
      <w:r w:rsidR="00E96333">
        <w:rPr>
          <w:rFonts w:ascii="Times New Roman" w:hAnsi="Times New Roman" w:cs="Times New Roman"/>
          <w:sz w:val="24"/>
          <w:szCs w:val="24"/>
        </w:rPr>
        <w:t>tions have now loosened</w:t>
      </w:r>
      <w:r w:rsidR="00202448">
        <w:rPr>
          <w:rFonts w:ascii="Times New Roman" w:hAnsi="Times New Roman" w:cs="Times New Roman"/>
          <w:sz w:val="24"/>
          <w:szCs w:val="24"/>
        </w:rPr>
        <w:t xml:space="preserve"> somewhat, </w:t>
      </w:r>
      <w:r w:rsidR="003E49F6">
        <w:rPr>
          <w:rFonts w:ascii="Times New Roman" w:hAnsi="Times New Roman" w:cs="Times New Roman"/>
          <w:sz w:val="24"/>
          <w:szCs w:val="24"/>
        </w:rPr>
        <w:t xml:space="preserve">but </w:t>
      </w:r>
      <w:r w:rsidR="00202448">
        <w:rPr>
          <w:rFonts w:ascii="Times New Roman" w:hAnsi="Times New Roman" w:cs="Times New Roman"/>
          <w:sz w:val="24"/>
          <w:szCs w:val="24"/>
        </w:rPr>
        <w:t xml:space="preserve">squabbles and </w:t>
      </w:r>
      <w:r w:rsidR="003E49F6">
        <w:rPr>
          <w:rFonts w:ascii="Times New Roman" w:hAnsi="Times New Roman" w:cs="Times New Roman"/>
          <w:sz w:val="24"/>
          <w:szCs w:val="24"/>
        </w:rPr>
        <w:t xml:space="preserve">stand-offs </w:t>
      </w:r>
      <w:r w:rsidR="002F0744">
        <w:rPr>
          <w:rFonts w:ascii="Times New Roman" w:hAnsi="Times New Roman" w:cs="Times New Roman"/>
          <w:sz w:val="24"/>
          <w:szCs w:val="24"/>
        </w:rPr>
        <w:t xml:space="preserve">are still </w:t>
      </w:r>
      <w:r w:rsidR="00A13337">
        <w:rPr>
          <w:rFonts w:ascii="Times New Roman" w:hAnsi="Times New Roman" w:cs="Times New Roman"/>
          <w:sz w:val="24"/>
          <w:szCs w:val="24"/>
        </w:rPr>
        <w:t xml:space="preserve">frequent. </w:t>
      </w:r>
      <w:r w:rsidR="003E49F6">
        <w:rPr>
          <w:rFonts w:ascii="Times New Roman" w:hAnsi="Times New Roman" w:cs="Times New Roman"/>
          <w:sz w:val="24"/>
          <w:szCs w:val="24"/>
        </w:rPr>
        <w:t xml:space="preserve">In one corner: those convinced </w:t>
      </w:r>
      <w:r w:rsidR="00BB639C">
        <w:rPr>
          <w:rFonts w:ascii="Times New Roman" w:hAnsi="Times New Roman" w:cs="Times New Roman"/>
          <w:sz w:val="24"/>
          <w:szCs w:val="24"/>
        </w:rPr>
        <w:t xml:space="preserve">that </w:t>
      </w:r>
      <w:r w:rsidR="003E49F6">
        <w:rPr>
          <w:rFonts w:ascii="Times New Roman" w:hAnsi="Times New Roman" w:cs="Times New Roman"/>
          <w:sz w:val="24"/>
          <w:szCs w:val="24"/>
        </w:rPr>
        <w:t xml:space="preserve">aesthetic experience </w:t>
      </w:r>
      <w:r w:rsidR="00202448">
        <w:rPr>
          <w:rFonts w:ascii="Times New Roman" w:hAnsi="Times New Roman" w:cs="Times New Roman"/>
          <w:sz w:val="24"/>
          <w:szCs w:val="24"/>
        </w:rPr>
        <w:t>exceeds linguistic and conceptual framing;</w:t>
      </w:r>
      <w:r w:rsidR="003E49F6">
        <w:rPr>
          <w:rFonts w:ascii="Times New Roman" w:hAnsi="Times New Roman" w:cs="Times New Roman"/>
          <w:sz w:val="24"/>
          <w:szCs w:val="24"/>
        </w:rPr>
        <w:t xml:space="preserve"> in the other, those </w:t>
      </w:r>
      <w:r w:rsidR="00202448">
        <w:rPr>
          <w:rFonts w:ascii="Times New Roman" w:hAnsi="Times New Roman" w:cs="Times New Roman"/>
          <w:sz w:val="24"/>
          <w:szCs w:val="24"/>
        </w:rPr>
        <w:t xml:space="preserve">adamant that any </w:t>
      </w:r>
      <w:r>
        <w:rPr>
          <w:rFonts w:ascii="Times New Roman" w:hAnsi="Times New Roman" w:cs="Times New Roman"/>
          <w:sz w:val="24"/>
          <w:szCs w:val="24"/>
        </w:rPr>
        <w:t xml:space="preserve">such talk can </w:t>
      </w:r>
      <w:r w:rsidR="003E49F6">
        <w:rPr>
          <w:rFonts w:ascii="Times New Roman" w:hAnsi="Times New Roman" w:cs="Times New Roman"/>
          <w:sz w:val="24"/>
          <w:szCs w:val="24"/>
        </w:rPr>
        <w:t xml:space="preserve">only be romantic blather or reactionary bluster. </w:t>
      </w:r>
    </w:p>
    <w:p w14:paraId="57C84404" w14:textId="4CF42E53" w:rsidR="003E49F6" w:rsidRDefault="003E49F6" w:rsidP="003E49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Hans Ulrich </w:t>
      </w:r>
      <w:proofErr w:type="spellStart"/>
      <w:r>
        <w:rPr>
          <w:rFonts w:ascii="Times New Roman" w:hAnsi="Times New Roman" w:cs="Times New Roman"/>
          <w:sz w:val="24"/>
          <w:szCs w:val="24"/>
        </w:rPr>
        <w:t>Gumbrecht</w:t>
      </w:r>
      <w:proofErr w:type="spellEnd"/>
      <w:r>
        <w:rPr>
          <w:rFonts w:ascii="Times New Roman" w:hAnsi="Times New Roman" w:cs="Times New Roman"/>
          <w:sz w:val="24"/>
          <w:szCs w:val="24"/>
        </w:rPr>
        <w:t xml:space="preserve"> </w:t>
      </w:r>
      <w:r w:rsidR="002F0744">
        <w:rPr>
          <w:rFonts w:ascii="Times New Roman" w:hAnsi="Times New Roman" w:cs="Times New Roman"/>
          <w:sz w:val="24"/>
          <w:szCs w:val="24"/>
        </w:rPr>
        <w:t xml:space="preserve">has recently </w:t>
      </w:r>
      <w:r>
        <w:rPr>
          <w:rFonts w:ascii="Times New Roman" w:hAnsi="Times New Roman" w:cs="Times New Roman"/>
          <w:sz w:val="24"/>
          <w:szCs w:val="24"/>
        </w:rPr>
        <w:t>offer</w:t>
      </w:r>
      <w:r w:rsidR="002F0744">
        <w:rPr>
          <w:rFonts w:ascii="Times New Roman" w:hAnsi="Times New Roman" w:cs="Times New Roman"/>
          <w:sz w:val="24"/>
          <w:szCs w:val="24"/>
        </w:rPr>
        <w:t xml:space="preserve">ed </w:t>
      </w:r>
      <w:r>
        <w:rPr>
          <w:rFonts w:ascii="Times New Roman" w:hAnsi="Times New Roman" w:cs="Times New Roman"/>
          <w:sz w:val="24"/>
          <w:szCs w:val="24"/>
        </w:rPr>
        <w:t xml:space="preserve">a vigorous defense of </w:t>
      </w:r>
      <w:r w:rsidR="00202448">
        <w:rPr>
          <w:rFonts w:ascii="Times New Roman" w:hAnsi="Times New Roman" w:cs="Times New Roman"/>
          <w:sz w:val="24"/>
          <w:szCs w:val="24"/>
        </w:rPr>
        <w:t xml:space="preserve">aesthetic </w:t>
      </w:r>
      <w:r>
        <w:rPr>
          <w:rFonts w:ascii="Times New Roman" w:hAnsi="Times New Roman" w:cs="Times New Roman"/>
          <w:sz w:val="24"/>
          <w:szCs w:val="24"/>
        </w:rPr>
        <w:t>presence</w:t>
      </w:r>
      <w:r w:rsidR="00BB639C">
        <w:rPr>
          <w:rFonts w:ascii="Times New Roman" w:hAnsi="Times New Roman" w:cs="Times New Roman"/>
          <w:sz w:val="24"/>
          <w:szCs w:val="24"/>
        </w:rPr>
        <w:t xml:space="preserve">. </w:t>
      </w:r>
      <w:r>
        <w:rPr>
          <w:rFonts w:ascii="Times New Roman" w:hAnsi="Times New Roman" w:cs="Times New Roman"/>
          <w:sz w:val="24"/>
          <w:szCs w:val="24"/>
        </w:rPr>
        <w:t xml:space="preserve"> As he defines it, </w:t>
      </w:r>
      <w:r w:rsidR="00A13337">
        <w:rPr>
          <w:rFonts w:ascii="Times New Roman" w:hAnsi="Times New Roman" w:cs="Times New Roman"/>
          <w:sz w:val="24"/>
          <w:szCs w:val="24"/>
        </w:rPr>
        <w:t xml:space="preserve">such </w:t>
      </w:r>
      <w:r>
        <w:rPr>
          <w:rFonts w:ascii="Times New Roman" w:hAnsi="Times New Roman" w:cs="Times New Roman"/>
          <w:sz w:val="24"/>
          <w:szCs w:val="24"/>
        </w:rPr>
        <w:t>presence is spatial rather than temporal; it appeals exclusively to the senses</w:t>
      </w:r>
      <w:r w:rsidR="004C7787">
        <w:rPr>
          <w:rFonts w:ascii="Times New Roman" w:hAnsi="Times New Roman" w:cs="Times New Roman"/>
          <w:sz w:val="24"/>
          <w:szCs w:val="24"/>
        </w:rPr>
        <w:t>;</w:t>
      </w:r>
      <w:r w:rsidR="00E75CD6">
        <w:rPr>
          <w:rFonts w:ascii="Times New Roman" w:hAnsi="Times New Roman" w:cs="Times New Roman"/>
          <w:sz w:val="24"/>
          <w:szCs w:val="24"/>
        </w:rPr>
        <w:t xml:space="preserve"> </w:t>
      </w:r>
      <w:r>
        <w:rPr>
          <w:rFonts w:ascii="Times New Roman" w:hAnsi="Times New Roman" w:cs="Times New Roman"/>
          <w:sz w:val="24"/>
          <w:szCs w:val="24"/>
        </w:rPr>
        <w:t xml:space="preserve">it involves moments of intensity (epiphany); and it </w:t>
      </w:r>
      <w:r w:rsidR="00202448">
        <w:rPr>
          <w:rFonts w:ascii="Times New Roman" w:hAnsi="Times New Roman" w:cs="Times New Roman"/>
          <w:sz w:val="24"/>
          <w:szCs w:val="24"/>
        </w:rPr>
        <w:t xml:space="preserve">arises from </w:t>
      </w:r>
      <w:r>
        <w:rPr>
          <w:rFonts w:ascii="Times New Roman" w:hAnsi="Times New Roman" w:cs="Times New Roman"/>
          <w:sz w:val="24"/>
          <w:szCs w:val="24"/>
        </w:rPr>
        <w:t xml:space="preserve">the “thingness” or materiality of the work of art, as something that </w:t>
      </w:r>
      <w:r w:rsidRPr="00D25785">
        <w:rPr>
          <w:rFonts w:ascii="Times New Roman" w:hAnsi="Times New Roman" w:cs="Times New Roman"/>
          <w:i/>
          <w:sz w:val="24"/>
          <w:szCs w:val="24"/>
        </w:rPr>
        <w:t>is</w:t>
      </w:r>
      <w:r>
        <w:rPr>
          <w:rFonts w:ascii="Times New Roman" w:hAnsi="Times New Roman" w:cs="Times New Roman"/>
          <w:sz w:val="24"/>
          <w:szCs w:val="24"/>
        </w:rPr>
        <w:t xml:space="preserve"> rather </w:t>
      </w:r>
      <w:r w:rsidRPr="00A13337">
        <w:rPr>
          <w:rFonts w:ascii="Times New Roman" w:hAnsi="Times New Roman" w:cs="Times New Roman"/>
          <w:sz w:val="24"/>
          <w:szCs w:val="24"/>
        </w:rPr>
        <w:t>than represents</w:t>
      </w:r>
      <w:r w:rsidR="00BB639C" w:rsidRPr="00A1333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Gumbrecht</w:t>
      </w:r>
      <w:proofErr w:type="spellEnd"/>
      <w:r>
        <w:rPr>
          <w:rFonts w:ascii="Times New Roman" w:hAnsi="Times New Roman" w:cs="Times New Roman"/>
          <w:sz w:val="24"/>
          <w:szCs w:val="24"/>
        </w:rPr>
        <w:t xml:space="preserve"> is at pains to insist that he </w:t>
      </w:r>
      <w:r>
        <w:rPr>
          <w:rFonts w:ascii="Times New Roman" w:hAnsi="Times New Roman" w:cs="Times New Roman"/>
          <w:sz w:val="24"/>
          <w:szCs w:val="24"/>
        </w:rPr>
        <w:lastRenderedPageBreak/>
        <w:t>does not see presence as destroying or negating meaning; aesthetic experience is an oscillation (and sometimes an interference) between presence effects</w:t>
      </w:r>
      <w:r w:rsidR="00202448">
        <w:rPr>
          <w:rFonts w:ascii="Times New Roman" w:hAnsi="Times New Roman" w:cs="Times New Roman"/>
          <w:sz w:val="24"/>
          <w:szCs w:val="24"/>
        </w:rPr>
        <w:t xml:space="preserve"> </w:t>
      </w:r>
      <w:r>
        <w:rPr>
          <w:rFonts w:ascii="Times New Roman" w:hAnsi="Times New Roman" w:cs="Times New Roman"/>
          <w:sz w:val="24"/>
          <w:szCs w:val="24"/>
        </w:rPr>
        <w:t>and meaning effects.  He is not, he stresses, against interpretation</w:t>
      </w:r>
      <w:r w:rsidR="00A13337">
        <w:rPr>
          <w:rFonts w:ascii="Times New Roman" w:hAnsi="Times New Roman" w:cs="Times New Roman"/>
          <w:sz w:val="24"/>
          <w:szCs w:val="24"/>
        </w:rPr>
        <w:t xml:space="preserve">, but </w:t>
      </w:r>
      <w:r>
        <w:rPr>
          <w:rFonts w:ascii="Times New Roman" w:hAnsi="Times New Roman" w:cs="Times New Roman"/>
          <w:sz w:val="24"/>
          <w:szCs w:val="24"/>
        </w:rPr>
        <w:t>the current bias toward analytical and hermeneutic approaches calls for a correction. We urgently need to consider, he writes, how art can generate a sense of “</w:t>
      </w:r>
      <w:r>
        <w:rPr>
          <w:rFonts w:ascii="Times New Roman" w:hAnsi="Times New Roman" w:cs="Times New Roman"/>
          <w:i/>
          <w:sz w:val="24"/>
          <w:szCs w:val="24"/>
        </w:rPr>
        <w:t>being in sync with the things of this world.”</w:t>
      </w:r>
      <w:r>
        <w:rPr>
          <w:rStyle w:val="EndnoteReference"/>
          <w:rFonts w:ascii="Times New Roman" w:hAnsi="Times New Roman" w:cs="Times New Roman"/>
          <w:i/>
          <w:sz w:val="24"/>
          <w:szCs w:val="24"/>
        </w:rPr>
        <w:endnoteReference w:id="47"/>
      </w:r>
      <w:r>
        <w:rPr>
          <w:rFonts w:ascii="Times New Roman" w:hAnsi="Times New Roman" w:cs="Times New Roman"/>
          <w:i/>
          <w:sz w:val="24"/>
          <w:szCs w:val="24"/>
        </w:rPr>
        <w:t xml:space="preserve"> </w:t>
      </w:r>
      <w:r w:rsidR="00593ABE">
        <w:rPr>
          <w:rFonts w:ascii="Times New Roman" w:hAnsi="Times New Roman" w:cs="Times New Roman"/>
          <w:sz w:val="24"/>
          <w:szCs w:val="24"/>
        </w:rPr>
        <w:t xml:space="preserve"> </w:t>
      </w:r>
    </w:p>
    <w:p w14:paraId="38E63CB9" w14:textId="0C9CBCFC" w:rsidR="003E49F6" w:rsidRDefault="003C6490" w:rsidP="003E49F6">
      <w:pPr>
        <w:spacing w:after="0" w:line="480" w:lineRule="auto"/>
        <w:rPr>
          <w:rFonts w:ascii="Times New Roman" w:hAnsi="Times New Roman" w:cs="Times New Roman"/>
          <w:sz w:val="24"/>
          <w:szCs w:val="24"/>
        </w:rPr>
      </w:pPr>
      <w:r w:rsidRPr="00D204CE">
        <w:rPr>
          <w:rFonts w:ascii="Times New Roman" w:hAnsi="Times New Roman" w:cs="Times New Roman"/>
          <w:sz w:val="24"/>
          <w:szCs w:val="24"/>
        </w:rPr>
        <w:tab/>
      </w:r>
      <w:proofErr w:type="spellStart"/>
      <w:r w:rsidRPr="00D204CE">
        <w:rPr>
          <w:rFonts w:ascii="Times New Roman" w:hAnsi="Times New Roman" w:cs="Times New Roman"/>
          <w:sz w:val="24"/>
          <w:szCs w:val="24"/>
        </w:rPr>
        <w:t>Gumbrecht</w:t>
      </w:r>
      <w:proofErr w:type="spellEnd"/>
      <w:r w:rsidRPr="00D204CE">
        <w:rPr>
          <w:rFonts w:ascii="Times New Roman" w:hAnsi="Times New Roman" w:cs="Times New Roman"/>
          <w:sz w:val="24"/>
          <w:szCs w:val="24"/>
        </w:rPr>
        <w:t xml:space="preserve"> cites</w:t>
      </w:r>
      <w:r w:rsidR="003E4FFD" w:rsidRPr="00D204CE">
        <w:rPr>
          <w:rFonts w:ascii="Times New Roman" w:hAnsi="Times New Roman" w:cs="Times New Roman"/>
          <w:sz w:val="24"/>
          <w:szCs w:val="24"/>
        </w:rPr>
        <w:t xml:space="preserve"> the</w:t>
      </w:r>
      <w:r w:rsidR="00945E56" w:rsidRPr="00D204CE">
        <w:rPr>
          <w:rFonts w:ascii="Times New Roman" w:hAnsi="Times New Roman" w:cs="Times New Roman"/>
          <w:sz w:val="24"/>
          <w:szCs w:val="24"/>
        </w:rPr>
        <w:t xml:space="preserve"> </w:t>
      </w:r>
      <w:r w:rsidR="00E47380" w:rsidRPr="00D204CE">
        <w:rPr>
          <w:rFonts w:ascii="Times New Roman" w:hAnsi="Times New Roman" w:cs="Times New Roman"/>
          <w:sz w:val="24"/>
          <w:szCs w:val="24"/>
        </w:rPr>
        <w:t xml:space="preserve">pushback </w:t>
      </w:r>
      <w:r w:rsidR="004C620A" w:rsidRPr="00D204CE">
        <w:rPr>
          <w:rFonts w:ascii="Times New Roman" w:hAnsi="Times New Roman" w:cs="Times New Roman"/>
          <w:sz w:val="24"/>
          <w:szCs w:val="24"/>
        </w:rPr>
        <w:t>he received from friends and colleagues</w:t>
      </w:r>
      <w:r w:rsidR="008206EC" w:rsidRPr="00D204CE">
        <w:rPr>
          <w:rFonts w:ascii="Times New Roman" w:hAnsi="Times New Roman" w:cs="Times New Roman"/>
          <w:sz w:val="24"/>
          <w:szCs w:val="24"/>
        </w:rPr>
        <w:t xml:space="preserve"> when he </w:t>
      </w:r>
      <w:r w:rsidR="00114302" w:rsidRPr="00D204CE">
        <w:rPr>
          <w:rFonts w:ascii="Times New Roman" w:hAnsi="Times New Roman" w:cs="Times New Roman"/>
          <w:sz w:val="24"/>
          <w:szCs w:val="24"/>
        </w:rPr>
        <w:t>start</w:t>
      </w:r>
      <w:r w:rsidR="00E63036" w:rsidRPr="00D204CE">
        <w:rPr>
          <w:rFonts w:ascii="Times New Roman" w:hAnsi="Times New Roman" w:cs="Times New Roman"/>
          <w:sz w:val="24"/>
          <w:szCs w:val="24"/>
        </w:rPr>
        <w:t>ed</w:t>
      </w:r>
      <w:r w:rsidR="001D66F5" w:rsidRPr="00D204CE">
        <w:rPr>
          <w:rFonts w:ascii="Times New Roman" w:hAnsi="Times New Roman" w:cs="Times New Roman"/>
          <w:sz w:val="24"/>
          <w:szCs w:val="24"/>
        </w:rPr>
        <w:t xml:space="preserve"> down this track</w:t>
      </w:r>
      <w:r w:rsidR="002A185F" w:rsidRPr="00D204CE">
        <w:rPr>
          <w:rFonts w:ascii="Times New Roman" w:hAnsi="Times New Roman" w:cs="Times New Roman"/>
          <w:sz w:val="24"/>
          <w:szCs w:val="24"/>
        </w:rPr>
        <w:t xml:space="preserve">; </w:t>
      </w:r>
      <w:r w:rsidR="004C620A" w:rsidRPr="00D204CE">
        <w:rPr>
          <w:rFonts w:ascii="Times New Roman" w:hAnsi="Times New Roman" w:cs="Times New Roman"/>
          <w:sz w:val="24"/>
          <w:szCs w:val="24"/>
        </w:rPr>
        <w:t>raised eyebrows and skeptical looks</w:t>
      </w:r>
      <w:r w:rsidR="002A185F" w:rsidRPr="00D204CE">
        <w:rPr>
          <w:rFonts w:ascii="Times New Roman" w:hAnsi="Times New Roman" w:cs="Times New Roman"/>
          <w:sz w:val="24"/>
          <w:szCs w:val="24"/>
        </w:rPr>
        <w:t xml:space="preserve">; </w:t>
      </w:r>
      <w:r w:rsidR="004065D2" w:rsidRPr="00D204CE">
        <w:rPr>
          <w:rFonts w:ascii="Times New Roman" w:hAnsi="Times New Roman" w:cs="Times New Roman"/>
          <w:sz w:val="24"/>
          <w:szCs w:val="24"/>
        </w:rPr>
        <w:t xml:space="preserve">accusations of </w:t>
      </w:r>
      <w:r w:rsidR="002A185F" w:rsidRPr="00D204CE">
        <w:rPr>
          <w:rFonts w:ascii="Times New Roman" w:hAnsi="Times New Roman" w:cs="Times New Roman"/>
          <w:sz w:val="24"/>
          <w:szCs w:val="24"/>
        </w:rPr>
        <w:t xml:space="preserve">mysticism and religiosity; </w:t>
      </w:r>
      <w:r w:rsidR="0036260E" w:rsidRPr="00D204CE">
        <w:rPr>
          <w:rFonts w:ascii="Times New Roman" w:hAnsi="Times New Roman" w:cs="Times New Roman"/>
          <w:sz w:val="24"/>
          <w:szCs w:val="24"/>
        </w:rPr>
        <w:t xml:space="preserve">concerns </w:t>
      </w:r>
      <w:r w:rsidR="002722EE" w:rsidRPr="00D204CE">
        <w:rPr>
          <w:rFonts w:ascii="Times New Roman" w:hAnsi="Times New Roman" w:cs="Times New Roman"/>
          <w:sz w:val="24"/>
          <w:szCs w:val="24"/>
        </w:rPr>
        <w:t xml:space="preserve">that </w:t>
      </w:r>
      <w:r w:rsidR="0089263F" w:rsidRPr="00D204CE">
        <w:rPr>
          <w:rFonts w:ascii="Times New Roman" w:hAnsi="Times New Roman" w:cs="Times New Roman"/>
          <w:sz w:val="24"/>
          <w:szCs w:val="24"/>
        </w:rPr>
        <w:t xml:space="preserve">he </w:t>
      </w:r>
      <w:r w:rsidR="002722EE" w:rsidRPr="00D204CE">
        <w:rPr>
          <w:rFonts w:ascii="Times New Roman" w:hAnsi="Times New Roman" w:cs="Times New Roman"/>
          <w:sz w:val="24"/>
          <w:szCs w:val="24"/>
        </w:rPr>
        <w:t xml:space="preserve">was taking </w:t>
      </w:r>
      <w:r w:rsidR="00696860" w:rsidRPr="00D204CE">
        <w:rPr>
          <w:rFonts w:ascii="Times New Roman" w:hAnsi="Times New Roman" w:cs="Times New Roman"/>
          <w:sz w:val="24"/>
          <w:szCs w:val="24"/>
        </w:rPr>
        <w:t xml:space="preserve">a rightward turn. </w:t>
      </w:r>
      <w:r w:rsidR="00945E56" w:rsidRPr="00D204CE">
        <w:rPr>
          <w:rFonts w:ascii="Times New Roman" w:hAnsi="Times New Roman" w:cs="Times New Roman"/>
          <w:sz w:val="24"/>
          <w:szCs w:val="24"/>
        </w:rPr>
        <w:t xml:space="preserve"> </w:t>
      </w:r>
      <w:r w:rsidR="0043099E" w:rsidRPr="00D204CE">
        <w:rPr>
          <w:rFonts w:ascii="Times New Roman" w:hAnsi="Times New Roman" w:cs="Times New Roman"/>
          <w:sz w:val="24"/>
          <w:szCs w:val="24"/>
        </w:rPr>
        <w:t xml:space="preserve"> </w:t>
      </w:r>
      <w:r w:rsidR="0089263F" w:rsidRPr="00D204CE">
        <w:rPr>
          <w:rFonts w:ascii="Times New Roman" w:hAnsi="Times New Roman" w:cs="Times New Roman"/>
          <w:sz w:val="24"/>
          <w:szCs w:val="24"/>
        </w:rPr>
        <w:t>Wh</w:t>
      </w:r>
      <w:r w:rsidR="00684D24" w:rsidRPr="00D204CE">
        <w:rPr>
          <w:rFonts w:ascii="Times New Roman" w:hAnsi="Times New Roman" w:cs="Times New Roman"/>
          <w:sz w:val="24"/>
          <w:szCs w:val="24"/>
        </w:rPr>
        <w:t xml:space="preserve">at </w:t>
      </w:r>
      <w:r w:rsidR="00202448" w:rsidRPr="00D204CE">
        <w:rPr>
          <w:rFonts w:ascii="Times New Roman" w:hAnsi="Times New Roman" w:cs="Times New Roman"/>
          <w:sz w:val="24"/>
          <w:szCs w:val="24"/>
        </w:rPr>
        <w:t>lies behind</w:t>
      </w:r>
      <w:r w:rsidR="00684D24" w:rsidRPr="00D204CE">
        <w:rPr>
          <w:rFonts w:ascii="Times New Roman" w:hAnsi="Times New Roman" w:cs="Times New Roman"/>
          <w:sz w:val="24"/>
          <w:szCs w:val="24"/>
        </w:rPr>
        <w:t xml:space="preserve"> this response? </w:t>
      </w:r>
      <w:r w:rsidR="00417B1B" w:rsidRPr="00D204CE">
        <w:rPr>
          <w:rFonts w:ascii="Times New Roman" w:hAnsi="Times New Roman" w:cs="Times New Roman"/>
          <w:sz w:val="24"/>
          <w:szCs w:val="24"/>
        </w:rPr>
        <w:t xml:space="preserve"> </w:t>
      </w:r>
      <w:r w:rsidR="00593C10" w:rsidRPr="00D204CE">
        <w:rPr>
          <w:rFonts w:ascii="Times New Roman" w:hAnsi="Times New Roman" w:cs="Times New Roman"/>
          <w:sz w:val="24"/>
          <w:szCs w:val="24"/>
        </w:rPr>
        <w:t xml:space="preserve">A </w:t>
      </w:r>
      <w:r w:rsidR="00D0582C" w:rsidRPr="00D204CE">
        <w:rPr>
          <w:rFonts w:ascii="Times New Roman" w:hAnsi="Times New Roman" w:cs="Times New Roman"/>
          <w:sz w:val="24"/>
          <w:szCs w:val="24"/>
        </w:rPr>
        <w:t xml:space="preserve">sense of the </w:t>
      </w:r>
      <w:r w:rsidR="005A08D1" w:rsidRPr="00D204CE">
        <w:rPr>
          <w:rFonts w:ascii="Times New Roman" w:hAnsi="Times New Roman" w:cs="Times New Roman"/>
          <w:sz w:val="24"/>
          <w:szCs w:val="24"/>
        </w:rPr>
        <w:t>vividness</w:t>
      </w:r>
      <w:r w:rsidR="004C6716" w:rsidRPr="00D204CE">
        <w:rPr>
          <w:rFonts w:ascii="Times New Roman" w:hAnsi="Times New Roman" w:cs="Times New Roman"/>
          <w:sz w:val="24"/>
          <w:szCs w:val="24"/>
        </w:rPr>
        <w:t xml:space="preserve"> </w:t>
      </w:r>
      <w:r w:rsidR="00657834" w:rsidRPr="00D204CE">
        <w:rPr>
          <w:rFonts w:ascii="Times New Roman" w:hAnsi="Times New Roman" w:cs="Times New Roman"/>
          <w:sz w:val="24"/>
          <w:szCs w:val="24"/>
        </w:rPr>
        <w:t xml:space="preserve">of </w:t>
      </w:r>
      <w:r w:rsidR="00E63036" w:rsidRPr="00D204CE">
        <w:rPr>
          <w:rFonts w:ascii="Times New Roman" w:hAnsi="Times New Roman" w:cs="Times New Roman"/>
          <w:sz w:val="24"/>
          <w:szCs w:val="24"/>
        </w:rPr>
        <w:t xml:space="preserve">a work </w:t>
      </w:r>
      <w:r w:rsidR="00657834" w:rsidRPr="00D204CE">
        <w:rPr>
          <w:rFonts w:ascii="Times New Roman" w:hAnsi="Times New Roman" w:cs="Times New Roman"/>
          <w:sz w:val="24"/>
          <w:szCs w:val="24"/>
        </w:rPr>
        <w:t>is, after all, a</w:t>
      </w:r>
      <w:r w:rsidR="00E63036" w:rsidRPr="00D204CE">
        <w:rPr>
          <w:rFonts w:ascii="Times New Roman" w:hAnsi="Times New Roman" w:cs="Times New Roman"/>
          <w:sz w:val="24"/>
          <w:szCs w:val="24"/>
        </w:rPr>
        <w:t xml:space="preserve"> </w:t>
      </w:r>
      <w:r w:rsidR="001056FB" w:rsidRPr="00D204CE">
        <w:rPr>
          <w:rFonts w:ascii="Times New Roman" w:hAnsi="Times New Roman" w:cs="Times New Roman"/>
          <w:sz w:val="24"/>
          <w:szCs w:val="24"/>
        </w:rPr>
        <w:t>common</w:t>
      </w:r>
      <w:r w:rsidR="000A46B5" w:rsidRPr="00D204CE">
        <w:rPr>
          <w:rFonts w:ascii="Times New Roman" w:hAnsi="Times New Roman" w:cs="Times New Roman"/>
          <w:sz w:val="24"/>
          <w:szCs w:val="24"/>
        </w:rPr>
        <w:t xml:space="preserve"> experience that</w:t>
      </w:r>
      <w:r w:rsidR="00202448" w:rsidRPr="00D204CE">
        <w:rPr>
          <w:rFonts w:ascii="Times New Roman" w:hAnsi="Times New Roman" w:cs="Times New Roman"/>
          <w:sz w:val="24"/>
          <w:szCs w:val="24"/>
        </w:rPr>
        <w:t>—as we’ve seen--</w:t>
      </w:r>
      <w:r w:rsidR="000A46B5" w:rsidRPr="00D204CE">
        <w:rPr>
          <w:rFonts w:ascii="Times New Roman" w:hAnsi="Times New Roman" w:cs="Times New Roman"/>
          <w:sz w:val="24"/>
          <w:szCs w:val="24"/>
        </w:rPr>
        <w:t xml:space="preserve"> crosses</w:t>
      </w:r>
      <w:r w:rsidR="00366F45" w:rsidRPr="00D204CE">
        <w:rPr>
          <w:rFonts w:ascii="Times New Roman" w:hAnsi="Times New Roman" w:cs="Times New Roman"/>
          <w:sz w:val="24"/>
          <w:szCs w:val="24"/>
        </w:rPr>
        <w:t xml:space="preserve"> </w:t>
      </w:r>
      <w:r w:rsidR="000A46B5" w:rsidRPr="00D204CE">
        <w:rPr>
          <w:rFonts w:ascii="Times New Roman" w:hAnsi="Times New Roman" w:cs="Times New Roman"/>
          <w:sz w:val="24"/>
          <w:szCs w:val="24"/>
        </w:rPr>
        <w:t>boundaries of class and ideology</w:t>
      </w:r>
      <w:r w:rsidR="00D0582C" w:rsidRPr="00D204CE">
        <w:rPr>
          <w:rFonts w:ascii="Times New Roman" w:hAnsi="Times New Roman" w:cs="Times New Roman"/>
          <w:sz w:val="24"/>
          <w:szCs w:val="24"/>
        </w:rPr>
        <w:t xml:space="preserve">. </w:t>
      </w:r>
      <w:r w:rsidR="008823B7" w:rsidRPr="00D204CE">
        <w:rPr>
          <w:rFonts w:ascii="Times New Roman" w:hAnsi="Times New Roman" w:cs="Times New Roman"/>
          <w:sz w:val="24"/>
          <w:szCs w:val="24"/>
        </w:rPr>
        <w:t xml:space="preserve">We </w:t>
      </w:r>
      <w:r w:rsidR="00202448" w:rsidRPr="00D204CE">
        <w:rPr>
          <w:rFonts w:ascii="Times New Roman" w:hAnsi="Times New Roman" w:cs="Times New Roman"/>
          <w:sz w:val="24"/>
          <w:szCs w:val="24"/>
        </w:rPr>
        <w:t xml:space="preserve">are not </w:t>
      </w:r>
      <w:r w:rsidR="008823B7" w:rsidRPr="00D204CE">
        <w:rPr>
          <w:rFonts w:ascii="Times New Roman" w:hAnsi="Times New Roman" w:cs="Times New Roman"/>
          <w:sz w:val="24"/>
          <w:szCs w:val="24"/>
        </w:rPr>
        <w:t>moved by the same works or in the same way, but m</w:t>
      </w:r>
      <w:r w:rsidR="00684D24" w:rsidRPr="00D204CE">
        <w:rPr>
          <w:rFonts w:ascii="Times New Roman" w:hAnsi="Times New Roman" w:cs="Times New Roman"/>
          <w:sz w:val="24"/>
          <w:szCs w:val="24"/>
        </w:rPr>
        <w:t xml:space="preserve">ost people can point </w:t>
      </w:r>
      <w:r w:rsidR="00417B1B" w:rsidRPr="00D204CE">
        <w:rPr>
          <w:rFonts w:ascii="Times New Roman" w:hAnsi="Times New Roman" w:cs="Times New Roman"/>
          <w:sz w:val="24"/>
          <w:szCs w:val="24"/>
        </w:rPr>
        <w:t xml:space="preserve">to </w:t>
      </w:r>
      <w:r w:rsidR="00026437" w:rsidRPr="00D204CE">
        <w:rPr>
          <w:rFonts w:ascii="Times New Roman" w:hAnsi="Times New Roman" w:cs="Times New Roman"/>
          <w:sz w:val="24"/>
          <w:szCs w:val="24"/>
        </w:rPr>
        <w:t>novels or</w:t>
      </w:r>
      <w:r w:rsidR="009B453E" w:rsidRPr="00D204CE">
        <w:rPr>
          <w:rFonts w:ascii="Times New Roman" w:hAnsi="Times New Roman" w:cs="Times New Roman"/>
          <w:sz w:val="24"/>
          <w:szCs w:val="24"/>
        </w:rPr>
        <w:t xml:space="preserve"> </w:t>
      </w:r>
      <w:r w:rsidR="008E4344" w:rsidRPr="00D204CE">
        <w:rPr>
          <w:rFonts w:ascii="Times New Roman" w:hAnsi="Times New Roman" w:cs="Times New Roman"/>
          <w:sz w:val="24"/>
          <w:szCs w:val="24"/>
        </w:rPr>
        <w:t xml:space="preserve">songs or films </w:t>
      </w:r>
      <w:r w:rsidR="00910170" w:rsidRPr="00D204CE">
        <w:rPr>
          <w:rFonts w:ascii="Times New Roman" w:hAnsi="Times New Roman" w:cs="Times New Roman"/>
          <w:sz w:val="24"/>
          <w:szCs w:val="24"/>
        </w:rPr>
        <w:t>that t</w:t>
      </w:r>
      <w:r w:rsidR="009542A9" w:rsidRPr="00D204CE">
        <w:rPr>
          <w:rFonts w:ascii="Times New Roman" w:hAnsi="Times New Roman" w:cs="Times New Roman"/>
          <w:sz w:val="24"/>
          <w:szCs w:val="24"/>
        </w:rPr>
        <w:t>hey consider special</w:t>
      </w:r>
      <w:r w:rsidR="00C81E77" w:rsidRPr="00D204CE">
        <w:rPr>
          <w:rFonts w:ascii="Times New Roman" w:hAnsi="Times New Roman" w:cs="Times New Roman"/>
          <w:sz w:val="24"/>
          <w:szCs w:val="24"/>
        </w:rPr>
        <w:t xml:space="preserve">, that affect them </w:t>
      </w:r>
      <w:r w:rsidR="005A08D1" w:rsidRPr="00D204CE">
        <w:rPr>
          <w:rFonts w:ascii="Times New Roman" w:hAnsi="Times New Roman" w:cs="Times New Roman"/>
          <w:sz w:val="24"/>
          <w:szCs w:val="24"/>
        </w:rPr>
        <w:t xml:space="preserve">strongly </w:t>
      </w:r>
      <w:r w:rsidR="00C81E77" w:rsidRPr="00D204CE">
        <w:rPr>
          <w:rFonts w:ascii="Times New Roman" w:hAnsi="Times New Roman" w:cs="Times New Roman"/>
          <w:sz w:val="24"/>
          <w:szCs w:val="24"/>
        </w:rPr>
        <w:t xml:space="preserve">in ways they </w:t>
      </w:r>
      <w:r w:rsidR="004C6716" w:rsidRPr="00D204CE">
        <w:rPr>
          <w:rFonts w:ascii="Times New Roman" w:hAnsi="Times New Roman" w:cs="Times New Roman"/>
          <w:sz w:val="24"/>
          <w:szCs w:val="24"/>
        </w:rPr>
        <w:t xml:space="preserve">find </w:t>
      </w:r>
      <w:r w:rsidR="00C81E77" w:rsidRPr="00D204CE">
        <w:rPr>
          <w:rFonts w:ascii="Times New Roman" w:hAnsi="Times New Roman" w:cs="Times New Roman"/>
          <w:sz w:val="24"/>
          <w:szCs w:val="24"/>
        </w:rPr>
        <w:t>hard to articulate</w:t>
      </w:r>
      <w:r w:rsidR="0071228F" w:rsidRPr="00D204CE">
        <w:rPr>
          <w:rFonts w:ascii="Times New Roman" w:hAnsi="Times New Roman" w:cs="Times New Roman"/>
          <w:sz w:val="24"/>
          <w:szCs w:val="24"/>
        </w:rPr>
        <w:t xml:space="preserve">. </w:t>
      </w:r>
      <w:r w:rsidR="00593C10" w:rsidRPr="00D204CE">
        <w:rPr>
          <w:rFonts w:ascii="Times New Roman" w:hAnsi="Times New Roman" w:cs="Times New Roman"/>
          <w:sz w:val="24"/>
          <w:szCs w:val="24"/>
        </w:rPr>
        <w:t>Wh</w:t>
      </w:r>
      <w:r w:rsidR="00A54406" w:rsidRPr="00D204CE">
        <w:rPr>
          <w:rFonts w:ascii="Times New Roman" w:hAnsi="Times New Roman" w:cs="Times New Roman"/>
          <w:sz w:val="24"/>
          <w:szCs w:val="24"/>
        </w:rPr>
        <w:t xml:space="preserve">y, then, </w:t>
      </w:r>
      <w:r w:rsidR="00593C10" w:rsidRPr="00D204CE">
        <w:rPr>
          <w:rFonts w:ascii="Times New Roman" w:hAnsi="Times New Roman" w:cs="Times New Roman"/>
          <w:sz w:val="24"/>
          <w:szCs w:val="24"/>
        </w:rPr>
        <w:t xml:space="preserve">should talk of presence </w:t>
      </w:r>
      <w:proofErr w:type="gramStart"/>
      <w:r w:rsidR="00593C10" w:rsidRPr="00D204CE">
        <w:rPr>
          <w:rFonts w:ascii="Times New Roman" w:hAnsi="Times New Roman" w:cs="Times New Roman"/>
          <w:sz w:val="24"/>
          <w:szCs w:val="24"/>
        </w:rPr>
        <w:t xml:space="preserve">be </w:t>
      </w:r>
      <w:r w:rsidR="00684D24" w:rsidRPr="00D204CE">
        <w:rPr>
          <w:rFonts w:ascii="Times New Roman" w:hAnsi="Times New Roman" w:cs="Times New Roman"/>
          <w:sz w:val="24"/>
          <w:szCs w:val="24"/>
        </w:rPr>
        <w:t>seen as</w:t>
      </w:r>
      <w:proofErr w:type="gramEnd"/>
      <w:r w:rsidR="00684D24" w:rsidRPr="00D204CE">
        <w:rPr>
          <w:rFonts w:ascii="Times New Roman" w:hAnsi="Times New Roman" w:cs="Times New Roman"/>
          <w:sz w:val="24"/>
          <w:szCs w:val="24"/>
        </w:rPr>
        <w:t xml:space="preserve"> risible or </w:t>
      </w:r>
      <w:r w:rsidR="004C7787" w:rsidRPr="00D204CE">
        <w:rPr>
          <w:rFonts w:ascii="Times New Roman" w:hAnsi="Times New Roman" w:cs="Times New Roman"/>
          <w:sz w:val="24"/>
          <w:szCs w:val="24"/>
        </w:rPr>
        <w:t>re</w:t>
      </w:r>
      <w:r w:rsidR="00C81E77" w:rsidRPr="00D204CE">
        <w:rPr>
          <w:rFonts w:ascii="Times New Roman" w:hAnsi="Times New Roman" w:cs="Times New Roman"/>
          <w:sz w:val="24"/>
          <w:szCs w:val="24"/>
        </w:rPr>
        <w:t>actionary</w:t>
      </w:r>
      <w:r w:rsidR="002C3842" w:rsidRPr="00D204CE">
        <w:rPr>
          <w:rFonts w:ascii="Times New Roman" w:hAnsi="Times New Roman" w:cs="Times New Roman"/>
          <w:sz w:val="24"/>
          <w:szCs w:val="24"/>
        </w:rPr>
        <w:t xml:space="preserve">? </w:t>
      </w:r>
      <w:r w:rsidR="00593C10" w:rsidRPr="00D204CE">
        <w:rPr>
          <w:rFonts w:ascii="Times New Roman" w:hAnsi="Times New Roman" w:cs="Times New Roman"/>
          <w:sz w:val="24"/>
          <w:szCs w:val="24"/>
        </w:rPr>
        <w:t xml:space="preserve"> </w:t>
      </w:r>
      <w:r w:rsidR="003E49F6" w:rsidRPr="00D204CE">
        <w:rPr>
          <w:rFonts w:ascii="Times New Roman" w:hAnsi="Times New Roman" w:cs="Times New Roman"/>
          <w:sz w:val="24"/>
          <w:szCs w:val="24"/>
        </w:rPr>
        <w:t>Janet Wolff</w:t>
      </w:r>
      <w:r w:rsidR="00604276" w:rsidRPr="00D204CE">
        <w:rPr>
          <w:rFonts w:ascii="Times New Roman" w:hAnsi="Times New Roman" w:cs="Times New Roman"/>
          <w:sz w:val="24"/>
          <w:szCs w:val="24"/>
        </w:rPr>
        <w:t xml:space="preserve">, </w:t>
      </w:r>
      <w:r w:rsidR="00593C10" w:rsidRPr="00D204CE">
        <w:rPr>
          <w:rFonts w:ascii="Times New Roman" w:hAnsi="Times New Roman" w:cs="Times New Roman"/>
          <w:sz w:val="24"/>
          <w:szCs w:val="24"/>
        </w:rPr>
        <w:t xml:space="preserve">for example, </w:t>
      </w:r>
      <w:r w:rsidR="00202448" w:rsidRPr="00D204CE">
        <w:rPr>
          <w:rFonts w:ascii="Times New Roman" w:hAnsi="Times New Roman" w:cs="Times New Roman"/>
          <w:sz w:val="24"/>
          <w:szCs w:val="24"/>
        </w:rPr>
        <w:t xml:space="preserve">takes </w:t>
      </w:r>
      <w:r w:rsidR="003E49F6" w:rsidRPr="00D204CE">
        <w:rPr>
          <w:rFonts w:ascii="Times New Roman" w:hAnsi="Times New Roman" w:cs="Times New Roman"/>
          <w:sz w:val="24"/>
          <w:szCs w:val="24"/>
        </w:rPr>
        <w:t xml:space="preserve">issue with </w:t>
      </w:r>
      <w:proofErr w:type="spellStart"/>
      <w:r w:rsidR="003E49F6" w:rsidRPr="00D204CE">
        <w:rPr>
          <w:rFonts w:ascii="Times New Roman" w:hAnsi="Times New Roman" w:cs="Times New Roman"/>
          <w:sz w:val="24"/>
          <w:szCs w:val="24"/>
        </w:rPr>
        <w:t>Gumbrecht’s</w:t>
      </w:r>
      <w:proofErr w:type="spellEnd"/>
      <w:r w:rsidR="00593ABE" w:rsidRPr="00D204CE">
        <w:rPr>
          <w:rFonts w:ascii="Times New Roman" w:hAnsi="Times New Roman" w:cs="Times New Roman"/>
          <w:sz w:val="24"/>
          <w:szCs w:val="24"/>
        </w:rPr>
        <w:t xml:space="preserve"> line of </w:t>
      </w:r>
      <w:r w:rsidR="00202448" w:rsidRPr="00D204CE">
        <w:rPr>
          <w:rFonts w:ascii="Times New Roman" w:hAnsi="Times New Roman" w:cs="Times New Roman"/>
          <w:sz w:val="24"/>
          <w:szCs w:val="24"/>
        </w:rPr>
        <w:t xml:space="preserve">thought </w:t>
      </w:r>
      <w:r w:rsidR="00E70F09" w:rsidRPr="00D204CE">
        <w:rPr>
          <w:rFonts w:ascii="Times New Roman" w:hAnsi="Times New Roman" w:cs="Times New Roman"/>
          <w:sz w:val="24"/>
          <w:szCs w:val="24"/>
        </w:rPr>
        <w:t xml:space="preserve">and </w:t>
      </w:r>
      <w:r w:rsidR="004C6716" w:rsidRPr="00D204CE">
        <w:rPr>
          <w:rFonts w:ascii="Times New Roman" w:hAnsi="Times New Roman" w:cs="Times New Roman"/>
          <w:sz w:val="24"/>
          <w:szCs w:val="24"/>
        </w:rPr>
        <w:t xml:space="preserve">the </w:t>
      </w:r>
      <w:r w:rsidR="00024EE2" w:rsidRPr="00D204CE">
        <w:rPr>
          <w:rFonts w:ascii="Times New Roman" w:hAnsi="Times New Roman" w:cs="Times New Roman"/>
          <w:sz w:val="24"/>
          <w:szCs w:val="24"/>
        </w:rPr>
        <w:t xml:space="preserve">implication that we can </w:t>
      </w:r>
      <w:r w:rsidR="00262488" w:rsidRPr="00D204CE">
        <w:rPr>
          <w:rFonts w:ascii="Times New Roman" w:hAnsi="Times New Roman" w:cs="Times New Roman"/>
          <w:sz w:val="24"/>
          <w:szCs w:val="24"/>
        </w:rPr>
        <w:t xml:space="preserve">have </w:t>
      </w:r>
      <w:r w:rsidR="001D66F5" w:rsidRPr="00D204CE">
        <w:rPr>
          <w:rFonts w:ascii="Times New Roman" w:hAnsi="Times New Roman" w:cs="Times New Roman"/>
          <w:sz w:val="24"/>
          <w:szCs w:val="24"/>
        </w:rPr>
        <w:t xml:space="preserve">a </w:t>
      </w:r>
      <w:r w:rsidR="00E14C91" w:rsidRPr="00D204CE">
        <w:rPr>
          <w:rFonts w:ascii="Times New Roman" w:hAnsi="Times New Roman" w:cs="Times New Roman"/>
          <w:sz w:val="24"/>
          <w:szCs w:val="24"/>
        </w:rPr>
        <w:t>visceral</w:t>
      </w:r>
      <w:r w:rsidR="00202448" w:rsidRPr="00D204CE">
        <w:rPr>
          <w:rFonts w:ascii="Times New Roman" w:hAnsi="Times New Roman" w:cs="Times New Roman"/>
          <w:sz w:val="24"/>
          <w:szCs w:val="24"/>
        </w:rPr>
        <w:t xml:space="preserve"> </w:t>
      </w:r>
      <w:r w:rsidR="00E14C91" w:rsidRPr="00D204CE">
        <w:rPr>
          <w:rFonts w:ascii="Times New Roman" w:hAnsi="Times New Roman" w:cs="Times New Roman"/>
          <w:sz w:val="24"/>
          <w:szCs w:val="24"/>
        </w:rPr>
        <w:t>encounter with a work of art</w:t>
      </w:r>
      <w:r w:rsidR="00E836D1" w:rsidRPr="00D204CE">
        <w:rPr>
          <w:rFonts w:ascii="Times New Roman" w:hAnsi="Times New Roman" w:cs="Times New Roman"/>
          <w:sz w:val="24"/>
          <w:szCs w:val="24"/>
        </w:rPr>
        <w:t xml:space="preserve">, worrying that this kind of thinking is </w:t>
      </w:r>
      <w:r w:rsidR="00A749CE" w:rsidRPr="00D204CE">
        <w:rPr>
          <w:rFonts w:ascii="Times New Roman" w:hAnsi="Times New Roman" w:cs="Times New Roman"/>
          <w:sz w:val="24"/>
          <w:szCs w:val="24"/>
        </w:rPr>
        <w:t xml:space="preserve">leading </w:t>
      </w:r>
      <w:r w:rsidR="00C81E77" w:rsidRPr="00D204CE">
        <w:rPr>
          <w:rFonts w:ascii="Times New Roman" w:hAnsi="Times New Roman" w:cs="Times New Roman"/>
          <w:sz w:val="24"/>
          <w:szCs w:val="24"/>
        </w:rPr>
        <w:t xml:space="preserve">in a conservative, even </w:t>
      </w:r>
      <w:r w:rsidR="00684D24" w:rsidRPr="00D204CE">
        <w:rPr>
          <w:rFonts w:ascii="Times New Roman" w:hAnsi="Times New Roman" w:cs="Times New Roman"/>
          <w:sz w:val="24"/>
          <w:szCs w:val="24"/>
        </w:rPr>
        <w:t xml:space="preserve">a </w:t>
      </w:r>
      <w:r w:rsidR="00C81E77" w:rsidRPr="00D204CE">
        <w:rPr>
          <w:rFonts w:ascii="Times New Roman" w:hAnsi="Times New Roman" w:cs="Times New Roman"/>
          <w:sz w:val="24"/>
          <w:szCs w:val="24"/>
        </w:rPr>
        <w:t xml:space="preserve">proto-fascist </w:t>
      </w:r>
      <w:r w:rsidR="004C6716" w:rsidRPr="00D204CE">
        <w:rPr>
          <w:rFonts w:ascii="Times New Roman" w:hAnsi="Times New Roman" w:cs="Times New Roman"/>
          <w:sz w:val="24"/>
          <w:szCs w:val="24"/>
        </w:rPr>
        <w:t xml:space="preserve">direction. </w:t>
      </w:r>
      <w:r w:rsidR="00E70F09" w:rsidRPr="00D204CE">
        <w:rPr>
          <w:rFonts w:ascii="Times New Roman" w:hAnsi="Times New Roman" w:cs="Times New Roman"/>
          <w:sz w:val="24"/>
          <w:szCs w:val="24"/>
        </w:rPr>
        <w:t xml:space="preserve"> What bothers her, </w:t>
      </w:r>
      <w:r w:rsidR="00B41B1A" w:rsidRPr="00D204CE">
        <w:rPr>
          <w:rFonts w:ascii="Times New Roman" w:hAnsi="Times New Roman" w:cs="Times New Roman"/>
          <w:sz w:val="24"/>
          <w:szCs w:val="24"/>
        </w:rPr>
        <w:t xml:space="preserve">she writes, </w:t>
      </w:r>
      <w:r w:rsidR="003E49F6" w:rsidRPr="00D204CE">
        <w:rPr>
          <w:rFonts w:ascii="Times New Roman" w:hAnsi="Times New Roman" w:cs="Times New Roman"/>
          <w:sz w:val="24"/>
          <w:szCs w:val="24"/>
        </w:rPr>
        <w:t>is</w:t>
      </w:r>
      <w:r w:rsidR="003E49F6">
        <w:rPr>
          <w:rFonts w:ascii="Times New Roman" w:hAnsi="Times New Roman" w:cs="Times New Roman"/>
          <w:sz w:val="24"/>
          <w:szCs w:val="24"/>
        </w:rPr>
        <w:t xml:space="preserve"> the abandonment of mediation as a category.</w:t>
      </w:r>
      <w:r w:rsidR="00747F12">
        <w:rPr>
          <w:rStyle w:val="EndnoteReference"/>
          <w:rFonts w:ascii="Times New Roman" w:hAnsi="Times New Roman" w:cs="Times New Roman"/>
          <w:sz w:val="24"/>
          <w:szCs w:val="24"/>
        </w:rPr>
        <w:endnoteReference w:id="48"/>
      </w:r>
    </w:p>
    <w:p w14:paraId="73B454EE" w14:textId="215C6E01" w:rsidR="003E49F6" w:rsidRDefault="00C75666" w:rsidP="003E49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4114DD">
        <w:rPr>
          <w:rFonts w:ascii="Times New Roman" w:hAnsi="Times New Roman" w:cs="Times New Roman"/>
          <w:sz w:val="24"/>
          <w:szCs w:val="24"/>
        </w:rPr>
        <w:t xml:space="preserve">worry </w:t>
      </w:r>
      <w:r w:rsidR="003E49F6">
        <w:rPr>
          <w:rFonts w:ascii="Times New Roman" w:hAnsi="Times New Roman" w:cs="Times New Roman"/>
          <w:sz w:val="24"/>
          <w:szCs w:val="24"/>
        </w:rPr>
        <w:t>that</w:t>
      </w:r>
      <w:r w:rsidR="00D204CE">
        <w:rPr>
          <w:rFonts w:ascii="Times New Roman" w:hAnsi="Times New Roman" w:cs="Times New Roman"/>
          <w:sz w:val="24"/>
          <w:szCs w:val="24"/>
        </w:rPr>
        <w:t xml:space="preserve"> a stress on</w:t>
      </w:r>
      <w:r w:rsidR="003E49F6">
        <w:rPr>
          <w:rFonts w:ascii="Times New Roman" w:hAnsi="Times New Roman" w:cs="Times New Roman"/>
          <w:sz w:val="24"/>
          <w:szCs w:val="24"/>
        </w:rPr>
        <w:t xml:space="preserve"> presence </w:t>
      </w:r>
      <w:r w:rsidR="002357EC">
        <w:rPr>
          <w:rFonts w:ascii="Times New Roman" w:hAnsi="Times New Roman" w:cs="Times New Roman"/>
          <w:sz w:val="24"/>
          <w:szCs w:val="24"/>
        </w:rPr>
        <w:t xml:space="preserve">will result in </w:t>
      </w:r>
      <w:r w:rsidR="005B3B5C">
        <w:rPr>
          <w:rFonts w:ascii="Times New Roman" w:hAnsi="Times New Roman" w:cs="Times New Roman"/>
          <w:sz w:val="24"/>
          <w:szCs w:val="24"/>
        </w:rPr>
        <w:t xml:space="preserve">a bracketing of </w:t>
      </w:r>
      <w:r w:rsidR="00EB6832">
        <w:rPr>
          <w:rFonts w:ascii="Times New Roman" w:hAnsi="Times New Roman" w:cs="Times New Roman"/>
          <w:sz w:val="24"/>
          <w:szCs w:val="24"/>
        </w:rPr>
        <w:t>the</w:t>
      </w:r>
      <w:r w:rsidR="00E66D7D">
        <w:rPr>
          <w:rFonts w:ascii="Times New Roman" w:hAnsi="Times New Roman" w:cs="Times New Roman"/>
          <w:sz w:val="24"/>
          <w:szCs w:val="24"/>
        </w:rPr>
        <w:t xml:space="preserve"> s</w:t>
      </w:r>
      <w:r w:rsidR="003E49F6">
        <w:rPr>
          <w:rFonts w:ascii="Times New Roman" w:hAnsi="Times New Roman" w:cs="Times New Roman"/>
          <w:sz w:val="24"/>
          <w:szCs w:val="24"/>
        </w:rPr>
        <w:t>ocia</w:t>
      </w:r>
      <w:r w:rsidR="008A2F4D">
        <w:rPr>
          <w:rFonts w:ascii="Times New Roman" w:hAnsi="Times New Roman" w:cs="Times New Roman"/>
          <w:sz w:val="24"/>
          <w:szCs w:val="24"/>
        </w:rPr>
        <w:t xml:space="preserve">l </w:t>
      </w:r>
      <w:r w:rsidR="006637BF">
        <w:rPr>
          <w:rFonts w:ascii="Times New Roman" w:hAnsi="Times New Roman" w:cs="Times New Roman"/>
          <w:sz w:val="24"/>
          <w:szCs w:val="24"/>
        </w:rPr>
        <w:t>aspects of art</w:t>
      </w:r>
      <w:r w:rsidR="00C81E77">
        <w:rPr>
          <w:rFonts w:ascii="Times New Roman" w:hAnsi="Times New Roman" w:cs="Times New Roman"/>
          <w:sz w:val="24"/>
          <w:szCs w:val="24"/>
        </w:rPr>
        <w:t xml:space="preserve"> </w:t>
      </w:r>
      <w:r w:rsidR="00827EC9">
        <w:rPr>
          <w:rFonts w:ascii="Times New Roman" w:hAnsi="Times New Roman" w:cs="Times New Roman"/>
          <w:sz w:val="24"/>
          <w:szCs w:val="24"/>
        </w:rPr>
        <w:t xml:space="preserve">does </w:t>
      </w:r>
      <w:r w:rsidR="001D66F5">
        <w:rPr>
          <w:rFonts w:ascii="Times New Roman" w:hAnsi="Times New Roman" w:cs="Times New Roman"/>
          <w:sz w:val="24"/>
          <w:szCs w:val="24"/>
        </w:rPr>
        <w:t xml:space="preserve">not </w:t>
      </w:r>
      <w:r w:rsidR="00827EC9">
        <w:rPr>
          <w:rFonts w:ascii="Times New Roman" w:hAnsi="Times New Roman" w:cs="Times New Roman"/>
          <w:sz w:val="24"/>
          <w:szCs w:val="24"/>
        </w:rPr>
        <w:t xml:space="preserve">seem </w:t>
      </w:r>
      <w:r w:rsidR="006637BF">
        <w:rPr>
          <w:rFonts w:ascii="Times New Roman" w:hAnsi="Times New Roman" w:cs="Times New Roman"/>
          <w:sz w:val="24"/>
          <w:szCs w:val="24"/>
        </w:rPr>
        <w:t xml:space="preserve">entirely </w:t>
      </w:r>
      <w:r w:rsidR="003E49F6">
        <w:rPr>
          <w:rFonts w:ascii="Times New Roman" w:hAnsi="Times New Roman" w:cs="Times New Roman"/>
          <w:sz w:val="24"/>
          <w:szCs w:val="24"/>
        </w:rPr>
        <w:t xml:space="preserve">unjustified. </w:t>
      </w:r>
      <w:r w:rsidR="00BA04DD">
        <w:rPr>
          <w:rFonts w:ascii="Times New Roman" w:hAnsi="Times New Roman" w:cs="Times New Roman"/>
          <w:sz w:val="24"/>
          <w:szCs w:val="24"/>
        </w:rPr>
        <w:t>I</w:t>
      </w:r>
      <w:r w:rsidR="00FF14B4">
        <w:rPr>
          <w:rFonts w:ascii="Times New Roman" w:hAnsi="Times New Roman" w:cs="Times New Roman"/>
          <w:sz w:val="24"/>
          <w:szCs w:val="24"/>
        </w:rPr>
        <w:t xml:space="preserve">n </w:t>
      </w:r>
      <w:r w:rsidR="00C81E77">
        <w:rPr>
          <w:rFonts w:ascii="Times New Roman" w:hAnsi="Times New Roman" w:cs="Times New Roman"/>
          <w:sz w:val="24"/>
          <w:szCs w:val="24"/>
        </w:rPr>
        <w:t xml:space="preserve">a </w:t>
      </w:r>
      <w:r w:rsidR="006637BF">
        <w:rPr>
          <w:rFonts w:ascii="Times New Roman" w:hAnsi="Times New Roman" w:cs="Times New Roman"/>
          <w:sz w:val="24"/>
          <w:szCs w:val="24"/>
        </w:rPr>
        <w:t>book</w:t>
      </w:r>
      <w:r w:rsidR="00C81E77">
        <w:rPr>
          <w:rFonts w:ascii="Times New Roman" w:hAnsi="Times New Roman" w:cs="Times New Roman"/>
          <w:sz w:val="24"/>
          <w:szCs w:val="24"/>
        </w:rPr>
        <w:t xml:space="preserve"> called </w:t>
      </w:r>
      <w:r w:rsidR="00593ABE" w:rsidRPr="00593ABE">
        <w:rPr>
          <w:rFonts w:ascii="Times New Roman" w:hAnsi="Times New Roman" w:cs="Times New Roman"/>
          <w:i/>
          <w:sz w:val="24"/>
          <w:szCs w:val="24"/>
        </w:rPr>
        <w:t>Art Matt</w:t>
      </w:r>
      <w:r w:rsidR="003E49F6" w:rsidRPr="00593ABE">
        <w:rPr>
          <w:rFonts w:ascii="Times New Roman" w:hAnsi="Times New Roman" w:cs="Times New Roman"/>
          <w:i/>
          <w:sz w:val="24"/>
          <w:szCs w:val="24"/>
        </w:rPr>
        <w:t>ers,</w:t>
      </w:r>
      <w:r w:rsidR="003E49F6">
        <w:rPr>
          <w:rFonts w:ascii="Times New Roman" w:hAnsi="Times New Roman" w:cs="Times New Roman"/>
          <w:sz w:val="24"/>
          <w:szCs w:val="24"/>
        </w:rPr>
        <w:t xml:space="preserve"> </w:t>
      </w:r>
      <w:r w:rsidR="00BA04DD">
        <w:rPr>
          <w:rFonts w:ascii="Times New Roman" w:hAnsi="Times New Roman" w:cs="Times New Roman"/>
          <w:sz w:val="24"/>
          <w:szCs w:val="24"/>
        </w:rPr>
        <w:t xml:space="preserve">for example, </w:t>
      </w:r>
      <w:r w:rsidR="003E49F6">
        <w:rPr>
          <w:rFonts w:ascii="Times New Roman" w:hAnsi="Times New Roman" w:cs="Times New Roman"/>
          <w:sz w:val="24"/>
          <w:szCs w:val="24"/>
        </w:rPr>
        <w:t xml:space="preserve">Peter de </w:t>
      </w:r>
      <w:proofErr w:type="spellStart"/>
      <w:r w:rsidR="003E49F6">
        <w:rPr>
          <w:rFonts w:ascii="Times New Roman" w:hAnsi="Times New Roman" w:cs="Times New Roman"/>
          <w:sz w:val="24"/>
          <w:szCs w:val="24"/>
        </w:rPr>
        <w:t>Bolla</w:t>
      </w:r>
      <w:proofErr w:type="spellEnd"/>
      <w:r w:rsidR="003E49F6">
        <w:rPr>
          <w:rFonts w:ascii="Times New Roman" w:hAnsi="Times New Roman" w:cs="Times New Roman"/>
          <w:sz w:val="24"/>
          <w:szCs w:val="24"/>
        </w:rPr>
        <w:t xml:space="preserve"> sets himself </w:t>
      </w:r>
      <w:r w:rsidR="00820B5D">
        <w:rPr>
          <w:rFonts w:ascii="Times New Roman" w:hAnsi="Times New Roman" w:cs="Times New Roman"/>
          <w:sz w:val="24"/>
          <w:szCs w:val="24"/>
        </w:rPr>
        <w:t xml:space="preserve">the </w:t>
      </w:r>
      <w:r w:rsidR="003E49F6">
        <w:rPr>
          <w:rFonts w:ascii="Times New Roman" w:hAnsi="Times New Roman" w:cs="Times New Roman"/>
          <w:sz w:val="24"/>
          <w:szCs w:val="24"/>
        </w:rPr>
        <w:t>task</w:t>
      </w:r>
      <w:r w:rsidR="00820B5D">
        <w:rPr>
          <w:rFonts w:ascii="Times New Roman" w:hAnsi="Times New Roman" w:cs="Times New Roman"/>
          <w:sz w:val="24"/>
          <w:szCs w:val="24"/>
        </w:rPr>
        <w:t xml:space="preserve"> of arriving at “</w:t>
      </w:r>
      <w:r w:rsidR="003E49F6" w:rsidRPr="009C62FA">
        <w:rPr>
          <w:rFonts w:ascii="Times New Roman" w:hAnsi="Times New Roman" w:cs="Times New Roman"/>
          <w:sz w:val="24"/>
          <w:szCs w:val="24"/>
        </w:rPr>
        <w:t xml:space="preserve">a better understanding of what it means to be moved profoundly by a work of art.” </w:t>
      </w:r>
      <w:r w:rsidR="003E49F6" w:rsidRPr="009C62FA">
        <w:rPr>
          <w:rFonts w:ascii="Times New Roman" w:hAnsi="Times New Roman" w:cs="Times New Roman"/>
          <w:sz w:val="24"/>
          <w:szCs w:val="24"/>
          <w:vertAlign w:val="superscript"/>
        </w:rPr>
        <w:endnoteReference w:id="49"/>
      </w:r>
      <w:r w:rsidR="003E49F6" w:rsidRPr="009C62FA">
        <w:rPr>
          <w:rFonts w:ascii="Times New Roman" w:hAnsi="Times New Roman" w:cs="Times New Roman"/>
          <w:sz w:val="24"/>
          <w:szCs w:val="24"/>
        </w:rPr>
        <w:t xml:space="preserve">  </w:t>
      </w:r>
      <w:r w:rsidR="006637BF">
        <w:rPr>
          <w:rFonts w:ascii="Times New Roman" w:hAnsi="Times New Roman" w:cs="Times New Roman"/>
          <w:sz w:val="24"/>
          <w:szCs w:val="24"/>
        </w:rPr>
        <w:t xml:space="preserve">A </w:t>
      </w:r>
      <w:r w:rsidR="00D852DF">
        <w:rPr>
          <w:rFonts w:ascii="Times New Roman" w:hAnsi="Times New Roman" w:cs="Times New Roman"/>
          <w:sz w:val="24"/>
          <w:szCs w:val="24"/>
        </w:rPr>
        <w:t xml:space="preserve">very </w:t>
      </w:r>
      <w:r w:rsidR="006637BF">
        <w:rPr>
          <w:rFonts w:ascii="Times New Roman" w:hAnsi="Times New Roman" w:cs="Times New Roman"/>
          <w:sz w:val="24"/>
          <w:szCs w:val="24"/>
        </w:rPr>
        <w:t>worthy task</w:t>
      </w:r>
      <w:r w:rsidR="002B15C5">
        <w:rPr>
          <w:rFonts w:ascii="Times New Roman" w:hAnsi="Times New Roman" w:cs="Times New Roman"/>
          <w:sz w:val="24"/>
          <w:szCs w:val="24"/>
        </w:rPr>
        <w:t xml:space="preserve">; </w:t>
      </w:r>
      <w:r w:rsidR="006637BF">
        <w:rPr>
          <w:rFonts w:ascii="Times New Roman" w:hAnsi="Times New Roman" w:cs="Times New Roman"/>
          <w:sz w:val="24"/>
          <w:szCs w:val="24"/>
        </w:rPr>
        <w:t>y</w:t>
      </w:r>
      <w:r w:rsidR="00820B5D">
        <w:rPr>
          <w:rFonts w:ascii="Times New Roman" w:hAnsi="Times New Roman" w:cs="Times New Roman"/>
          <w:sz w:val="24"/>
          <w:szCs w:val="24"/>
        </w:rPr>
        <w:t xml:space="preserve">et the </w:t>
      </w:r>
      <w:r w:rsidR="003E49F6">
        <w:rPr>
          <w:rFonts w:ascii="Times New Roman" w:hAnsi="Times New Roman" w:cs="Times New Roman"/>
          <w:sz w:val="24"/>
          <w:szCs w:val="24"/>
        </w:rPr>
        <w:t xml:space="preserve">possibility that such experience might vary—that people are moved by different things and in different ways—is </w:t>
      </w:r>
      <w:r w:rsidR="001711F8">
        <w:rPr>
          <w:rFonts w:ascii="Times New Roman" w:hAnsi="Times New Roman" w:cs="Times New Roman"/>
          <w:sz w:val="24"/>
          <w:szCs w:val="24"/>
        </w:rPr>
        <w:t xml:space="preserve">something </w:t>
      </w:r>
      <w:r w:rsidR="00C2230D">
        <w:rPr>
          <w:rFonts w:ascii="Times New Roman" w:hAnsi="Times New Roman" w:cs="Times New Roman"/>
          <w:sz w:val="24"/>
          <w:szCs w:val="24"/>
        </w:rPr>
        <w:t xml:space="preserve">he seems reluctant to address. </w:t>
      </w:r>
      <w:r w:rsidR="001711F8">
        <w:rPr>
          <w:rFonts w:ascii="Times New Roman" w:hAnsi="Times New Roman" w:cs="Times New Roman"/>
          <w:sz w:val="24"/>
          <w:szCs w:val="24"/>
        </w:rPr>
        <w:t xml:space="preserve">Rather, </w:t>
      </w:r>
      <w:r w:rsidR="00C2230D">
        <w:rPr>
          <w:rFonts w:ascii="Times New Roman" w:hAnsi="Times New Roman" w:cs="Times New Roman"/>
          <w:sz w:val="24"/>
          <w:szCs w:val="24"/>
        </w:rPr>
        <w:t xml:space="preserve">de </w:t>
      </w:r>
      <w:proofErr w:type="spellStart"/>
      <w:r w:rsidR="00C2230D">
        <w:rPr>
          <w:rFonts w:ascii="Times New Roman" w:hAnsi="Times New Roman" w:cs="Times New Roman"/>
          <w:sz w:val="24"/>
          <w:szCs w:val="24"/>
        </w:rPr>
        <w:t>Bolla’s</w:t>
      </w:r>
      <w:proofErr w:type="spellEnd"/>
      <w:r w:rsidR="00C2230D">
        <w:rPr>
          <w:rFonts w:ascii="Times New Roman" w:hAnsi="Times New Roman" w:cs="Times New Roman"/>
          <w:sz w:val="24"/>
          <w:szCs w:val="24"/>
        </w:rPr>
        <w:t xml:space="preserve"> account of his own </w:t>
      </w:r>
      <w:r w:rsidR="003E49F6">
        <w:rPr>
          <w:rFonts w:ascii="Times New Roman" w:hAnsi="Times New Roman" w:cs="Times New Roman"/>
          <w:sz w:val="24"/>
          <w:szCs w:val="24"/>
        </w:rPr>
        <w:t>reaction</w:t>
      </w:r>
      <w:r w:rsidR="00B41B1A">
        <w:rPr>
          <w:rFonts w:ascii="Times New Roman" w:hAnsi="Times New Roman" w:cs="Times New Roman"/>
          <w:sz w:val="24"/>
          <w:szCs w:val="24"/>
        </w:rPr>
        <w:t>s</w:t>
      </w:r>
      <w:r w:rsidR="003E49F6">
        <w:rPr>
          <w:rFonts w:ascii="Times New Roman" w:hAnsi="Times New Roman" w:cs="Times New Roman"/>
          <w:sz w:val="24"/>
          <w:szCs w:val="24"/>
        </w:rPr>
        <w:t xml:space="preserve"> to Barnett Newman, Glenn Gould</w:t>
      </w:r>
      <w:r w:rsidR="00747F12">
        <w:rPr>
          <w:rFonts w:ascii="Times New Roman" w:hAnsi="Times New Roman" w:cs="Times New Roman"/>
          <w:sz w:val="24"/>
          <w:szCs w:val="24"/>
        </w:rPr>
        <w:t>,</w:t>
      </w:r>
      <w:r w:rsidR="003E49F6">
        <w:rPr>
          <w:rFonts w:ascii="Times New Roman" w:hAnsi="Times New Roman" w:cs="Times New Roman"/>
          <w:sz w:val="24"/>
          <w:szCs w:val="24"/>
        </w:rPr>
        <w:t xml:space="preserve"> and Wordsworth come to stand for aesthetic experience tout court</w:t>
      </w:r>
      <w:r w:rsidR="00820B5D">
        <w:rPr>
          <w:rFonts w:ascii="Times New Roman" w:hAnsi="Times New Roman" w:cs="Times New Roman"/>
          <w:sz w:val="24"/>
          <w:szCs w:val="24"/>
        </w:rPr>
        <w:t xml:space="preserve">. Any </w:t>
      </w:r>
      <w:r w:rsidR="003E49F6">
        <w:rPr>
          <w:rFonts w:ascii="Times New Roman" w:hAnsi="Times New Roman" w:cs="Times New Roman"/>
          <w:sz w:val="24"/>
          <w:szCs w:val="24"/>
        </w:rPr>
        <w:t xml:space="preserve">concerns that </w:t>
      </w:r>
      <w:r w:rsidR="00593ABE">
        <w:rPr>
          <w:rFonts w:ascii="Times New Roman" w:hAnsi="Times New Roman" w:cs="Times New Roman"/>
          <w:sz w:val="24"/>
          <w:szCs w:val="24"/>
        </w:rPr>
        <w:t>th</w:t>
      </w:r>
      <w:r w:rsidR="00820B5D">
        <w:rPr>
          <w:rFonts w:ascii="Times New Roman" w:hAnsi="Times New Roman" w:cs="Times New Roman"/>
          <w:sz w:val="24"/>
          <w:szCs w:val="24"/>
        </w:rPr>
        <w:t>e</w:t>
      </w:r>
      <w:r w:rsidR="00593ABE">
        <w:rPr>
          <w:rFonts w:ascii="Times New Roman" w:hAnsi="Times New Roman" w:cs="Times New Roman"/>
          <w:sz w:val="24"/>
          <w:szCs w:val="24"/>
        </w:rPr>
        <w:t xml:space="preserve">se </w:t>
      </w:r>
      <w:r w:rsidR="003E49F6">
        <w:rPr>
          <w:rFonts w:ascii="Times New Roman" w:hAnsi="Times New Roman" w:cs="Times New Roman"/>
          <w:sz w:val="24"/>
          <w:szCs w:val="24"/>
        </w:rPr>
        <w:lastRenderedPageBreak/>
        <w:t xml:space="preserve">works or </w:t>
      </w:r>
      <w:r w:rsidR="00593ABE">
        <w:rPr>
          <w:rFonts w:ascii="Times New Roman" w:hAnsi="Times New Roman" w:cs="Times New Roman"/>
          <w:sz w:val="24"/>
          <w:szCs w:val="24"/>
        </w:rPr>
        <w:t xml:space="preserve">his own response </w:t>
      </w:r>
      <w:r w:rsidR="003E49F6">
        <w:rPr>
          <w:rFonts w:ascii="Times New Roman" w:hAnsi="Times New Roman" w:cs="Times New Roman"/>
          <w:sz w:val="24"/>
          <w:szCs w:val="24"/>
        </w:rPr>
        <w:t xml:space="preserve">might not be representative are waved away as </w:t>
      </w:r>
      <w:r w:rsidR="00EB6832">
        <w:rPr>
          <w:rFonts w:ascii="Times New Roman" w:hAnsi="Times New Roman" w:cs="Times New Roman"/>
          <w:sz w:val="24"/>
          <w:szCs w:val="24"/>
        </w:rPr>
        <w:t xml:space="preserve">symptoms of </w:t>
      </w:r>
      <w:r w:rsidR="00114160">
        <w:rPr>
          <w:rFonts w:ascii="Times New Roman" w:hAnsi="Times New Roman" w:cs="Times New Roman"/>
          <w:sz w:val="24"/>
          <w:szCs w:val="24"/>
        </w:rPr>
        <w:t>a</w:t>
      </w:r>
      <w:r w:rsidR="003E49F6">
        <w:rPr>
          <w:rFonts w:ascii="Times New Roman" w:hAnsi="Times New Roman" w:cs="Times New Roman"/>
          <w:sz w:val="24"/>
          <w:szCs w:val="24"/>
        </w:rPr>
        <w:t xml:space="preserve"> desire to be</w:t>
      </w:r>
      <w:r w:rsidR="00E63036">
        <w:rPr>
          <w:rFonts w:ascii="Times New Roman" w:hAnsi="Times New Roman" w:cs="Times New Roman"/>
          <w:sz w:val="24"/>
          <w:szCs w:val="24"/>
        </w:rPr>
        <w:t xml:space="preserve"> </w:t>
      </w:r>
      <w:r w:rsidR="003E49F6">
        <w:rPr>
          <w:rFonts w:ascii="Times New Roman" w:hAnsi="Times New Roman" w:cs="Times New Roman"/>
          <w:sz w:val="24"/>
          <w:szCs w:val="24"/>
        </w:rPr>
        <w:t>politically correct or appear fashionable.</w:t>
      </w:r>
      <w:r w:rsidR="00A13337">
        <w:rPr>
          <w:rFonts w:ascii="Times New Roman" w:hAnsi="Times New Roman" w:cs="Times New Roman"/>
          <w:sz w:val="24"/>
          <w:szCs w:val="24"/>
        </w:rPr>
        <w:t xml:space="preserve"> </w:t>
      </w:r>
      <w:r w:rsidR="00B379DD">
        <w:rPr>
          <w:rFonts w:ascii="Times New Roman" w:hAnsi="Times New Roman" w:cs="Times New Roman"/>
          <w:sz w:val="24"/>
          <w:szCs w:val="24"/>
        </w:rPr>
        <w:t xml:space="preserve">Instead—and </w:t>
      </w:r>
      <w:r w:rsidR="005A08D1">
        <w:rPr>
          <w:rFonts w:ascii="Times New Roman" w:hAnsi="Times New Roman" w:cs="Times New Roman"/>
          <w:sz w:val="24"/>
          <w:szCs w:val="24"/>
        </w:rPr>
        <w:t xml:space="preserve">there is a parallel tendency in </w:t>
      </w:r>
      <w:proofErr w:type="spellStart"/>
      <w:r w:rsidR="00DB7799">
        <w:rPr>
          <w:rFonts w:ascii="Times New Roman" w:hAnsi="Times New Roman" w:cs="Times New Roman"/>
          <w:sz w:val="24"/>
          <w:szCs w:val="24"/>
        </w:rPr>
        <w:t>Gumbrecht</w:t>
      </w:r>
      <w:proofErr w:type="spellEnd"/>
      <w:r w:rsidR="00DB7799">
        <w:rPr>
          <w:rFonts w:ascii="Times New Roman" w:hAnsi="Times New Roman" w:cs="Times New Roman"/>
          <w:sz w:val="24"/>
          <w:szCs w:val="24"/>
        </w:rPr>
        <w:t>--</w:t>
      </w:r>
      <w:r w:rsidR="003E49F6">
        <w:rPr>
          <w:rFonts w:ascii="Times New Roman" w:hAnsi="Times New Roman" w:cs="Times New Roman"/>
          <w:sz w:val="24"/>
          <w:szCs w:val="24"/>
        </w:rPr>
        <w:t xml:space="preserve">art’s presence is treated as a </w:t>
      </w:r>
      <w:r w:rsidR="004C7787">
        <w:rPr>
          <w:rFonts w:ascii="Times New Roman" w:hAnsi="Times New Roman" w:cs="Times New Roman"/>
          <w:sz w:val="24"/>
          <w:szCs w:val="24"/>
        </w:rPr>
        <w:t xml:space="preserve">purely individual </w:t>
      </w:r>
      <w:r w:rsidR="003E49F6">
        <w:rPr>
          <w:rFonts w:ascii="Times New Roman" w:hAnsi="Times New Roman" w:cs="Times New Roman"/>
          <w:sz w:val="24"/>
          <w:szCs w:val="24"/>
        </w:rPr>
        <w:t xml:space="preserve">and strangely asocial matter. </w:t>
      </w:r>
      <w:r w:rsidR="00EB6832">
        <w:rPr>
          <w:rFonts w:ascii="Times New Roman" w:hAnsi="Times New Roman" w:cs="Times New Roman"/>
          <w:sz w:val="24"/>
          <w:szCs w:val="24"/>
        </w:rPr>
        <w:t xml:space="preserve"> </w:t>
      </w:r>
      <w:r w:rsidR="00E836D1">
        <w:rPr>
          <w:rFonts w:ascii="Times New Roman" w:hAnsi="Times New Roman" w:cs="Times New Roman"/>
          <w:sz w:val="24"/>
          <w:szCs w:val="24"/>
        </w:rPr>
        <w:t xml:space="preserve">One of the </w:t>
      </w:r>
      <w:r w:rsidR="002B15C5">
        <w:rPr>
          <w:rFonts w:ascii="Times New Roman" w:hAnsi="Times New Roman" w:cs="Times New Roman"/>
          <w:sz w:val="24"/>
          <w:szCs w:val="24"/>
        </w:rPr>
        <w:t xml:space="preserve">potential </w:t>
      </w:r>
      <w:r w:rsidR="00E836D1">
        <w:rPr>
          <w:rFonts w:ascii="Times New Roman" w:hAnsi="Times New Roman" w:cs="Times New Roman"/>
          <w:sz w:val="24"/>
          <w:szCs w:val="24"/>
        </w:rPr>
        <w:t xml:space="preserve">pitfalls of </w:t>
      </w:r>
      <w:r w:rsidR="00EB6832">
        <w:rPr>
          <w:rFonts w:ascii="Times New Roman" w:hAnsi="Times New Roman" w:cs="Times New Roman"/>
          <w:sz w:val="24"/>
          <w:szCs w:val="24"/>
        </w:rPr>
        <w:t xml:space="preserve">phenomenology, Annamarie Mol remarks, </w:t>
      </w:r>
      <w:r w:rsidR="00E836D1">
        <w:rPr>
          <w:rFonts w:ascii="Times New Roman" w:hAnsi="Times New Roman" w:cs="Times New Roman"/>
          <w:sz w:val="24"/>
          <w:szCs w:val="24"/>
        </w:rPr>
        <w:t xml:space="preserve">is that </w:t>
      </w:r>
      <w:r w:rsidR="00E06757">
        <w:rPr>
          <w:rFonts w:ascii="Times New Roman" w:hAnsi="Times New Roman" w:cs="Times New Roman"/>
          <w:sz w:val="24"/>
          <w:szCs w:val="24"/>
        </w:rPr>
        <w:t xml:space="preserve">one </w:t>
      </w:r>
      <w:r w:rsidR="00EB6832">
        <w:rPr>
          <w:rFonts w:ascii="Times New Roman" w:hAnsi="Times New Roman" w:cs="Times New Roman"/>
          <w:sz w:val="24"/>
          <w:szCs w:val="24"/>
        </w:rPr>
        <w:t xml:space="preserve">person’s </w:t>
      </w:r>
      <w:r w:rsidR="00E63036">
        <w:rPr>
          <w:rFonts w:ascii="Times New Roman" w:hAnsi="Times New Roman" w:cs="Times New Roman"/>
          <w:sz w:val="24"/>
          <w:szCs w:val="24"/>
        </w:rPr>
        <w:t>self-</w:t>
      </w:r>
      <w:r w:rsidR="00EB6832">
        <w:rPr>
          <w:rFonts w:ascii="Times New Roman" w:hAnsi="Times New Roman" w:cs="Times New Roman"/>
          <w:sz w:val="24"/>
          <w:szCs w:val="24"/>
        </w:rPr>
        <w:t xml:space="preserve">ethnography </w:t>
      </w:r>
      <w:r w:rsidR="00E836D1">
        <w:rPr>
          <w:rFonts w:ascii="Times New Roman" w:hAnsi="Times New Roman" w:cs="Times New Roman"/>
          <w:sz w:val="24"/>
          <w:szCs w:val="24"/>
        </w:rPr>
        <w:t xml:space="preserve">can be </w:t>
      </w:r>
      <w:r w:rsidR="00EB6832">
        <w:rPr>
          <w:rFonts w:ascii="Times New Roman" w:hAnsi="Times New Roman" w:cs="Times New Roman"/>
          <w:sz w:val="24"/>
          <w:szCs w:val="24"/>
        </w:rPr>
        <w:t xml:space="preserve">elevated to grandiose proportions. </w:t>
      </w:r>
      <w:r w:rsidR="00EB6832">
        <w:rPr>
          <w:rStyle w:val="EndnoteReference"/>
          <w:rFonts w:ascii="Times New Roman" w:hAnsi="Times New Roman" w:cs="Times New Roman"/>
          <w:sz w:val="24"/>
          <w:szCs w:val="24"/>
        </w:rPr>
        <w:endnoteReference w:id="50"/>
      </w:r>
    </w:p>
    <w:p w14:paraId="6F845BA1" w14:textId="7CF53A1D" w:rsidR="005142AB" w:rsidRDefault="00E836D1" w:rsidP="007E6787">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I’ve</w:t>
      </w:r>
      <w:r w:rsidR="00E06757">
        <w:rPr>
          <w:rFonts w:ascii="Times New Roman" w:hAnsi="Times New Roman" w:cs="Times New Roman"/>
          <w:sz w:val="24"/>
          <w:szCs w:val="24"/>
        </w:rPr>
        <w:t xml:space="preserve"> argued</w:t>
      </w:r>
      <w:r>
        <w:rPr>
          <w:rFonts w:ascii="Times New Roman" w:hAnsi="Times New Roman" w:cs="Times New Roman"/>
          <w:sz w:val="24"/>
          <w:szCs w:val="24"/>
        </w:rPr>
        <w:t>, meanwhile, that</w:t>
      </w:r>
      <w:r w:rsidR="00820B5D">
        <w:rPr>
          <w:rFonts w:ascii="Times New Roman" w:hAnsi="Times New Roman" w:cs="Times New Roman"/>
          <w:sz w:val="24"/>
          <w:szCs w:val="24"/>
        </w:rPr>
        <w:t xml:space="preserve"> </w:t>
      </w:r>
      <w:r w:rsidR="007E6787">
        <w:rPr>
          <w:rFonts w:ascii="Times New Roman" w:hAnsi="Times New Roman" w:cs="Times New Roman"/>
          <w:sz w:val="24"/>
          <w:szCs w:val="24"/>
        </w:rPr>
        <w:t xml:space="preserve">art’s </w:t>
      </w:r>
      <w:r>
        <w:rPr>
          <w:rFonts w:ascii="Times New Roman" w:hAnsi="Times New Roman" w:cs="Times New Roman"/>
          <w:sz w:val="24"/>
          <w:szCs w:val="24"/>
        </w:rPr>
        <w:t xml:space="preserve">presence </w:t>
      </w:r>
      <w:r w:rsidR="007E6787">
        <w:rPr>
          <w:rFonts w:ascii="Times New Roman" w:hAnsi="Times New Roman" w:cs="Times New Roman"/>
          <w:sz w:val="24"/>
          <w:szCs w:val="24"/>
        </w:rPr>
        <w:t>is not attenuated by its relations, but made possible by its relations.</w:t>
      </w:r>
      <w:r w:rsidR="00820B5D">
        <w:rPr>
          <w:rFonts w:ascii="Times New Roman" w:hAnsi="Times New Roman" w:cs="Times New Roman"/>
          <w:sz w:val="24"/>
          <w:szCs w:val="24"/>
        </w:rPr>
        <w:t xml:space="preserve"> </w:t>
      </w:r>
      <w:r w:rsidR="007E6787">
        <w:rPr>
          <w:rFonts w:ascii="Times New Roman" w:hAnsi="Times New Roman" w:cs="Times New Roman"/>
          <w:sz w:val="24"/>
          <w:szCs w:val="24"/>
        </w:rPr>
        <w:t>That we find a piece of art to be extraordinary, radiant, sublime</w:t>
      </w:r>
      <w:r w:rsidR="00820B5D">
        <w:rPr>
          <w:rFonts w:ascii="Times New Roman" w:hAnsi="Times New Roman" w:cs="Times New Roman"/>
          <w:sz w:val="24"/>
          <w:szCs w:val="24"/>
        </w:rPr>
        <w:t xml:space="preserve">—that it fills </w:t>
      </w:r>
      <w:r w:rsidR="004114DD">
        <w:rPr>
          <w:rFonts w:ascii="Times New Roman" w:hAnsi="Times New Roman" w:cs="Times New Roman"/>
          <w:sz w:val="24"/>
          <w:szCs w:val="24"/>
        </w:rPr>
        <w:t xml:space="preserve">up </w:t>
      </w:r>
      <w:r w:rsidR="00820B5D">
        <w:rPr>
          <w:rFonts w:ascii="Times New Roman" w:hAnsi="Times New Roman" w:cs="Times New Roman"/>
          <w:sz w:val="24"/>
          <w:szCs w:val="24"/>
        </w:rPr>
        <w:t>our consciousness, crowding out awareness of other things</w:t>
      </w:r>
      <w:r w:rsidR="006637BF">
        <w:rPr>
          <w:rFonts w:ascii="Times New Roman" w:hAnsi="Times New Roman" w:cs="Times New Roman"/>
          <w:sz w:val="24"/>
          <w:szCs w:val="24"/>
        </w:rPr>
        <w:t xml:space="preserve">, such that the rest of the world </w:t>
      </w:r>
      <w:r w:rsidR="005960D7">
        <w:rPr>
          <w:rFonts w:ascii="Times New Roman" w:hAnsi="Times New Roman" w:cs="Times New Roman"/>
          <w:sz w:val="24"/>
          <w:szCs w:val="24"/>
        </w:rPr>
        <w:t xml:space="preserve">briefly </w:t>
      </w:r>
      <w:r w:rsidR="00D5036C">
        <w:rPr>
          <w:rFonts w:ascii="Times New Roman" w:hAnsi="Times New Roman" w:cs="Times New Roman"/>
          <w:sz w:val="24"/>
          <w:szCs w:val="24"/>
        </w:rPr>
        <w:t xml:space="preserve">dissolves </w:t>
      </w:r>
      <w:r w:rsidR="006637BF">
        <w:rPr>
          <w:rFonts w:ascii="Times New Roman" w:hAnsi="Times New Roman" w:cs="Times New Roman"/>
          <w:sz w:val="24"/>
          <w:szCs w:val="24"/>
        </w:rPr>
        <w:t>into nothingness</w:t>
      </w:r>
      <w:r w:rsidR="00820B5D">
        <w:rPr>
          <w:rFonts w:ascii="Times New Roman" w:hAnsi="Times New Roman" w:cs="Times New Roman"/>
          <w:sz w:val="24"/>
          <w:szCs w:val="24"/>
        </w:rPr>
        <w:t>--</w:t>
      </w:r>
      <w:r w:rsidR="007E6787">
        <w:rPr>
          <w:rFonts w:ascii="Times New Roman" w:hAnsi="Times New Roman" w:cs="Times New Roman"/>
          <w:sz w:val="24"/>
          <w:szCs w:val="24"/>
        </w:rPr>
        <w:t xml:space="preserve">does not mean other actors were not involved. </w:t>
      </w:r>
      <w:r w:rsidR="00820B5D">
        <w:rPr>
          <w:rFonts w:ascii="Times New Roman" w:hAnsi="Times New Roman" w:cs="Times New Roman"/>
          <w:sz w:val="24"/>
          <w:szCs w:val="24"/>
        </w:rPr>
        <w:t xml:space="preserve"> </w:t>
      </w:r>
      <w:proofErr w:type="gramStart"/>
      <w:r w:rsidR="00401374">
        <w:rPr>
          <w:rFonts w:ascii="Times New Roman" w:hAnsi="Times New Roman" w:cs="Times New Roman"/>
          <w:sz w:val="24"/>
          <w:szCs w:val="24"/>
        </w:rPr>
        <w:t xml:space="preserve">It </w:t>
      </w:r>
      <w:r w:rsidR="00F72CAF">
        <w:rPr>
          <w:rFonts w:ascii="Times New Roman" w:hAnsi="Times New Roman" w:cs="Times New Roman"/>
          <w:sz w:val="24"/>
          <w:szCs w:val="24"/>
        </w:rPr>
        <w:t xml:space="preserve"> is</w:t>
      </w:r>
      <w:proofErr w:type="gramEnd"/>
      <w:r w:rsidR="00F72CAF">
        <w:rPr>
          <w:rFonts w:ascii="Times New Roman" w:hAnsi="Times New Roman" w:cs="Times New Roman"/>
          <w:sz w:val="24"/>
          <w:szCs w:val="24"/>
        </w:rPr>
        <w:t xml:space="preserve"> not a sign </w:t>
      </w:r>
      <w:r w:rsidR="00401374">
        <w:rPr>
          <w:rFonts w:ascii="Times New Roman" w:hAnsi="Times New Roman" w:cs="Times New Roman"/>
          <w:sz w:val="24"/>
          <w:szCs w:val="24"/>
        </w:rPr>
        <w:t>that we have vaulted into</w:t>
      </w:r>
      <w:r w:rsidR="00AB137B">
        <w:rPr>
          <w:rFonts w:ascii="Times New Roman" w:hAnsi="Times New Roman" w:cs="Times New Roman"/>
          <w:sz w:val="24"/>
          <w:szCs w:val="24"/>
        </w:rPr>
        <w:t xml:space="preserve"> the stratosphere</w:t>
      </w:r>
      <w:r w:rsidR="00401374">
        <w:rPr>
          <w:rFonts w:ascii="Times New Roman" w:hAnsi="Times New Roman" w:cs="Times New Roman"/>
          <w:sz w:val="24"/>
          <w:szCs w:val="24"/>
        </w:rPr>
        <w:t xml:space="preserve">, far </w:t>
      </w:r>
      <w:r w:rsidR="004C7787">
        <w:rPr>
          <w:rFonts w:ascii="Times New Roman" w:hAnsi="Times New Roman" w:cs="Times New Roman"/>
          <w:sz w:val="24"/>
          <w:szCs w:val="24"/>
        </w:rPr>
        <w:t xml:space="preserve">removed </w:t>
      </w:r>
      <w:r w:rsidR="00401374">
        <w:rPr>
          <w:rFonts w:ascii="Times New Roman" w:hAnsi="Times New Roman" w:cs="Times New Roman"/>
          <w:sz w:val="24"/>
          <w:szCs w:val="24"/>
        </w:rPr>
        <w:t xml:space="preserve">from </w:t>
      </w:r>
      <w:r w:rsidR="00F72CAF">
        <w:rPr>
          <w:rFonts w:ascii="Times New Roman" w:hAnsi="Times New Roman" w:cs="Times New Roman"/>
          <w:sz w:val="24"/>
          <w:szCs w:val="24"/>
        </w:rPr>
        <w:t xml:space="preserve">the things of this world. </w:t>
      </w:r>
      <w:r w:rsidR="00820B5D">
        <w:rPr>
          <w:rFonts w:ascii="Times New Roman" w:hAnsi="Times New Roman" w:cs="Times New Roman"/>
          <w:sz w:val="24"/>
          <w:szCs w:val="24"/>
        </w:rPr>
        <w:t xml:space="preserve">Rather than subtracting from </w:t>
      </w:r>
      <w:r w:rsidR="00274AC2">
        <w:rPr>
          <w:rFonts w:ascii="Times New Roman" w:hAnsi="Times New Roman" w:cs="Times New Roman"/>
          <w:sz w:val="24"/>
          <w:szCs w:val="24"/>
        </w:rPr>
        <w:t>art’s presence</w:t>
      </w:r>
      <w:r w:rsidR="00820B5D">
        <w:rPr>
          <w:rFonts w:ascii="Times New Roman" w:hAnsi="Times New Roman" w:cs="Times New Roman"/>
          <w:sz w:val="24"/>
          <w:szCs w:val="24"/>
        </w:rPr>
        <w:t xml:space="preserve">, </w:t>
      </w:r>
      <w:r w:rsidR="00F72CAF">
        <w:rPr>
          <w:rFonts w:ascii="Times New Roman" w:hAnsi="Times New Roman" w:cs="Times New Roman"/>
          <w:sz w:val="24"/>
          <w:szCs w:val="24"/>
        </w:rPr>
        <w:t>these things</w:t>
      </w:r>
      <w:r w:rsidR="00FF14B4">
        <w:rPr>
          <w:rFonts w:ascii="Times New Roman" w:hAnsi="Times New Roman" w:cs="Times New Roman"/>
          <w:sz w:val="24"/>
          <w:szCs w:val="24"/>
        </w:rPr>
        <w:t xml:space="preserve"> </w:t>
      </w:r>
      <w:r w:rsidR="00817127">
        <w:rPr>
          <w:rFonts w:ascii="Times New Roman" w:hAnsi="Times New Roman" w:cs="Times New Roman"/>
          <w:sz w:val="24"/>
          <w:szCs w:val="24"/>
        </w:rPr>
        <w:t xml:space="preserve">help to </w:t>
      </w:r>
      <w:r w:rsidR="00D352AE">
        <w:rPr>
          <w:rFonts w:ascii="Times New Roman" w:hAnsi="Times New Roman" w:cs="Times New Roman"/>
          <w:sz w:val="24"/>
          <w:szCs w:val="24"/>
        </w:rPr>
        <w:t xml:space="preserve">bring it into view. </w:t>
      </w:r>
      <w:r w:rsidR="00274AC2">
        <w:rPr>
          <w:rFonts w:ascii="Times New Roman" w:hAnsi="Times New Roman" w:cs="Times New Roman"/>
          <w:sz w:val="24"/>
          <w:szCs w:val="24"/>
        </w:rPr>
        <w:t xml:space="preserve"> Mediation does not block access</w:t>
      </w:r>
      <w:r w:rsidR="00C330F8">
        <w:rPr>
          <w:rFonts w:ascii="Times New Roman" w:hAnsi="Times New Roman" w:cs="Times New Roman"/>
          <w:sz w:val="24"/>
          <w:szCs w:val="24"/>
        </w:rPr>
        <w:t xml:space="preserve"> to </w:t>
      </w:r>
      <w:proofErr w:type="gramStart"/>
      <w:r w:rsidR="00C330F8">
        <w:rPr>
          <w:rFonts w:ascii="Times New Roman" w:hAnsi="Times New Roman" w:cs="Times New Roman"/>
          <w:sz w:val="24"/>
          <w:szCs w:val="24"/>
        </w:rPr>
        <w:t>phenomena, but</w:t>
      </w:r>
      <w:proofErr w:type="gramEnd"/>
      <w:r w:rsidR="00A13337">
        <w:rPr>
          <w:rFonts w:ascii="Times New Roman" w:hAnsi="Times New Roman" w:cs="Times New Roman"/>
          <w:sz w:val="24"/>
          <w:szCs w:val="24"/>
        </w:rPr>
        <w:t xml:space="preserve"> makes it possible. </w:t>
      </w:r>
      <w:r w:rsidR="005960D7">
        <w:rPr>
          <w:rFonts w:ascii="Times New Roman" w:hAnsi="Times New Roman" w:cs="Times New Roman"/>
          <w:sz w:val="24"/>
          <w:szCs w:val="24"/>
        </w:rPr>
        <w:t xml:space="preserve"> </w:t>
      </w:r>
      <w:r w:rsidR="00820B5D">
        <w:rPr>
          <w:rFonts w:ascii="Times New Roman" w:hAnsi="Times New Roman" w:cs="Times New Roman"/>
          <w:color w:val="222222"/>
          <w:sz w:val="24"/>
          <w:szCs w:val="24"/>
          <w:shd w:val="clear" w:color="auto" w:fill="FFFFFF"/>
        </w:rPr>
        <w:t xml:space="preserve">As </w:t>
      </w:r>
      <w:r w:rsidR="00A13337">
        <w:rPr>
          <w:rFonts w:ascii="Times New Roman" w:hAnsi="Times New Roman" w:cs="Times New Roman"/>
          <w:color w:val="222222"/>
          <w:sz w:val="24"/>
          <w:szCs w:val="24"/>
          <w:shd w:val="clear" w:color="auto" w:fill="FFFFFF"/>
        </w:rPr>
        <w:t xml:space="preserve">the </w:t>
      </w:r>
      <w:r w:rsidR="00820B5D">
        <w:rPr>
          <w:rFonts w:ascii="Times New Roman" w:hAnsi="Times New Roman" w:cs="Times New Roman"/>
          <w:color w:val="222222"/>
          <w:sz w:val="24"/>
          <w:szCs w:val="24"/>
          <w:shd w:val="clear" w:color="auto" w:fill="FFFFFF"/>
        </w:rPr>
        <w:t>philosopher Alva Noe puts i</w:t>
      </w:r>
      <w:r w:rsidR="00C26D71">
        <w:rPr>
          <w:rFonts w:ascii="Times New Roman" w:hAnsi="Times New Roman" w:cs="Times New Roman"/>
          <w:color w:val="222222"/>
          <w:sz w:val="24"/>
          <w:szCs w:val="24"/>
          <w:shd w:val="clear" w:color="auto" w:fill="FFFFFF"/>
        </w:rPr>
        <w:t>t</w:t>
      </w:r>
      <w:r w:rsidR="005B3B5C">
        <w:rPr>
          <w:rFonts w:ascii="Times New Roman" w:hAnsi="Times New Roman" w:cs="Times New Roman"/>
          <w:color w:val="222222"/>
          <w:sz w:val="24"/>
          <w:szCs w:val="24"/>
          <w:shd w:val="clear" w:color="auto" w:fill="FFFFFF"/>
        </w:rPr>
        <w:t xml:space="preserve">, </w:t>
      </w:r>
      <w:r w:rsidR="00820B5D">
        <w:rPr>
          <w:rFonts w:ascii="Times New Roman" w:hAnsi="Times New Roman" w:cs="Times New Roman"/>
          <w:color w:val="222222"/>
          <w:sz w:val="24"/>
          <w:szCs w:val="24"/>
          <w:shd w:val="clear" w:color="auto" w:fill="FFFFFF"/>
        </w:rPr>
        <w:t xml:space="preserve">we </w:t>
      </w:r>
      <w:r w:rsidR="00820B5D" w:rsidRPr="00E66D7D">
        <w:rPr>
          <w:rFonts w:ascii="Times New Roman" w:hAnsi="Times New Roman" w:cs="Times New Roman"/>
          <w:i/>
          <w:color w:val="222222"/>
          <w:sz w:val="24"/>
          <w:szCs w:val="24"/>
          <w:shd w:val="clear" w:color="auto" w:fill="FFFFFF"/>
        </w:rPr>
        <w:t>achieve</w:t>
      </w:r>
      <w:r w:rsidR="00820B5D">
        <w:rPr>
          <w:rFonts w:ascii="Times New Roman" w:hAnsi="Times New Roman" w:cs="Times New Roman"/>
          <w:color w:val="222222"/>
          <w:sz w:val="24"/>
          <w:szCs w:val="24"/>
          <w:shd w:val="clear" w:color="auto" w:fill="FFFFFF"/>
        </w:rPr>
        <w:t xml:space="preserve"> presence; it </w:t>
      </w:r>
      <w:r w:rsidR="004114DD">
        <w:rPr>
          <w:rFonts w:ascii="Times New Roman" w:hAnsi="Times New Roman" w:cs="Times New Roman"/>
          <w:color w:val="222222"/>
          <w:sz w:val="24"/>
          <w:szCs w:val="24"/>
          <w:shd w:val="clear" w:color="auto" w:fill="FFFFFF"/>
        </w:rPr>
        <w:t xml:space="preserve">arises out of </w:t>
      </w:r>
      <w:r w:rsidR="00820B5D">
        <w:rPr>
          <w:rFonts w:ascii="Times New Roman" w:hAnsi="Times New Roman" w:cs="Times New Roman"/>
          <w:color w:val="222222"/>
          <w:sz w:val="24"/>
          <w:szCs w:val="24"/>
          <w:shd w:val="clear" w:color="auto" w:fill="FFFFFF"/>
        </w:rPr>
        <w:t>interaction</w:t>
      </w:r>
      <w:r w:rsidR="00D352AE">
        <w:rPr>
          <w:rFonts w:ascii="Times New Roman" w:hAnsi="Times New Roman" w:cs="Times New Roman"/>
          <w:color w:val="222222"/>
          <w:sz w:val="24"/>
          <w:szCs w:val="24"/>
          <w:shd w:val="clear" w:color="auto" w:fill="FFFFFF"/>
        </w:rPr>
        <w:t>, engagement</w:t>
      </w:r>
      <w:r w:rsidR="00817127">
        <w:rPr>
          <w:rFonts w:ascii="Times New Roman" w:hAnsi="Times New Roman" w:cs="Times New Roman"/>
          <w:color w:val="222222"/>
          <w:sz w:val="24"/>
          <w:szCs w:val="24"/>
          <w:shd w:val="clear" w:color="auto" w:fill="FFFFFF"/>
        </w:rPr>
        <w:t>, involvement</w:t>
      </w:r>
      <w:r w:rsidR="00820B5D">
        <w:rPr>
          <w:rFonts w:ascii="Times New Roman" w:hAnsi="Times New Roman" w:cs="Times New Roman"/>
          <w:color w:val="222222"/>
          <w:sz w:val="24"/>
          <w:szCs w:val="24"/>
          <w:shd w:val="clear" w:color="auto" w:fill="FFFFFF"/>
        </w:rPr>
        <w:t xml:space="preserve">.  </w:t>
      </w:r>
      <w:r w:rsidR="005142AB">
        <w:rPr>
          <w:rFonts w:ascii="Times New Roman" w:hAnsi="Times New Roman" w:cs="Times New Roman"/>
          <w:color w:val="222222"/>
          <w:sz w:val="24"/>
          <w:szCs w:val="24"/>
          <w:shd w:val="clear" w:color="auto" w:fill="FFFFFF"/>
        </w:rPr>
        <w:t xml:space="preserve">Noe </w:t>
      </w:r>
      <w:r w:rsidR="008A2F4D">
        <w:rPr>
          <w:rFonts w:ascii="Times New Roman" w:hAnsi="Times New Roman" w:cs="Times New Roman"/>
          <w:color w:val="222222"/>
          <w:sz w:val="24"/>
          <w:szCs w:val="24"/>
          <w:shd w:val="clear" w:color="auto" w:fill="FFFFFF"/>
        </w:rPr>
        <w:t xml:space="preserve">discusses </w:t>
      </w:r>
      <w:r w:rsidR="005142AB">
        <w:rPr>
          <w:rFonts w:ascii="Times New Roman" w:hAnsi="Times New Roman" w:cs="Times New Roman"/>
          <w:color w:val="222222"/>
          <w:sz w:val="24"/>
          <w:szCs w:val="24"/>
          <w:shd w:val="clear" w:color="auto" w:fill="FFFFFF"/>
        </w:rPr>
        <w:t>the experience of listening to a</w:t>
      </w:r>
      <w:r w:rsidR="00D352AE">
        <w:rPr>
          <w:rFonts w:ascii="Times New Roman" w:hAnsi="Times New Roman" w:cs="Times New Roman"/>
          <w:color w:val="222222"/>
          <w:sz w:val="24"/>
          <w:szCs w:val="24"/>
          <w:shd w:val="clear" w:color="auto" w:fill="FFFFFF"/>
        </w:rPr>
        <w:t xml:space="preserve">n </w:t>
      </w:r>
      <w:r w:rsidR="005142AB">
        <w:rPr>
          <w:rFonts w:ascii="Times New Roman" w:hAnsi="Times New Roman" w:cs="Times New Roman"/>
          <w:color w:val="222222"/>
          <w:sz w:val="24"/>
          <w:szCs w:val="24"/>
          <w:shd w:val="clear" w:color="auto" w:fill="FFFFFF"/>
        </w:rPr>
        <w:t xml:space="preserve">album of music, or </w:t>
      </w:r>
      <w:r w:rsidR="00D352AE">
        <w:rPr>
          <w:rFonts w:ascii="Times New Roman" w:hAnsi="Times New Roman" w:cs="Times New Roman"/>
          <w:color w:val="222222"/>
          <w:sz w:val="24"/>
          <w:szCs w:val="24"/>
          <w:shd w:val="clear" w:color="auto" w:fill="FFFFFF"/>
        </w:rPr>
        <w:t xml:space="preserve">of </w:t>
      </w:r>
      <w:r w:rsidR="005142AB">
        <w:rPr>
          <w:rFonts w:ascii="Times New Roman" w:hAnsi="Times New Roman" w:cs="Times New Roman"/>
          <w:color w:val="222222"/>
          <w:sz w:val="24"/>
          <w:szCs w:val="24"/>
          <w:shd w:val="clear" w:color="auto" w:fill="FFFFFF"/>
        </w:rPr>
        <w:t xml:space="preserve">looking </w:t>
      </w:r>
      <w:r w:rsidR="008A2F4D">
        <w:rPr>
          <w:rFonts w:ascii="Times New Roman" w:hAnsi="Times New Roman" w:cs="Times New Roman"/>
          <w:color w:val="222222"/>
          <w:sz w:val="24"/>
          <w:szCs w:val="24"/>
          <w:shd w:val="clear" w:color="auto" w:fill="FFFFFF"/>
        </w:rPr>
        <w:t xml:space="preserve">at </w:t>
      </w:r>
      <w:r w:rsidR="005142AB">
        <w:rPr>
          <w:rFonts w:ascii="Times New Roman" w:hAnsi="Times New Roman" w:cs="Times New Roman"/>
          <w:color w:val="222222"/>
          <w:sz w:val="24"/>
          <w:szCs w:val="24"/>
          <w:shd w:val="clear" w:color="auto" w:fill="FFFFFF"/>
        </w:rPr>
        <w:t xml:space="preserve">paintings in a gallery, where </w:t>
      </w:r>
      <w:r w:rsidR="00D352AE">
        <w:rPr>
          <w:rFonts w:ascii="Times New Roman" w:hAnsi="Times New Roman" w:cs="Times New Roman"/>
          <w:color w:val="222222"/>
          <w:sz w:val="24"/>
          <w:szCs w:val="24"/>
          <w:shd w:val="clear" w:color="auto" w:fill="FFFFFF"/>
        </w:rPr>
        <w:t xml:space="preserve">at first </w:t>
      </w:r>
      <w:r w:rsidR="005142AB">
        <w:rPr>
          <w:rFonts w:ascii="Times New Roman" w:hAnsi="Times New Roman" w:cs="Times New Roman"/>
          <w:color w:val="222222"/>
          <w:sz w:val="24"/>
          <w:szCs w:val="24"/>
          <w:shd w:val="clear" w:color="auto" w:fill="FFFFFF"/>
        </w:rPr>
        <w:t>the songs or the pictures</w:t>
      </w:r>
      <w:r w:rsidR="008A2F4D">
        <w:rPr>
          <w:rFonts w:ascii="Times New Roman" w:hAnsi="Times New Roman" w:cs="Times New Roman"/>
          <w:color w:val="222222"/>
          <w:sz w:val="24"/>
          <w:szCs w:val="24"/>
          <w:shd w:val="clear" w:color="auto" w:fill="FFFFFF"/>
        </w:rPr>
        <w:t xml:space="preserve"> </w:t>
      </w:r>
      <w:r w:rsidR="008240E8">
        <w:rPr>
          <w:rFonts w:ascii="Times New Roman" w:hAnsi="Times New Roman" w:cs="Times New Roman"/>
          <w:color w:val="222222"/>
          <w:sz w:val="24"/>
          <w:szCs w:val="24"/>
          <w:shd w:val="clear" w:color="auto" w:fill="FFFFFF"/>
        </w:rPr>
        <w:t xml:space="preserve">all </w:t>
      </w:r>
      <w:r w:rsidR="008A2F4D">
        <w:rPr>
          <w:rFonts w:ascii="Times New Roman" w:hAnsi="Times New Roman" w:cs="Times New Roman"/>
          <w:color w:val="222222"/>
          <w:sz w:val="24"/>
          <w:szCs w:val="24"/>
          <w:shd w:val="clear" w:color="auto" w:fill="FFFFFF"/>
        </w:rPr>
        <w:t xml:space="preserve">seem </w:t>
      </w:r>
      <w:r w:rsidR="005142AB">
        <w:rPr>
          <w:rFonts w:ascii="Times New Roman" w:hAnsi="Times New Roman" w:cs="Times New Roman"/>
          <w:color w:val="222222"/>
          <w:sz w:val="24"/>
          <w:szCs w:val="24"/>
          <w:shd w:val="clear" w:color="auto" w:fill="FFFFFF"/>
        </w:rPr>
        <w:t xml:space="preserve">pretty much the same—undifferentiated, uninteresting. </w:t>
      </w:r>
    </w:p>
    <w:p w14:paraId="6D4DB309" w14:textId="2CA7539C" w:rsidR="005142AB" w:rsidRDefault="005142AB" w:rsidP="005142AB">
      <w:pPr>
        <w:spacing w:after="0" w:line="48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But suppose you don’t give </w:t>
      </w:r>
      <w:r w:rsidR="008A2F4D">
        <w:rPr>
          <w:rFonts w:ascii="Times New Roman" w:hAnsi="Times New Roman" w:cs="Times New Roman"/>
          <w:color w:val="222222"/>
          <w:sz w:val="24"/>
          <w:szCs w:val="24"/>
          <w:shd w:val="clear" w:color="auto" w:fill="FFFFFF"/>
        </w:rPr>
        <w:t>u</w:t>
      </w:r>
      <w:r>
        <w:rPr>
          <w:rFonts w:ascii="Times New Roman" w:hAnsi="Times New Roman" w:cs="Times New Roman"/>
          <w:color w:val="222222"/>
          <w:sz w:val="24"/>
          <w:szCs w:val="24"/>
          <w:shd w:val="clear" w:color="auto" w:fill="FFFFFF"/>
        </w:rPr>
        <w:t xml:space="preserve">p. You listen to the record again and again; you </w:t>
      </w:r>
      <w:proofErr w:type="gramStart"/>
      <w:r>
        <w:rPr>
          <w:rFonts w:ascii="Times New Roman" w:hAnsi="Times New Roman" w:cs="Times New Roman"/>
          <w:color w:val="222222"/>
          <w:sz w:val="24"/>
          <w:szCs w:val="24"/>
          <w:shd w:val="clear" w:color="auto" w:fill="FFFFFF"/>
        </w:rPr>
        <w:t>begin to notice</w:t>
      </w:r>
      <w:proofErr w:type="gramEnd"/>
      <w:r>
        <w:rPr>
          <w:rFonts w:ascii="Times New Roman" w:hAnsi="Times New Roman" w:cs="Times New Roman"/>
          <w:color w:val="222222"/>
          <w:sz w:val="24"/>
          <w:szCs w:val="24"/>
          <w:shd w:val="clear" w:color="auto" w:fill="FFFFFF"/>
        </w:rPr>
        <w:t xml:space="preserve"> different qualities in the different songs. As you familiarize yourself with them, they begin to engage your attention and offer you comfort, or excitement, or stimulation, or pleasure. Perhaps you discuss the music, or the paintings in the gallery, with a friend, and she draws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attention to patterns or devices or lyrics. Whereas before the works—the songs, the paintings—were flat, opaque, undifferentiated—now they reveal </w:t>
      </w:r>
      <w:r w:rsidR="000F2C24">
        <w:rPr>
          <w:rFonts w:ascii="Times New Roman" w:hAnsi="Times New Roman" w:cs="Times New Roman"/>
          <w:color w:val="222222"/>
          <w:sz w:val="24"/>
          <w:szCs w:val="24"/>
          <w:shd w:val="clear" w:color="auto" w:fill="FFFFFF"/>
        </w:rPr>
        <w:t>themselves</w:t>
      </w:r>
      <w:r>
        <w:rPr>
          <w:rFonts w:ascii="Times New Roman" w:hAnsi="Times New Roman" w:cs="Times New Roman"/>
          <w:color w:val="222222"/>
          <w:sz w:val="24"/>
          <w:szCs w:val="24"/>
          <w:shd w:val="clear" w:color="auto" w:fill="FFFFFF"/>
        </w:rPr>
        <w:t xml:space="preserve"> to you as structured and meaningful, as deep and involving.</w:t>
      </w:r>
      <w:r w:rsidR="008A2F4D">
        <w:rPr>
          <w:rStyle w:val="EndnoteReference"/>
          <w:rFonts w:ascii="Times New Roman" w:hAnsi="Times New Roman" w:cs="Times New Roman"/>
          <w:color w:val="222222"/>
          <w:sz w:val="24"/>
          <w:szCs w:val="24"/>
          <w:shd w:val="clear" w:color="auto" w:fill="FFFFFF"/>
        </w:rPr>
        <w:endnoteReference w:id="51"/>
      </w:r>
      <w:r>
        <w:rPr>
          <w:rFonts w:ascii="Times New Roman" w:hAnsi="Times New Roman" w:cs="Times New Roman"/>
          <w:color w:val="222222"/>
          <w:sz w:val="24"/>
          <w:szCs w:val="24"/>
          <w:shd w:val="clear" w:color="auto" w:fill="FFFFFF"/>
        </w:rPr>
        <w:t xml:space="preserve"> </w:t>
      </w:r>
    </w:p>
    <w:p w14:paraId="2A3F438B" w14:textId="582A4F84" w:rsidR="00A13337" w:rsidRPr="00502516" w:rsidRDefault="00502516" w:rsidP="00A13337">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This description </w:t>
      </w:r>
      <w:r w:rsidRPr="00502516">
        <w:rPr>
          <w:rFonts w:ascii="Times New Roman" w:hAnsi="Times New Roman" w:cs="Times New Roman"/>
          <w:color w:val="222222"/>
          <w:sz w:val="24"/>
          <w:szCs w:val="24"/>
          <w:shd w:val="clear" w:color="auto" w:fill="FFFFFF"/>
        </w:rPr>
        <w:t>holds not just for music or museum paintings but for horror movies or science fiction novels; as we delve more deeply into a particular genre or form, are exposed to the force of more examples, or mull over them with friends, so the work becomes more vividly present, more solid, more real.</w:t>
      </w:r>
      <w:r>
        <w:rPr>
          <w:rFonts w:ascii="Times New Roman" w:hAnsi="Times New Roman" w:cs="Times New Roman"/>
          <w:color w:val="222222"/>
          <w:sz w:val="24"/>
          <w:szCs w:val="24"/>
          <w:shd w:val="clear" w:color="auto" w:fill="FFFFFF"/>
        </w:rPr>
        <w:t xml:space="preserve"> </w:t>
      </w:r>
      <w:r w:rsidR="00106042">
        <w:rPr>
          <w:rFonts w:ascii="Times New Roman" w:hAnsi="Times New Roman" w:cs="Times New Roman"/>
          <w:color w:val="222222"/>
          <w:sz w:val="24"/>
          <w:szCs w:val="24"/>
          <w:shd w:val="clear" w:color="auto" w:fill="FFFFFF"/>
        </w:rPr>
        <w:t xml:space="preserve">To be sure, the </w:t>
      </w:r>
      <w:r w:rsidRPr="00502516">
        <w:rPr>
          <w:rFonts w:ascii="Times New Roman" w:hAnsi="Times New Roman" w:cs="Times New Roman"/>
          <w:color w:val="222222"/>
          <w:sz w:val="24"/>
          <w:szCs w:val="24"/>
          <w:shd w:val="clear" w:color="auto" w:fill="FFFFFF"/>
        </w:rPr>
        <w:t>deliberation that Noe sketches</w:t>
      </w:r>
      <w:r>
        <w:rPr>
          <w:rFonts w:ascii="Times New Roman" w:hAnsi="Times New Roman" w:cs="Times New Roman"/>
          <w:color w:val="222222"/>
          <w:sz w:val="24"/>
          <w:szCs w:val="24"/>
          <w:shd w:val="clear" w:color="auto" w:fill="FFFFFF"/>
        </w:rPr>
        <w:t xml:space="preserve"> out</w:t>
      </w:r>
      <w:r w:rsidR="00404589">
        <w:rPr>
          <w:rFonts w:ascii="Times New Roman" w:hAnsi="Times New Roman" w:cs="Times New Roman"/>
          <w:color w:val="222222"/>
          <w:sz w:val="24"/>
          <w:szCs w:val="24"/>
          <w:shd w:val="clear" w:color="auto" w:fill="FFFFFF"/>
        </w:rPr>
        <w:t xml:space="preserve"> here</w:t>
      </w:r>
      <w:r w:rsidR="00B41B1A">
        <w:rPr>
          <w:rFonts w:ascii="Times New Roman" w:hAnsi="Times New Roman" w:cs="Times New Roman"/>
          <w:color w:val="222222"/>
          <w:sz w:val="24"/>
          <w:szCs w:val="24"/>
          <w:shd w:val="clear" w:color="auto" w:fill="FFFFFF"/>
        </w:rPr>
        <w:t xml:space="preserve"> is not always in play</w:t>
      </w:r>
      <w:r>
        <w:rPr>
          <w:rFonts w:ascii="Times New Roman" w:hAnsi="Times New Roman" w:cs="Times New Roman"/>
          <w:color w:val="222222"/>
          <w:sz w:val="24"/>
          <w:szCs w:val="24"/>
          <w:shd w:val="clear" w:color="auto" w:fill="FFFFFF"/>
        </w:rPr>
        <w:t>—as we’ve seen, it</w:t>
      </w:r>
      <w:r w:rsidR="00E836D1">
        <w:rPr>
          <w:rFonts w:ascii="Times New Roman" w:hAnsi="Times New Roman" w:cs="Times New Roman"/>
          <w:color w:val="222222"/>
          <w:sz w:val="24"/>
          <w:szCs w:val="24"/>
          <w:shd w:val="clear" w:color="auto" w:fill="FFFFFF"/>
        </w:rPr>
        <w:t xml:space="preserve"> is</w:t>
      </w:r>
      <w:r w:rsidR="006450A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possible to </w:t>
      </w:r>
      <w:r w:rsidR="00E63036" w:rsidRPr="00502516">
        <w:rPr>
          <w:rFonts w:ascii="Times New Roman" w:hAnsi="Times New Roman" w:cs="Times New Roman"/>
          <w:color w:val="222222"/>
          <w:sz w:val="24"/>
          <w:szCs w:val="24"/>
          <w:shd w:val="clear" w:color="auto" w:fill="FFFFFF"/>
        </w:rPr>
        <w:t xml:space="preserve">brought up short, </w:t>
      </w:r>
      <w:r w:rsidR="00404589">
        <w:rPr>
          <w:rFonts w:ascii="Times New Roman" w:hAnsi="Times New Roman" w:cs="Times New Roman"/>
          <w:color w:val="222222"/>
          <w:sz w:val="24"/>
          <w:szCs w:val="24"/>
          <w:shd w:val="clear" w:color="auto" w:fill="FFFFFF"/>
        </w:rPr>
        <w:t xml:space="preserve">to be </w:t>
      </w:r>
      <w:r w:rsidR="006450A8">
        <w:rPr>
          <w:rFonts w:ascii="Times New Roman" w:hAnsi="Times New Roman" w:cs="Times New Roman"/>
          <w:color w:val="222222"/>
          <w:sz w:val="24"/>
          <w:szCs w:val="24"/>
          <w:shd w:val="clear" w:color="auto" w:fill="FFFFFF"/>
        </w:rPr>
        <w:t xml:space="preserve">taken off-guard </w:t>
      </w:r>
      <w:proofErr w:type="gramStart"/>
      <w:r w:rsidR="006450A8">
        <w:rPr>
          <w:rFonts w:ascii="Times New Roman" w:hAnsi="Times New Roman" w:cs="Times New Roman"/>
          <w:color w:val="222222"/>
          <w:sz w:val="24"/>
          <w:szCs w:val="24"/>
          <w:shd w:val="clear" w:color="auto" w:fill="FFFFFF"/>
        </w:rPr>
        <w:t xml:space="preserve">by </w:t>
      </w:r>
      <w:r>
        <w:rPr>
          <w:rFonts w:ascii="Times New Roman" w:hAnsi="Times New Roman" w:cs="Times New Roman"/>
          <w:color w:val="222222"/>
          <w:sz w:val="24"/>
          <w:szCs w:val="24"/>
          <w:shd w:val="clear" w:color="auto" w:fill="FFFFFF"/>
        </w:rPr>
        <w:t xml:space="preserve"> one’s</w:t>
      </w:r>
      <w:proofErr w:type="gramEnd"/>
      <w:r>
        <w:rPr>
          <w:rFonts w:ascii="Times New Roman" w:hAnsi="Times New Roman" w:cs="Times New Roman"/>
          <w:color w:val="222222"/>
          <w:sz w:val="24"/>
          <w:szCs w:val="24"/>
          <w:shd w:val="clear" w:color="auto" w:fill="FFFFFF"/>
        </w:rPr>
        <w:t xml:space="preserve"> own response. </w:t>
      </w:r>
      <w:r w:rsidR="00E836D1">
        <w:rPr>
          <w:rFonts w:ascii="Times New Roman" w:hAnsi="Times New Roman" w:cs="Times New Roman"/>
          <w:color w:val="222222"/>
          <w:sz w:val="24"/>
          <w:szCs w:val="24"/>
          <w:shd w:val="clear" w:color="auto" w:fill="FFFFFF"/>
        </w:rPr>
        <w:t xml:space="preserve">What his description drives home, however, is that </w:t>
      </w:r>
      <w:r>
        <w:rPr>
          <w:rFonts w:ascii="Times New Roman" w:hAnsi="Times New Roman" w:cs="Times New Roman"/>
          <w:color w:val="222222"/>
          <w:sz w:val="24"/>
          <w:szCs w:val="24"/>
          <w:shd w:val="clear" w:color="auto" w:fill="FFFFFF"/>
        </w:rPr>
        <w:t xml:space="preserve">presence is </w:t>
      </w:r>
      <w:r w:rsidR="00106042" w:rsidRPr="00106042">
        <w:rPr>
          <w:rFonts w:ascii="Times New Roman" w:hAnsi="Times New Roman" w:cs="Times New Roman"/>
          <w:i/>
          <w:color w:val="222222"/>
          <w:sz w:val="24"/>
          <w:szCs w:val="24"/>
          <w:shd w:val="clear" w:color="auto" w:fill="FFFFFF"/>
        </w:rPr>
        <w:t>co-</w:t>
      </w:r>
      <w:r w:rsidRPr="00106042">
        <w:rPr>
          <w:rFonts w:ascii="Times New Roman" w:hAnsi="Times New Roman" w:cs="Times New Roman"/>
          <w:i/>
          <w:color w:val="222222"/>
          <w:sz w:val="24"/>
          <w:szCs w:val="24"/>
          <w:shd w:val="clear" w:color="auto" w:fill="FFFFFF"/>
        </w:rPr>
        <w:t>made</w:t>
      </w:r>
      <w:r>
        <w:rPr>
          <w:rFonts w:ascii="Times New Roman" w:hAnsi="Times New Roman" w:cs="Times New Roman"/>
          <w:color w:val="222222"/>
          <w:sz w:val="24"/>
          <w:szCs w:val="24"/>
          <w:shd w:val="clear" w:color="auto" w:fill="FFFFFF"/>
        </w:rPr>
        <w:t xml:space="preserve"> rather than </w:t>
      </w:r>
      <w:r w:rsidR="00106042">
        <w:rPr>
          <w:rFonts w:ascii="Times New Roman" w:hAnsi="Times New Roman" w:cs="Times New Roman"/>
          <w:color w:val="222222"/>
          <w:sz w:val="24"/>
          <w:szCs w:val="24"/>
          <w:shd w:val="clear" w:color="auto" w:fill="FFFFFF"/>
        </w:rPr>
        <w:t xml:space="preserve">simply </w:t>
      </w:r>
      <w:r>
        <w:rPr>
          <w:rFonts w:ascii="Times New Roman" w:hAnsi="Times New Roman" w:cs="Times New Roman"/>
          <w:color w:val="222222"/>
          <w:sz w:val="24"/>
          <w:szCs w:val="24"/>
          <w:shd w:val="clear" w:color="auto" w:fill="FFFFFF"/>
        </w:rPr>
        <w:t>found</w:t>
      </w:r>
      <w:r w:rsidR="00E454EA">
        <w:rPr>
          <w:rFonts w:ascii="Times New Roman" w:hAnsi="Times New Roman" w:cs="Times New Roman"/>
          <w:color w:val="222222"/>
          <w:sz w:val="24"/>
          <w:szCs w:val="24"/>
          <w:shd w:val="clear" w:color="auto" w:fill="FFFFFF"/>
        </w:rPr>
        <w:t xml:space="preserve">. </w:t>
      </w:r>
    </w:p>
    <w:p w14:paraId="37FD6B0E" w14:textId="52B474C8" w:rsidR="00BB3A7C" w:rsidRDefault="00BB3A7C" w:rsidP="007800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one sense, the point </w:t>
      </w:r>
      <w:r w:rsidR="00502516">
        <w:rPr>
          <w:rFonts w:ascii="Times New Roman" w:hAnsi="Times New Roman" w:cs="Times New Roman"/>
          <w:sz w:val="24"/>
          <w:szCs w:val="24"/>
        </w:rPr>
        <w:t xml:space="preserve">might seem </w:t>
      </w:r>
      <w:r>
        <w:rPr>
          <w:rFonts w:ascii="Times New Roman" w:hAnsi="Times New Roman" w:cs="Times New Roman"/>
          <w:sz w:val="24"/>
          <w:szCs w:val="24"/>
        </w:rPr>
        <w:t>obvious, even commonsensical. Why, then, is it so hard</w:t>
      </w:r>
      <w:r w:rsidR="00B866B3">
        <w:rPr>
          <w:rFonts w:ascii="Times New Roman" w:hAnsi="Times New Roman" w:cs="Times New Roman"/>
          <w:sz w:val="24"/>
          <w:szCs w:val="24"/>
        </w:rPr>
        <w:t xml:space="preserve"> to take it on board</w:t>
      </w:r>
      <w:r>
        <w:rPr>
          <w:rFonts w:ascii="Times New Roman" w:hAnsi="Times New Roman" w:cs="Times New Roman"/>
          <w:sz w:val="24"/>
          <w:szCs w:val="24"/>
        </w:rPr>
        <w:t xml:space="preserve">?  </w:t>
      </w:r>
      <w:r w:rsidR="00106042">
        <w:rPr>
          <w:rFonts w:ascii="Times New Roman" w:hAnsi="Times New Roman" w:cs="Times New Roman"/>
          <w:sz w:val="24"/>
          <w:szCs w:val="24"/>
        </w:rPr>
        <w:t xml:space="preserve">Perhaps because of the hold of </w:t>
      </w:r>
      <w:r w:rsidR="00AD6653">
        <w:rPr>
          <w:rFonts w:ascii="Times New Roman" w:hAnsi="Times New Roman" w:cs="Times New Roman"/>
          <w:sz w:val="24"/>
          <w:szCs w:val="24"/>
        </w:rPr>
        <w:t xml:space="preserve">a certain philosophical picture: </w:t>
      </w:r>
      <w:r w:rsidR="007E6787">
        <w:rPr>
          <w:rFonts w:ascii="Times New Roman" w:hAnsi="Times New Roman" w:cs="Times New Roman"/>
          <w:sz w:val="24"/>
          <w:szCs w:val="24"/>
        </w:rPr>
        <w:t xml:space="preserve">language as a </w:t>
      </w:r>
      <w:r w:rsidR="004114DD">
        <w:rPr>
          <w:rFonts w:ascii="Times New Roman" w:hAnsi="Times New Roman" w:cs="Times New Roman"/>
          <w:sz w:val="24"/>
          <w:szCs w:val="24"/>
        </w:rPr>
        <w:t xml:space="preserve">screen or veil </w:t>
      </w:r>
      <w:r w:rsidR="007E6787">
        <w:rPr>
          <w:rFonts w:ascii="Times New Roman" w:hAnsi="Times New Roman" w:cs="Times New Roman"/>
          <w:sz w:val="24"/>
          <w:szCs w:val="24"/>
        </w:rPr>
        <w:t xml:space="preserve">separating us from a reality that we can </w:t>
      </w:r>
      <w:r w:rsidR="007D48CF">
        <w:rPr>
          <w:rFonts w:ascii="Times New Roman" w:hAnsi="Times New Roman" w:cs="Times New Roman"/>
          <w:sz w:val="24"/>
          <w:szCs w:val="24"/>
        </w:rPr>
        <w:t xml:space="preserve">never </w:t>
      </w:r>
      <w:r w:rsidR="006C47C5">
        <w:rPr>
          <w:rFonts w:ascii="Times New Roman" w:hAnsi="Times New Roman" w:cs="Times New Roman"/>
          <w:sz w:val="24"/>
          <w:szCs w:val="24"/>
        </w:rPr>
        <w:t xml:space="preserve">know “in itself.” </w:t>
      </w:r>
      <w:r w:rsidR="007800EB">
        <w:rPr>
          <w:rFonts w:ascii="Times New Roman" w:hAnsi="Times New Roman" w:cs="Times New Roman"/>
          <w:sz w:val="24"/>
          <w:szCs w:val="24"/>
        </w:rPr>
        <w:t>To invoke presence</w:t>
      </w:r>
      <w:r w:rsidR="00CC7F04">
        <w:rPr>
          <w:rFonts w:ascii="Times New Roman" w:hAnsi="Times New Roman" w:cs="Times New Roman"/>
          <w:sz w:val="24"/>
          <w:szCs w:val="24"/>
        </w:rPr>
        <w:t xml:space="preserve">, in this line of thought, </w:t>
      </w:r>
      <w:r>
        <w:rPr>
          <w:rFonts w:ascii="Times New Roman" w:hAnsi="Times New Roman" w:cs="Times New Roman"/>
          <w:sz w:val="24"/>
          <w:szCs w:val="24"/>
        </w:rPr>
        <w:t xml:space="preserve">is </w:t>
      </w:r>
      <w:r w:rsidR="007800EB">
        <w:rPr>
          <w:rFonts w:ascii="Times New Roman" w:hAnsi="Times New Roman" w:cs="Times New Roman"/>
          <w:sz w:val="24"/>
          <w:szCs w:val="24"/>
        </w:rPr>
        <w:t>to deny</w:t>
      </w:r>
      <w:r w:rsidR="007E6787">
        <w:rPr>
          <w:rFonts w:ascii="Times New Roman" w:hAnsi="Times New Roman" w:cs="Times New Roman"/>
          <w:sz w:val="24"/>
          <w:szCs w:val="24"/>
        </w:rPr>
        <w:t xml:space="preserve"> </w:t>
      </w:r>
      <w:r w:rsidR="004114DD">
        <w:rPr>
          <w:rFonts w:ascii="Times New Roman" w:hAnsi="Times New Roman" w:cs="Times New Roman"/>
          <w:sz w:val="24"/>
          <w:szCs w:val="24"/>
        </w:rPr>
        <w:t xml:space="preserve">that </w:t>
      </w:r>
      <w:r w:rsidR="007E6787">
        <w:rPr>
          <w:rFonts w:ascii="Times New Roman" w:hAnsi="Times New Roman" w:cs="Times New Roman"/>
          <w:sz w:val="24"/>
          <w:szCs w:val="24"/>
        </w:rPr>
        <w:t>th</w:t>
      </w:r>
      <w:r w:rsidR="00AB137B">
        <w:rPr>
          <w:rFonts w:ascii="Times New Roman" w:hAnsi="Times New Roman" w:cs="Times New Roman"/>
          <w:sz w:val="24"/>
          <w:szCs w:val="24"/>
        </w:rPr>
        <w:t>e</w:t>
      </w:r>
      <w:r w:rsidR="007E6787">
        <w:rPr>
          <w:rFonts w:ascii="Times New Roman" w:hAnsi="Times New Roman" w:cs="Times New Roman"/>
          <w:sz w:val="24"/>
          <w:szCs w:val="24"/>
        </w:rPr>
        <w:t xml:space="preserve"> </w:t>
      </w:r>
      <w:r w:rsidR="00F56E1A">
        <w:rPr>
          <w:rFonts w:ascii="Times New Roman" w:hAnsi="Times New Roman" w:cs="Times New Roman"/>
          <w:sz w:val="24"/>
          <w:szCs w:val="24"/>
        </w:rPr>
        <w:t>language-</w:t>
      </w:r>
      <w:r w:rsidR="004114DD">
        <w:rPr>
          <w:rFonts w:ascii="Times New Roman" w:hAnsi="Times New Roman" w:cs="Times New Roman"/>
          <w:sz w:val="24"/>
          <w:szCs w:val="24"/>
        </w:rPr>
        <w:t xml:space="preserve">screen exists </w:t>
      </w:r>
      <w:r w:rsidR="007E6787">
        <w:rPr>
          <w:rFonts w:ascii="Times New Roman" w:hAnsi="Times New Roman" w:cs="Times New Roman"/>
          <w:sz w:val="24"/>
          <w:szCs w:val="24"/>
        </w:rPr>
        <w:t xml:space="preserve">and </w:t>
      </w:r>
      <w:r w:rsidR="007800EB">
        <w:rPr>
          <w:rFonts w:ascii="Times New Roman" w:hAnsi="Times New Roman" w:cs="Times New Roman"/>
          <w:sz w:val="24"/>
          <w:szCs w:val="24"/>
        </w:rPr>
        <w:t xml:space="preserve">to </w:t>
      </w:r>
      <w:r>
        <w:rPr>
          <w:rFonts w:ascii="Times New Roman" w:hAnsi="Times New Roman" w:cs="Times New Roman"/>
          <w:sz w:val="24"/>
          <w:szCs w:val="24"/>
        </w:rPr>
        <w:t>believe—</w:t>
      </w:r>
      <w:r w:rsidR="00955E25">
        <w:rPr>
          <w:rFonts w:ascii="Times New Roman" w:hAnsi="Times New Roman" w:cs="Times New Roman"/>
          <w:sz w:val="24"/>
          <w:szCs w:val="24"/>
        </w:rPr>
        <w:t>with a touching naivete</w:t>
      </w:r>
      <w:r>
        <w:rPr>
          <w:rFonts w:ascii="Times New Roman" w:hAnsi="Times New Roman" w:cs="Times New Roman"/>
          <w:sz w:val="24"/>
          <w:szCs w:val="24"/>
        </w:rPr>
        <w:t xml:space="preserve">—that we can gain access to </w:t>
      </w:r>
      <w:r w:rsidR="00114302">
        <w:rPr>
          <w:rFonts w:ascii="Times New Roman" w:hAnsi="Times New Roman" w:cs="Times New Roman"/>
          <w:sz w:val="24"/>
          <w:szCs w:val="24"/>
        </w:rPr>
        <w:t>the plen</w:t>
      </w:r>
      <w:r w:rsidR="00B866B3">
        <w:rPr>
          <w:rFonts w:ascii="Times New Roman" w:hAnsi="Times New Roman" w:cs="Times New Roman"/>
          <w:sz w:val="24"/>
          <w:szCs w:val="24"/>
        </w:rPr>
        <w:t xml:space="preserve">itude of </w:t>
      </w:r>
      <w:r>
        <w:rPr>
          <w:rFonts w:ascii="Times New Roman" w:hAnsi="Times New Roman" w:cs="Times New Roman"/>
          <w:sz w:val="24"/>
          <w:szCs w:val="24"/>
        </w:rPr>
        <w:t xml:space="preserve">things as they really are. </w:t>
      </w:r>
      <w:r w:rsidR="007E6787">
        <w:rPr>
          <w:rFonts w:ascii="Times New Roman" w:hAnsi="Times New Roman" w:cs="Times New Roman"/>
          <w:sz w:val="24"/>
          <w:szCs w:val="24"/>
        </w:rPr>
        <w:t>(</w:t>
      </w:r>
      <w:r>
        <w:rPr>
          <w:rFonts w:ascii="Times New Roman" w:hAnsi="Times New Roman" w:cs="Times New Roman"/>
          <w:sz w:val="24"/>
          <w:szCs w:val="24"/>
        </w:rPr>
        <w:t>Here</w:t>
      </w:r>
      <w:r w:rsidR="002357EC">
        <w:rPr>
          <w:rFonts w:ascii="Times New Roman" w:hAnsi="Times New Roman" w:cs="Times New Roman"/>
          <w:sz w:val="24"/>
          <w:szCs w:val="24"/>
        </w:rPr>
        <w:t xml:space="preserve"> </w:t>
      </w:r>
      <w:r w:rsidR="00E454EA">
        <w:rPr>
          <w:rFonts w:ascii="Times New Roman" w:hAnsi="Times New Roman" w:cs="Times New Roman"/>
          <w:sz w:val="24"/>
          <w:szCs w:val="24"/>
        </w:rPr>
        <w:t>I’m</w:t>
      </w:r>
      <w:r>
        <w:rPr>
          <w:rFonts w:ascii="Times New Roman" w:hAnsi="Times New Roman" w:cs="Times New Roman"/>
          <w:sz w:val="24"/>
          <w:szCs w:val="24"/>
        </w:rPr>
        <w:t xml:space="preserve"> invoking</w:t>
      </w:r>
      <w:r w:rsidR="0010604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D6653">
        <w:rPr>
          <w:rFonts w:ascii="Times New Roman" w:hAnsi="Times New Roman" w:cs="Times New Roman"/>
          <w:sz w:val="24"/>
          <w:szCs w:val="24"/>
        </w:rPr>
        <w:t>premises</w:t>
      </w:r>
      <w:r w:rsidR="00FF14B4">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7E6787">
        <w:rPr>
          <w:rFonts w:ascii="Times New Roman" w:hAnsi="Times New Roman" w:cs="Times New Roman"/>
          <w:sz w:val="24"/>
          <w:szCs w:val="24"/>
        </w:rPr>
        <w:t>linguistic turn</w:t>
      </w:r>
      <w:r>
        <w:rPr>
          <w:rFonts w:ascii="Times New Roman" w:hAnsi="Times New Roman" w:cs="Times New Roman"/>
          <w:sz w:val="24"/>
          <w:szCs w:val="24"/>
        </w:rPr>
        <w:t xml:space="preserve">, which has </w:t>
      </w:r>
      <w:r w:rsidR="00D73A26">
        <w:rPr>
          <w:rFonts w:ascii="Times New Roman" w:hAnsi="Times New Roman" w:cs="Times New Roman"/>
          <w:sz w:val="24"/>
          <w:szCs w:val="24"/>
        </w:rPr>
        <w:t>cast its</w:t>
      </w:r>
      <w:r w:rsidR="007800EB">
        <w:rPr>
          <w:rFonts w:ascii="Times New Roman" w:hAnsi="Times New Roman" w:cs="Times New Roman"/>
          <w:sz w:val="24"/>
          <w:szCs w:val="24"/>
        </w:rPr>
        <w:t xml:space="preserve"> </w:t>
      </w:r>
      <w:r>
        <w:rPr>
          <w:rFonts w:ascii="Times New Roman" w:hAnsi="Times New Roman" w:cs="Times New Roman"/>
          <w:sz w:val="24"/>
          <w:szCs w:val="24"/>
        </w:rPr>
        <w:t xml:space="preserve">long </w:t>
      </w:r>
      <w:r w:rsidR="007800EB">
        <w:rPr>
          <w:rFonts w:ascii="Times New Roman" w:hAnsi="Times New Roman" w:cs="Times New Roman"/>
          <w:sz w:val="24"/>
          <w:szCs w:val="24"/>
        </w:rPr>
        <w:t xml:space="preserve">shadow over </w:t>
      </w:r>
      <w:r w:rsidR="00274AC2">
        <w:rPr>
          <w:rFonts w:ascii="Times New Roman" w:hAnsi="Times New Roman" w:cs="Times New Roman"/>
          <w:sz w:val="24"/>
          <w:szCs w:val="24"/>
        </w:rPr>
        <w:t xml:space="preserve">the humanities </w:t>
      </w:r>
      <w:r w:rsidR="007800EB">
        <w:rPr>
          <w:rFonts w:ascii="Times New Roman" w:hAnsi="Times New Roman" w:cs="Times New Roman"/>
          <w:sz w:val="24"/>
          <w:szCs w:val="24"/>
        </w:rPr>
        <w:t xml:space="preserve">in </w:t>
      </w:r>
      <w:r w:rsidR="00424839">
        <w:rPr>
          <w:rFonts w:ascii="Times New Roman" w:hAnsi="Times New Roman" w:cs="Times New Roman"/>
          <w:sz w:val="24"/>
          <w:szCs w:val="24"/>
        </w:rPr>
        <w:t xml:space="preserve">recent </w:t>
      </w:r>
      <w:r w:rsidR="00274AC2">
        <w:rPr>
          <w:rFonts w:ascii="Times New Roman" w:hAnsi="Times New Roman" w:cs="Times New Roman"/>
          <w:sz w:val="24"/>
          <w:szCs w:val="24"/>
        </w:rPr>
        <w:t>decades</w:t>
      </w:r>
      <w:r w:rsidR="007E6787">
        <w:rPr>
          <w:rFonts w:ascii="Times New Roman" w:hAnsi="Times New Roman" w:cs="Times New Roman"/>
          <w:sz w:val="24"/>
          <w:szCs w:val="24"/>
        </w:rPr>
        <w:t xml:space="preserve">.)  </w:t>
      </w:r>
      <w:r w:rsidR="00E66D7D">
        <w:rPr>
          <w:rFonts w:ascii="Times New Roman" w:hAnsi="Times New Roman" w:cs="Times New Roman"/>
          <w:sz w:val="24"/>
          <w:szCs w:val="24"/>
        </w:rPr>
        <w:t xml:space="preserve">The </w:t>
      </w:r>
      <w:r w:rsidR="007800EB">
        <w:rPr>
          <w:rFonts w:ascii="Times New Roman" w:hAnsi="Times New Roman" w:cs="Times New Roman"/>
          <w:sz w:val="24"/>
          <w:szCs w:val="24"/>
        </w:rPr>
        <w:t>response</w:t>
      </w:r>
      <w:r>
        <w:rPr>
          <w:rFonts w:ascii="Times New Roman" w:hAnsi="Times New Roman" w:cs="Times New Roman"/>
          <w:sz w:val="24"/>
          <w:szCs w:val="24"/>
        </w:rPr>
        <w:t xml:space="preserve"> of </w:t>
      </w:r>
      <w:r w:rsidR="00D73A26">
        <w:rPr>
          <w:rFonts w:ascii="Times New Roman" w:hAnsi="Times New Roman" w:cs="Times New Roman"/>
          <w:sz w:val="24"/>
          <w:szCs w:val="24"/>
        </w:rPr>
        <w:t xml:space="preserve">the </w:t>
      </w:r>
      <w:r>
        <w:rPr>
          <w:rFonts w:ascii="Times New Roman" w:hAnsi="Times New Roman" w:cs="Times New Roman"/>
          <w:sz w:val="24"/>
          <w:szCs w:val="24"/>
        </w:rPr>
        <w:t>skeptic</w:t>
      </w:r>
      <w:r w:rsidR="007800EB">
        <w:rPr>
          <w:rFonts w:ascii="Times New Roman" w:hAnsi="Times New Roman" w:cs="Times New Roman"/>
          <w:sz w:val="24"/>
          <w:szCs w:val="24"/>
        </w:rPr>
        <w:t xml:space="preserve">, then, is to </w:t>
      </w:r>
      <w:r w:rsidR="00274AC2">
        <w:rPr>
          <w:rFonts w:ascii="Times New Roman" w:hAnsi="Times New Roman" w:cs="Times New Roman"/>
          <w:sz w:val="24"/>
          <w:szCs w:val="24"/>
        </w:rPr>
        <w:t xml:space="preserve">flip things around and to insist that </w:t>
      </w:r>
      <w:r w:rsidR="00A23205">
        <w:rPr>
          <w:rFonts w:ascii="Times New Roman" w:hAnsi="Times New Roman" w:cs="Times New Roman"/>
          <w:sz w:val="24"/>
          <w:szCs w:val="24"/>
        </w:rPr>
        <w:t xml:space="preserve">what we </w:t>
      </w:r>
      <w:r w:rsidR="00D352AE">
        <w:rPr>
          <w:rFonts w:ascii="Times New Roman" w:hAnsi="Times New Roman" w:cs="Times New Roman"/>
          <w:sz w:val="24"/>
          <w:szCs w:val="24"/>
        </w:rPr>
        <w:t xml:space="preserve">take to be </w:t>
      </w:r>
      <w:r w:rsidR="00A23205">
        <w:rPr>
          <w:rFonts w:ascii="Times New Roman" w:hAnsi="Times New Roman" w:cs="Times New Roman"/>
          <w:sz w:val="24"/>
          <w:szCs w:val="24"/>
        </w:rPr>
        <w:t xml:space="preserve">is real is </w:t>
      </w:r>
      <w:r w:rsidR="00055982">
        <w:rPr>
          <w:rFonts w:ascii="Times New Roman" w:hAnsi="Times New Roman" w:cs="Times New Roman"/>
          <w:sz w:val="24"/>
          <w:szCs w:val="24"/>
        </w:rPr>
        <w:t xml:space="preserve">its antithesis. </w:t>
      </w:r>
      <w:r w:rsidR="004114DD">
        <w:rPr>
          <w:rFonts w:ascii="Times New Roman" w:hAnsi="Times New Roman" w:cs="Times New Roman"/>
          <w:sz w:val="24"/>
          <w:szCs w:val="24"/>
        </w:rPr>
        <w:t xml:space="preserve"> Presence is </w:t>
      </w:r>
      <w:r w:rsidR="00274AC2">
        <w:rPr>
          <w:rFonts w:ascii="Times New Roman" w:hAnsi="Times New Roman" w:cs="Times New Roman"/>
          <w:sz w:val="24"/>
          <w:szCs w:val="24"/>
        </w:rPr>
        <w:t>a projection</w:t>
      </w:r>
      <w:r w:rsidR="001E591F">
        <w:rPr>
          <w:rFonts w:ascii="Times New Roman" w:hAnsi="Times New Roman" w:cs="Times New Roman"/>
          <w:sz w:val="24"/>
          <w:szCs w:val="24"/>
        </w:rPr>
        <w:t xml:space="preserve">, a </w:t>
      </w:r>
      <w:r w:rsidR="00AB137B">
        <w:rPr>
          <w:rFonts w:ascii="Times New Roman" w:hAnsi="Times New Roman" w:cs="Times New Roman"/>
          <w:sz w:val="24"/>
          <w:szCs w:val="24"/>
        </w:rPr>
        <w:t>flimsy</w:t>
      </w:r>
      <w:r w:rsidR="00955E25">
        <w:rPr>
          <w:rFonts w:ascii="Times New Roman" w:hAnsi="Times New Roman" w:cs="Times New Roman"/>
          <w:sz w:val="24"/>
          <w:szCs w:val="24"/>
        </w:rPr>
        <w:t xml:space="preserve"> </w:t>
      </w:r>
      <w:r w:rsidR="00424839">
        <w:rPr>
          <w:rFonts w:ascii="Times New Roman" w:hAnsi="Times New Roman" w:cs="Times New Roman"/>
          <w:sz w:val="24"/>
          <w:szCs w:val="24"/>
        </w:rPr>
        <w:t>fiction</w:t>
      </w:r>
      <w:r w:rsidR="005F2C2D">
        <w:rPr>
          <w:rFonts w:ascii="Times New Roman" w:hAnsi="Times New Roman" w:cs="Times New Roman"/>
          <w:sz w:val="24"/>
          <w:szCs w:val="24"/>
        </w:rPr>
        <w:t xml:space="preserve"> </w:t>
      </w:r>
      <w:r w:rsidR="00AE43B1">
        <w:rPr>
          <w:rFonts w:ascii="Times New Roman" w:hAnsi="Times New Roman" w:cs="Times New Roman"/>
          <w:sz w:val="24"/>
          <w:szCs w:val="24"/>
        </w:rPr>
        <w:t>im</w:t>
      </w:r>
      <w:r w:rsidR="001E591F">
        <w:rPr>
          <w:rFonts w:ascii="Times New Roman" w:hAnsi="Times New Roman" w:cs="Times New Roman"/>
          <w:sz w:val="24"/>
          <w:szCs w:val="24"/>
        </w:rPr>
        <w:t>pose</w:t>
      </w:r>
      <w:r w:rsidR="00B866B3">
        <w:rPr>
          <w:rFonts w:ascii="Times New Roman" w:hAnsi="Times New Roman" w:cs="Times New Roman"/>
          <w:sz w:val="24"/>
          <w:szCs w:val="24"/>
        </w:rPr>
        <w:t>d</w:t>
      </w:r>
      <w:r w:rsidR="001E591F">
        <w:rPr>
          <w:rFonts w:ascii="Times New Roman" w:hAnsi="Times New Roman" w:cs="Times New Roman"/>
          <w:sz w:val="24"/>
          <w:szCs w:val="24"/>
        </w:rPr>
        <w:t xml:space="preserve"> </w:t>
      </w:r>
      <w:r w:rsidR="00274AC2">
        <w:rPr>
          <w:rFonts w:ascii="Times New Roman" w:hAnsi="Times New Roman" w:cs="Times New Roman"/>
          <w:sz w:val="24"/>
          <w:szCs w:val="24"/>
        </w:rPr>
        <w:t xml:space="preserve">onto </w:t>
      </w:r>
      <w:r w:rsidR="007800EB">
        <w:rPr>
          <w:rFonts w:ascii="Times New Roman" w:hAnsi="Times New Roman" w:cs="Times New Roman"/>
          <w:sz w:val="24"/>
          <w:szCs w:val="24"/>
        </w:rPr>
        <w:t>a</w:t>
      </w:r>
      <w:r w:rsidR="00A27D62">
        <w:rPr>
          <w:rFonts w:ascii="Times New Roman" w:hAnsi="Times New Roman" w:cs="Times New Roman"/>
          <w:sz w:val="24"/>
          <w:szCs w:val="24"/>
        </w:rPr>
        <w:t xml:space="preserve">n </w:t>
      </w:r>
      <w:r w:rsidR="008240E8">
        <w:rPr>
          <w:rFonts w:ascii="Times New Roman" w:hAnsi="Times New Roman" w:cs="Times New Roman"/>
          <w:sz w:val="24"/>
          <w:szCs w:val="24"/>
        </w:rPr>
        <w:t>unknowable</w:t>
      </w:r>
      <w:r w:rsidR="00274AC2">
        <w:rPr>
          <w:rFonts w:ascii="Times New Roman" w:hAnsi="Times New Roman" w:cs="Times New Roman"/>
          <w:sz w:val="24"/>
          <w:szCs w:val="24"/>
        </w:rPr>
        <w:t xml:space="preserve"> </w:t>
      </w:r>
      <w:r w:rsidR="00B866B3">
        <w:rPr>
          <w:rFonts w:ascii="Times New Roman" w:hAnsi="Times New Roman" w:cs="Times New Roman"/>
          <w:sz w:val="24"/>
          <w:szCs w:val="24"/>
        </w:rPr>
        <w:t xml:space="preserve">and unreachable </w:t>
      </w:r>
      <w:r w:rsidR="00274AC2">
        <w:rPr>
          <w:rFonts w:ascii="Times New Roman" w:hAnsi="Times New Roman" w:cs="Times New Roman"/>
          <w:sz w:val="24"/>
          <w:szCs w:val="24"/>
        </w:rPr>
        <w:t>world</w:t>
      </w:r>
      <w:r w:rsidR="007904ED">
        <w:rPr>
          <w:rFonts w:ascii="Times New Roman" w:hAnsi="Times New Roman" w:cs="Times New Roman"/>
          <w:sz w:val="24"/>
          <w:szCs w:val="24"/>
        </w:rPr>
        <w:t xml:space="preserve">. </w:t>
      </w:r>
      <w:r w:rsidR="00A27D62">
        <w:rPr>
          <w:rFonts w:ascii="Times New Roman" w:hAnsi="Times New Roman" w:cs="Times New Roman"/>
          <w:sz w:val="24"/>
          <w:szCs w:val="24"/>
        </w:rPr>
        <w:t xml:space="preserve"> </w:t>
      </w:r>
      <w:r w:rsidR="00424839">
        <w:rPr>
          <w:rFonts w:ascii="Times New Roman" w:hAnsi="Times New Roman" w:cs="Times New Roman"/>
          <w:sz w:val="24"/>
          <w:szCs w:val="24"/>
        </w:rPr>
        <w:t xml:space="preserve">We </w:t>
      </w:r>
      <w:r w:rsidR="00A27D62">
        <w:rPr>
          <w:rFonts w:ascii="Times New Roman" w:hAnsi="Times New Roman" w:cs="Times New Roman"/>
          <w:sz w:val="24"/>
          <w:szCs w:val="24"/>
        </w:rPr>
        <w:t xml:space="preserve">see only what </w:t>
      </w:r>
      <w:r w:rsidR="007B01AC">
        <w:rPr>
          <w:rFonts w:ascii="Times New Roman" w:hAnsi="Times New Roman" w:cs="Times New Roman"/>
          <w:sz w:val="24"/>
          <w:szCs w:val="24"/>
        </w:rPr>
        <w:t xml:space="preserve">our system of </w:t>
      </w:r>
      <w:r w:rsidR="00A27D62">
        <w:rPr>
          <w:rFonts w:ascii="Times New Roman" w:hAnsi="Times New Roman" w:cs="Times New Roman"/>
          <w:sz w:val="24"/>
          <w:szCs w:val="24"/>
        </w:rPr>
        <w:t xml:space="preserve">language allows us to see, or </w:t>
      </w:r>
      <w:r w:rsidR="00172EE5">
        <w:rPr>
          <w:rFonts w:ascii="Times New Roman" w:hAnsi="Times New Roman" w:cs="Times New Roman"/>
          <w:sz w:val="24"/>
          <w:szCs w:val="24"/>
        </w:rPr>
        <w:t xml:space="preserve">what it </w:t>
      </w:r>
      <w:r w:rsidR="00A27D62">
        <w:rPr>
          <w:rFonts w:ascii="Times New Roman" w:hAnsi="Times New Roman" w:cs="Times New Roman"/>
          <w:sz w:val="24"/>
          <w:szCs w:val="24"/>
        </w:rPr>
        <w:t xml:space="preserve">dictates that we see. </w:t>
      </w:r>
    </w:p>
    <w:p w14:paraId="25237F14" w14:textId="2073606C" w:rsidR="00DA0A74" w:rsidRPr="005A08D1" w:rsidRDefault="00AD6653" w:rsidP="007E67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Increasingly, scholars are </w:t>
      </w:r>
      <w:r w:rsidR="00106042">
        <w:rPr>
          <w:rFonts w:ascii="Times New Roman" w:hAnsi="Times New Roman" w:cs="Times New Roman"/>
          <w:sz w:val="24"/>
          <w:szCs w:val="24"/>
        </w:rPr>
        <w:t>becoming</w:t>
      </w:r>
      <w:r w:rsidR="00B41B1A">
        <w:rPr>
          <w:rFonts w:ascii="Times New Roman" w:hAnsi="Times New Roman" w:cs="Times New Roman"/>
          <w:sz w:val="24"/>
          <w:szCs w:val="24"/>
        </w:rPr>
        <w:t xml:space="preserve"> </w:t>
      </w:r>
      <w:r w:rsidR="00106042">
        <w:rPr>
          <w:rFonts w:ascii="Times New Roman" w:hAnsi="Times New Roman" w:cs="Times New Roman"/>
          <w:sz w:val="24"/>
          <w:szCs w:val="24"/>
        </w:rPr>
        <w:t xml:space="preserve">restive </w:t>
      </w:r>
      <w:r>
        <w:rPr>
          <w:rFonts w:ascii="Times New Roman" w:hAnsi="Times New Roman" w:cs="Times New Roman"/>
          <w:sz w:val="24"/>
          <w:szCs w:val="24"/>
        </w:rPr>
        <w:t xml:space="preserve">with </w:t>
      </w:r>
      <w:r w:rsidR="005017AF">
        <w:rPr>
          <w:rFonts w:ascii="Times New Roman" w:hAnsi="Times New Roman" w:cs="Times New Roman"/>
          <w:sz w:val="24"/>
          <w:szCs w:val="24"/>
        </w:rPr>
        <w:t>this picture</w:t>
      </w:r>
      <w:r w:rsidR="005F2C2D">
        <w:rPr>
          <w:rFonts w:ascii="Times New Roman" w:hAnsi="Times New Roman" w:cs="Times New Roman"/>
          <w:sz w:val="24"/>
          <w:szCs w:val="24"/>
        </w:rPr>
        <w:t xml:space="preserve"> of how language works</w:t>
      </w:r>
      <w:r w:rsidR="005017AF">
        <w:rPr>
          <w:rFonts w:ascii="Times New Roman" w:hAnsi="Times New Roman" w:cs="Times New Roman"/>
          <w:sz w:val="24"/>
          <w:szCs w:val="24"/>
        </w:rPr>
        <w:t xml:space="preserve">. </w:t>
      </w:r>
      <w:r w:rsidR="00747F12">
        <w:rPr>
          <w:rFonts w:ascii="Times New Roman" w:hAnsi="Times New Roman" w:cs="Times New Roman"/>
          <w:sz w:val="24"/>
          <w:szCs w:val="24"/>
        </w:rPr>
        <w:t xml:space="preserve"> Language</w:t>
      </w:r>
      <w:r w:rsidR="00FA4D48">
        <w:rPr>
          <w:rFonts w:ascii="Times New Roman" w:hAnsi="Times New Roman" w:cs="Times New Roman"/>
          <w:sz w:val="24"/>
          <w:szCs w:val="24"/>
        </w:rPr>
        <w:t xml:space="preserve">, </w:t>
      </w:r>
      <w:r w:rsidR="00BC6292">
        <w:rPr>
          <w:rFonts w:ascii="Times New Roman" w:hAnsi="Times New Roman" w:cs="Times New Roman"/>
          <w:sz w:val="24"/>
          <w:szCs w:val="24"/>
        </w:rPr>
        <w:t xml:space="preserve">they point out, is </w:t>
      </w:r>
      <w:r w:rsidR="00451955">
        <w:rPr>
          <w:rFonts w:ascii="Times New Roman" w:hAnsi="Times New Roman" w:cs="Times New Roman"/>
          <w:sz w:val="24"/>
          <w:szCs w:val="24"/>
        </w:rPr>
        <w:t xml:space="preserve">far from being </w:t>
      </w:r>
      <w:r w:rsidR="00BC6292">
        <w:rPr>
          <w:rFonts w:ascii="Times New Roman" w:hAnsi="Times New Roman" w:cs="Times New Roman"/>
          <w:sz w:val="24"/>
          <w:szCs w:val="24"/>
        </w:rPr>
        <w:t>a c</w:t>
      </w:r>
      <w:r w:rsidR="005017AF">
        <w:rPr>
          <w:rFonts w:ascii="Times New Roman" w:hAnsi="Times New Roman" w:cs="Times New Roman"/>
          <w:sz w:val="24"/>
          <w:szCs w:val="24"/>
        </w:rPr>
        <w:t>losed and self-contained system</w:t>
      </w:r>
      <w:r w:rsidR="005F2C2D">
        <w:rPr>
          <w:rFonts w:ascii="Times New Roman" w:hAnsi="Times New Roman" w:cs="Times New Roman"/>
          <w:sz w:val="24"/>
          <w:szCs w:val="24"/>
        </w:rPr>
        <w:t xml:space="preserve">; </w:t>
      </w:r>
      <w:r w:rsidR="005B3163">
        <w:rPr>
          <w:rFonts w:ascii="Times New Roman" w:hAnsi="Times New Roman" w:cs="Times New Roman"/>
          <w:sz w:val="24"/>
          <w:szCs w:val="24"/>
        </w:rPr>
        <w:t xml:space="preserve">words are </w:t>
      </w:r>
      <w:proofErr w:type="spellStart"/>
      <w:r w:rsidR="00451955">
        <w:rPr>
          <w:rFonts w:ascii="Times New Roman" w:hAnsi="Times New Roman" w:cs="Times New Roman"/>
          <w:sz w:val="24"/>
          <w:szCs w:val="24"/>
        </w:rPr>
        <w:t>i</w:t>
      </w:r>
      <w:r w:rsidR="00BC6292">
        <w:rPr>
          <w:rFonts w:ascii="Times New Roman" w:hAnsi="Times New Roman" w:cs="Times New Roman"/>
          <w:sz w:val="24"/>
          <w:szCs w:val="24"/>
        </w:rPr>
        <w:t>nterwined</w:t>
      </w:r>
      <w:proofErr w:type="spellEnd"/>
      <w:r w:rsidR="00BC6292">
        <w:rPr>
          <w:rFonts w:ascii="Times New Roman" w:hAnsi="Times New Roman" w:cs="Times New Roman"/>
          <w:sz w:val="24"/>
          <w:szCs w:val="24"/>
        </w:rPr>
        <w:t xml:space="preserve"> with </w:t>
      </w:r>
      <w:r w:rsidR="00E454EA">
        <w:rPr>
          <w:rFonts w:ascii="Times New Roman" w:hAnsi="Times New Roman" w:cs="Times New Roman"/>
          <w:sz w:val="24"/>
          <w:szCs w:val="24"/>
        </w:rPr>
        <w:t xml:space="preserve">our </w:t>
      </w:r>
      <w:r w:rsidR="00451955">
        <w:rPr>
          <w:rFonts w:ascii="Times New Roman" w:hAnsi="Times New Roman" w:cs="Times New Roman"/>
          <w:sz w:val="24"/>
          <w:szCs w:val="24"/>
        </w:rPr>
        <w:t>ways of engaging w</w:t>
      </w:r>
      <w:r w:rsidR="00BC6292">
        <w:rPr>
          <w:rFonts w:ascii="Times New Roman" w:hAnsi="Times New Roman" w:cs="Times New Roman"/>
          <w:sz w:val="24"/>
          <w:szCs w:val="24"/>
        </w:rPr>
        <w:t xml:space="preserve">ith the world. </w:t>
      </w:r>
      <w:r w:rsidR="00D51D94">
        <w:rPr>
          <w:rFonts w:ascii="Times New Roman" w:hAnsi="Times New Roman" w:cs="Times New Roman"/>
          <w:sz w:val="24"/>
          <w:szCs w:val="24"/>
        </w:rPr>
        <w:t xml:space="preserve"> </w:t>
      </w:r>
      <w:r w:rsidR="00B35D3C">
        <w:rPr>
          <w:rFonts w:ascii="Times New Roman" w:hAnsi="Times New Roman" w:cs="Times New Roman"/>
          <w:sz w:val="24"/>
          <w:szCs w:val="24"/>
        </w:rPr>
        <w:t xml:space="preserve">Because </w:t>
      </w:r>
      <w:r w:rsidR="00BC6292">
        <w:rPr>
          <w:rFonts w:ascii="Times New Roman" w:hAnsi="Times New Roman" w:cs="Times New Roman"/>
          <w:sz w:val="24"/>
          <w:szCs w:val="24"/>
        </w:rPr>
        <w:t xml:space="preserve">these </w:t>
      </w:r>
      <w:r w:rsidR="00813F17">
        <w:rPr>
          <w:rFonts w:ascii="Times New Roman" w:hAnsi="Times New Roman" w:cs="Times New Roman"/>
          <w:sz w:val="24"/>
          <w:szCs w:val="24"/>
        </w:rPr>
        <w:t>engagements</w:t>
      </w:r>
      <w:r w:rsidR="00106042">
        <w:rPr>
          <w:rFonts w:ascii="Times New Roman" w:hAnsi="Times New Roman" w:cs="Times New Roman"/>
          <w:sz w:val="24"/>
          <w:szCs w:val="24"/>
        </w:rPr>
        <w:t xml:space="preserve"> are infinitely varied, </w:t>
      </w:r>
      <w:r w:rsidR="00451955">
        <w:rPr>
          <w:rFonts w:ascii="Times New Roman" w:hAnsi="Times New Roman" w:cs="Times New Roman"/>
          <w:sz w:val="24"/>
          <w:szCs w:val="24"/>
        </w:rPr>
        <w:t xml:space="preserve">it makes no sense to </w:t>
      </w:r>
      <w:r w:rsidR="00424839">
        <w:rPr>
          <w:rFonts w:ascii="Times New Roman" w:hAnsi="Times New Roman" w:cs="Times New Roman"/>
          <w:sz w:val="24"/>
          <w:szCs w:val="24"/>
        </w:rPr>
        <w:t xml:space="preserve">speak of </w:t>
      </w:r>
      <w:r w:rsidR="00451955">
        <w:rPr>
          <w:rFonts w:ascii="Times New Roman" w:hAnsi="Times New Roman" w:cs="Times New Roman"/>
          <w:sz w:val="24"/>
          <w:szCs w:val="24"/>
        </w:rPr>
        <w:t xml:space="preserve">language as such; </w:t>
      </w:r>
      <w:r w:rsidR="005017AF">
        <w:rPr>
          <w:rFonts w:ascii="Times New Roman" w:hAnsi="Times New Roman" w:cs="Times New Roman"/>
          <w:sz w:val="24"/>
          <w:szCs w:val="24"/>
        </w:rPr>
        <w:t>all we can do is</w:t>
      </w:r>
      <w:r w:rsidR="00451955">
        <w:rPr>
          <w:rFonts w:ascii="Times New Roman" w:hAnsi="Times New Roman" w:cs="Times New Roman"/>
          <w:sz w:val="24"/>
          <w:szCs w:val="24"/>
        </w:rPr>
        <w:t xml:space="preserve"> assess the merits </w:t>
      </w:r>
      <w:r w:rsidR="00106042">
        <w:rPr>
          <w:rFonts w:ascii="Times New Roman" w:hAnsi="Times New Roman" w:cs="Times New Roman"/>
          <w:sz w:val="24"/>
          <w:szCs w:val="24"/>
        </w:rPr>
        <w:t xml:space="preserve">of </w:t>
      </w:r>
      <w:r w:rsidR="00AE43B1">
        <w:rPr>
          <w:rFonts w:ascii="Times New Roman" w:hAnsi="Times New Roman" w:cs="Times New Roman"/>
          <w:sz w:val="24"/>
          <w:szCs w:val="24"/>
        </w:rPr>
        <w:t xml:space="preserve">language in use. </w:t>
      </w:r>
      <w:r w:rsidR="00451955">
        <w:rPr>
          <w:rFonts w:ascii="Times New Roman" w:hAnsi="Times New Roman" w:cs="Times New Roman"/>
          <w:sz w:val="24"/>
          <w:szCs w:val="24"/>
        </w:rPr>
        <w:t xml:space="preserve">Language, in short, </w:t>
      </w:r>
      <w:r w:rsidR="005B3163">
        <w:rPr>
          <w:rFonts w:ascii="Times New Roman" w:hAnsi="Times New Roman" w:cs="Times New Roman"/>
          <w:sz w:val="24"/>
          <w:szCs w:val="24"/>
        </w:rPr>
        <w:t>is more like an interface than a firewall; a</w:t>
      </w:r>
      <w:r w:rsidR="00AB137B">
        <w:rPr>
          <w:rFonts w:ascii="Times New Roman" w:hAnsi="Times New Roman" w:cs="Times New Roman"/>
          <w:sz w:val="24"/>
          <w:szCs w:val="24"/>
        </w:rPr>
        <w:t>n</w:t>
      </w:r>
      <w:r w:rsidR="005B3163">
        <w:rPr>
          <w:rFonts w:ascii="Times New Roman" w:hAnsi="Times New Roman" w:cs="Times New Roman"/>
          <w:sz w:val="24"/>
          <w:szCs w:val="24"/>
        </w:rPr>
        <w:t xml:space="preserve"> array of devices</w:t>
      </w:r>
      <w:r w:rsidR="00451955">
        <w:rPr>
          <w:rFonts w:ascii="Times New Roman" w:hAnsi="Times New Roman" w:cs="Times New Roman"/>
          <w:sz w:val="24"/>
          <w:szCs w:val="24"/>
        </w:rPr>
        <w:t xml:space="preserve"> </w:t>
      </w:r>
      <w:r w:rsidR="005017AF">
        <w:rPr>
          <w:rFonts w:ascii="Times New Roman" w:hAnsi="Times New Roman" w:cs="Times New Roman"/>
          <w:sz w:val="24"/>
          <w:szCs w:val="24"/>
        </w:rPr>
        <w:t xml:space="preserve">that connects us to </w:t>
      </w:r>
      <w:r w:rsidR="005F2C2D">
        <w:rPr>
          <w:rFonts w:ascii="Times New Roman" w:hAnsi="Times New Roman" w:cs="Times New Roman"/>
          <w:sz w:val="24"/>
          <w:szCs w:val="24"/>
        </w:rPr>
        <w:t xml:space="preserve">other things, including </w:t>
      </w:r>
      <w:r w:rsidR="00955E25">
        <w:rPr>
          <w:rFonts w:ascii="Times New Roman" w:hAnsi="Times New Roman" w:cs="Times New Roman"/>
          <w:sz w:val="24"/>
          <w:szCs w:val="24"/>
        </w:rPr>
        <w:t xml:space="preserve">those that </w:t>
      </w:r>
      <w:r w:rsidR="00AB137B">
        <w:rPr>
          <w:rFonts w:ascii="Times New Roman" w:hAnsi="Times New Roman" w:cs="Times New Roman"/>
          <w:sz w:val="24"/>
          <w:szCs w:val="24"/>
        </w:rPr>
        <w:t xml:space="preserve">most </w:t>
      </w:r>
      <w:r w:rsidR="00955E25">
        <w:rPr>
          <w:rFonts w:ascii="Times New Roman" w:hAnsi="Times New Roman" w:cs="Times New Roman"/>
          <w:sz w:val="24"/>
          <w:szCs w:val="24"/>
        </w:rPr>
        <w:t xml:space="preserve">matter to us. </w:t>
      </w:r>
      <w:proofErr w:type="spellStart"/>
      <w:r w:rsidR="00DA0A74">
        <w:rPr>
          <w:rFonts w:ascii="Times New Roman" w:hAnsi="Times New Roman" w:cs="Times New Roman"/>
          <w:sz w:val="24"/>
          <w:szCs w:val="24"/>
        </w:rPr>
        <w:t>Toril</w:t>
      </w:r>
      <w:proofErr w:type="spellEnd"/>
      <w:r w:rsidR="00DA0A74">
        <w:rPr>
          <w:rFonts w:ascii="Times New Roman" w:hAnsi="Times New Roman" w:cs="Times New Roman"/>
          <w:sz w:val="24"/>
          <w:szCs w:val="24"/>
        </w:rPr>
        <w:t xml:space="preserve"> Moi, </w:t>
      </w:r>
      <w:r w:rsidR="00404589">
        <w:rPr>
          <w:rFonts w:ascii="Times New Roman" w:hAnsi="Times New Roman" w:cs="Times New Roman"/>
          <w:sz w:val="24"/>
          <w:szCs w:val="24"/>
        </w:rPr>
        <w:t xml:space="preserve">for example, </w:t>
      </w:r>
      <w:r w:rsidR="00DA0A74">
        <w:rPr>
          <w:rFonts w:ascii="Times New Roman" w:hAnsi="Times New Roman" w:cs="Times New Roman"/>
          <w:sz w:val="24"/>
          <w:szCs w:val="24"/>
        </w:rPr>
        <w:lastRenderedPageBreak/>
        <w:t xml:space="preserve">offers a forceful challenge </w:t>
      </w:r>
      <w:r w:rsidR="0099253E">
        <w:rPr>
          <w:rFonts w:ascii="Times New Roman" w:hAnsi="Times New Roman" w:cs="Times New Roman"/>
          <w:sz w:val="24"/>
          <w:szCs w:val="24"/>
        </w:rPr>
        <w:t xml:space="preserve">to </w:t>
      </w:r>
      <w:r w:rsidR="00AB137B">
        <w:rPr>
          <w:rFonts w:ascii="Times New Roman" w:hAnsi="Times New Roman" w:cs="Times New Roman"/>
          <w:sz w:val="24"/>
          <w:szCs w:val="24"/>
        </w:rPr>
        <w:t xml:space="preserve">the </w:t>
      </w:r>
      <w:r w:rsidR="00DA0A74">
        <w:rPr>
          <w:rFonts w:ascii="Times New Roman" w:hAnsi="Times New Roman" w:cs="Times New Roman"/>
          <w:sz w:val="24"/>
          <w:szCs w:val="24"/>
        </w:rPr>
        <w:t xml:space="preserve">theories of language that have shaped literary studies over the last few decades. Drawing especially on Wittgenstein, she questions the assumption </w:t>
      </w:r>
      <w:r w:rsidR="0099253E">
        <w:rPr>
          <w:rFonts w:ascii="Times New Roman" w:hAnsi="Times New Roman" w:cs="Times New Roman"/>
          <w:sz w:val="24"/>
          <w:szCs w:val="24"/>
        </w:rPr>
        <w:t xml:space="preserve">of a gap between language and meaning, or between words and the world. Language neither represents, nor fails to represent. Instead of </w:t>
      </w:r>
      <w:r w:rsidR="00114160">
        <w:rPr>
          <w:rFonts w:ascii="Times New Roman" w:hAnsi="Times New Roman" w:cs="Times New Roman"/>
          <w:sz w:val="24"/>
          <w:szCs w:val="24"/>
        </w:rPr>
        <w:t>constructing general</w:t>
      </w:r>
      <w:r w:rsidR="0099253E">
        <w:rPr>
          <w:rFonts w:ascii="Times New Roman" w:hAnsi="Times New Roman" w:cs="Times New Roman"/>
          <w:sz w:val="24"/>
          <w:szCs w:val="24"/>
        </w:rPr>
        <w:t xml:space="preserve"> theories of language, she remarks, we do better to attend to the richness of examples and the </w:t>
      </w:r>
      <w:r w:rsidR="00B41B1A">
        <w:rPr>
          <w:rFonts w:ascii="Times New Roman" w:hAnsi="Times New Roman" w:cs="Times New Roman"/>
          <w:sz w:val="24"/>
          <w:szCs w:val="24"/>
        </w:rPr>
        <w:t xml:space="preserve">extraordinary </w:t>
      </w:r>
      <w:r w:rsidR="0099253E">
        <w:rPr>
          <w:rFonts w:ascii="Times New Roman" w:hAnsi="Times New Roman" w:cs="Times New Roman"/>
          <w:sz w:val="24"/>
          <w:szCs w:val="24"/>
        </w:rPr>
        <w:t>variations of language in use.</w:t>
      </w:r>
      <w:r w:rsidR="0099253E">
        <w:rPr>
          <w:rStyle w:val="EndnoteReference"/>
          <w:rFonts w:ascii="Times New Roman" w:hAnsi="Times New Roman" w:cs="Times New Roman"/>
          <w:sz w:val="24"/>
          <w:szCs w:val="24"/>
        </w:rPr>
        <w:endnoteReference w:id="52"/>
      </w:r>
    </w:p>
    <w:p w14:paraId="50D9AF1E" w14:textId="41813386" w:rsidR="00A23205" w:rsidRDefault="008240E8" w:rsidP="007E67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we think of </w:t>
      </w:r>
      <w:r w:rsidR="007800EB">
        <w:rPr>
          <w:rFonts w:ascii="Times New Roman" w:hAnsi="Times New Roman" w:cs="Times New Roman"/>
          <w:sz w:val="24"/>
          <w:szCs w:val="24"/>
        </w:rPr>
        <w:t>language</w:t>
      </w:r>
      <w:r w:rsidR="00747F12">
        <w:rPr>
          <w:rFonts w:ascii="Times New Roman" w:hAnsi="Times New Roman" w:cs="Times New Roman"/>
          <w:sz w:val="24"/>
          <w:szCs w:val="24"/>
        </w:rPr>
        <w:t xml:space="preserve"> in this way</w:t>
      </w:r>
      <w:r w:rsidR="00F56E92">
        <w:rPr>
          <w:rFonts w:ascii="Times New Roman" w:hAnsi="Times New Roman" w:cs="Times New Roman"/>
          <w:sz w:val="24"/>
          <w:szCs w:val="24"/>
        </w:rPr>
        <w:t xml:space="preserve">, </w:t>
      </w:r>
      <w:r w:rsidR="007800EB">
        <w:rPr>
          <w:rFonts w:ascii="Times New Roman" w:hAnsi="Times New Roman" w:cs="Times New Roman"/>
          <w:sz w:val="24"/>
          <w:szCs w:val="24"/>
        </w:rPr>
        <w:t xml:space="preserve">we are no longer </w:t>
      </w:r>
      <w:r w:rsidR="00E66D7D">
        <w:rPr>
          <w:rFonts w:ascii="Times New Roman" w:hAnsi="Times New Roman" w:cs="Times New Roman"/>
          <w:sz w:val="24"/>
          <w:szCs w:val="24"/>
        </w:rPr>
        <w:t xml:space="preserve">crestfallen </w:t>
      </w:r>
      <w:r>
        <w:rPr>
          <w:rFonts w:ascii="Times New Roman" w:hAnsi="Times New Roman" w:cs="Times New Roman"/>
          <w:sz w:val="24"/>
          <w:szCs w:val="24"/>
        </w:rPr>
        <w:t xml:space="preserve">to discover </w:t>
      </w:r>
      <w:r w:rsidR="00E66D7D">
        <w:rPr>
          <w:rFonts w:ascii="Times New Roman" w:hAnsi="Times New Roman" w:cs="Times New Roman"/>
          <w:sz w:val="24"/>
          <w:szCs w:val="24"/>
        </w:rPr>
        <w:t xml:space="preserve">that it does not </w:t>
      </w:r>
      <w:r w:rsidR="0043569D">
        <w:rPr>
          <w:rFonts w:ascii="Times New Roman" w:hAnsi="Times New Roman" w:cs="Times New Roman"/>
          <w:sz w:val="24"/>
          <w:szCs w:val="24"/>
        </w:rPr>
        <w:t>match up</w:t>
      </w:r>
      <w:r w:rsidR="004114DD">
        <w:rPr>
          <w:rFonts w:ascii="Times New Roman" w:hAnsi="Times New Roman" w:cs="Times New Roman"/>
          <w:sz w:val="24"/>
          <w:szCs w:val="24"/>
        </w:rPr>
        <w:t xml:space="preserve"> </w:t>
      </w:r>
      <w:r w:rsidR="00317773">
        <w:rPr>
          <w:rFonts w:ascii="Times New Roman" w:hAnsi="Times New Roman" w:cs="Times New Roman"/>
          <w:sz w:val="24"/>
          <w:szCs w:val="24"/>
        </w:rPr>
        <w:t xml:space="preserve">exactly </w:t>
      </w:r>
      <w:r w:rsidR="004114DD">
        <w:rPr>
          <w:rFonts w:ascii="Times New Roman" w:hAnsi="Times New Roman" w:cs="Times New Roman"/>
          <w:sz w:val="24"/>
          <w:szCs w:val="24"/>
        </w:rPr>
        <w:t xml:space="preserve">to </w:t>
      </w:r>
      <w:r w:rsidR="00E66D7D">
        <w:rPr>
          <w:rFonts w:ascii="Times New Roman" w:hAnsi="Times New Roman" w:cs="Times New Roman"/>
          <w:sz w:val="24"/>
          <w:szCs w:val="24"/>
        </w:rPr>
        <w:t>the thing</w:t>
      </w:r>
      <w:r w:rsidR="007800EB">
        <w:rPr>
          <w:rFonts w:ascii="Times New Roman" w:hAnsi="Times New Roman" w:cs="Times New Roman"/>
          <w:sz w:val="24"/>
          <w:szCs w:val="24"/>
        </w:rPr>
        <w:t>s</w:t>
      </w:r>
      <w:r w:rsidR="00E66D7D">
        <w:rPr>
          <w:rFonts w:ascii="Times New Roman" w:hAnsi="Times New Roman" w:cs="Times New Roman"/>
          <w:sz w:val="24"/>
          <w:szCs w:val="24"/>
        </w:rPr>
        <w:t xml:space="preserve"> to which it relates, any</w:t>
      </w:r>
      <w:r w:rsidR="00451955">
        <w:rPr>
          <w:rFonts w:ascii="Times New Roman" w:hAnsi="Times New Roman" w:cs="Times New Roman"/>
          <w:sz w:val="24"/>
          <w:szCs w:val="24"/>
        </w:rPr>
        <w:t xml:space="preserve"> </w:t>
      </w:r>
      <w:r w:rsidR="00E66D7D">
        <w:rPr>
          <w:rFonts w:ascii="Times New Roman" w:hAnsi="Times New Roman" w:cs="Times New Roman"/>
          <w:sz w:val="24"/>
          <w:szCs w:val="24"/>
        </w:rPr>
        <w:t>more than a hammer need resemble a nail.</w:t>
      </w:r>
      <w:r w:rsidR="00A23205">
        <w:rPr>
          <w:rFonts w:ascii="Times New Roman" w:hAnsi="Times New Roman" w:cs="Times New Roman"/>
          <w:sz w:val="24"/>
          <w:szCs w:val="24"/>
        </w:rPr>
        <w:t xml:space="preserve"> </w:t>
      </w:r>
      <w:r w:rsidR="00A153E9">
        <w:rPr>
          <w:rFonts w:ascii="Times New Roman" w:hAnsi="Times New Roman" w:cs="Times New Roman"/>
          <w:sz w:val="24"/>
          <w:szCs w:val="24"/>
        </w:rPr>
        <w:t>Some devices</w:t>
      </w:r>
      <w:r w:rsidR="000D6451">
        <w:rPr>
          <w:rFonts w:ascii="Times New Roman" w:hAnsi="Times New Roman" w:cs="Times New Roman"/>
          <w:sz w:val="24"/>
          <w:szCs w:val="24"/>
        </w:rPr>
        <w:t>—</w:t>
      </w:r>
      <w:r w:rsidR="00F56E1A">
        <w:rPr>
          <w:rFonts w:ascii="Times New Roman" w:hAnsi="Times New Roman" w:cs="Times New Roman"/>
          <w:sz w:val="24"/>
          <w:szCs w:val="24"/>
        </w:rPr>
        <w:t xml:space="preserve">some </w:t>
      </w:r>
      <w:r w:rsidR="00172EE5">
        <w:rPr>
          <w:rFonts w:ascii="Times New Roman" w:hAnsi="Times New Roman" w:cs="Times New Roman"/>
          <w:sz w:val="24"/>
          <w:szCs w:val="24"/>
        </w:rPr>
        <w:t>ways of talking or writing</w:t>
      </w:r>
      <w:r w:rsidR="007B01AC">
        <w:rPr>
          <w:rFonts w:ascii="Times New Roman" w:hAnsi="Times New Roman" w:cs="Times New Roman"/>
          <w:sz w:val="24"/>
          <w:szCs w:val="24"/>
        </w:rPr>
        <w:t>—</w:t>
      </w:r>
      <w:r w:rsidR="00FC5130">
        <w:rPr>
          <w:rFonts w:ascii="Times New Roman" w:hAnsi="Times New Roman" w:cs="Times New Roman"/>
          <w:sz w:val="24"/>
          <w:szCs w:val="24"/>
        </w:rPr>
        <w:t>are</w:t>
      </w:r>
      <w:r w:rsidR="00B866B3">
        <w:rPr>
          <w:rFonts w:ascii="Times New Roman" w:hAnsi="Times New Roman" w:cs="Times New Roman"/>
          <w:sz w:val="24"/>
          <w:szCs w:val="24"/>
        </w:rPr>
        <w:t xml:space="preserve"> </w:t>
      </w:r>
      <w:r w:rsidR="00F26E17">
        <w:rPr>
          <w:rFonts w:ascii="Times New Roman" w:hAnsi="Times New Roman" w:cs="Times New Roman"/>
          <w:sz w:val="24"/>
          <w:szCs w:val="24"/>
        </w:rPr>
        <w:t xml:space="preserve">better suited to </w:t>
      </w:r>
      <w:r w:rsidR="00A153E9">
        <w:rPr>
          <w:rFonts w:ascii="Times New Roman" w:hAnsi="Times New Roman" w:cs="Times New Roman"/>
          <w:sz w:val="24"/>
          <w:szCs w:val="24"/>
        </w:rPr>
        <w:t>our purposes</w:t>
      </w:r>
      <w:r w:rsidR="00F56E1A">
        <w:rPr>
          <w:rFonts w:ascii="Times New Roman" w:hAnsi="Times New Roman" w:cs="Times New Roman"/>
          <w:sz w:val="24"/>
          <w:szCs w:val="24"/>
        </w:rPr>
        <w:t xml:space="preserve"> than others</w:t>
      </w:r>
      <w:r w:rsidR="00D5036C">
        <w:rPr>
          <w:rFonts w:ascii="Times New Roman" w:hAnsi="Times New Roman" w:cs="Times New Roman"/>
          <w:sz w:val="24"/>
          <w:szCs w:val="24"/>
        </w:rPr>
        <w:t xml:space="preserve">, </w:t>
      </w:r>
      <w:r w:rsidR="00F56E1A">
        <w:rPr>
          <w:rFonts w:ascii="Times New Roman" w:hAnsi="Times New Roman" w:cs="Times New Roman"/>
          <w:sz w:val="24"/>
          <w:szCs w:val="24"/>
        </w:rPr>
        <w:t xml:space="preserve">some </w:t>
      </w:r>
      <w:r w:rsidR="006B62E7">
        <w:rPr>
          <w:rFonts w:ascii="Times New Roman" w:hAnsi="Times New Roman" w:cs="Times New Roman"/>
          <w:sz w:val="24"/>
          <w:szCs w:val="24"/>
        </w:rPr>
        <w:t xml:space="preserve">will sustain </w:t>
      </w:r>
      <w:r w:rsidR="00F56E1A">
        <w:rPr>
          <w:rFonts w:ascii="Times New Roman" w:hAnsi="Times New Roman" w:cs="Times New Roman"/>
          <w:sz w:val="24"/>
          <w:szCs w:val="24"/>
        </w:rPr>
        <w:t xml:space="preserve">us </w:t>
      </w:r>
      <w:r w:rsidR="00D5036C">
        <w:rPr>
          <w:rFonts w:ascii="Times New Roman" w:hAnsi="Times New Roman" w:cs="Times New Roman"/>
          <w:sz w:val="24"/>
          <w:szCs w:val="24"/>
        </w:rPr>
        <w:t xml:space="preserve">while others </w:t>
      </w:r>
      <w:r w:rsidR="007904ED">
        <w:rPr>
          <w:rFonts w:ascii="Times New Roman" w:hAnsi="Times New Roman" w:cs="Times New Roman"/>
          <w:sz w:val="24"/>
          <w:szCs w:val="24"/>
        </w:rPr>
        <w:t xml:space="preserve">are likely to </w:t>
      </w:r>
      <w:r w:rsidR="00A153E9">
        <w:rPr>
          <w:rFonts w:ascii="Times New Roman" w:hAnsi="Times New Roman" w:cs="Times New Roman"/>
          <w:sz w:val="24"/>
          <w:szCs w:val="24"/>
        </w:rPr>
        <w:t>lead us astray, but we</w:t>
      </w:r>
      <w:r w:rsidR="00B866B3">
        <w:rPr>
          <w:rFonts w:ascii="Times New Roman" w:hAnsi="Times New Roman" w:cs="Times New Roman"/>
          <w:sz w:val="24"/>
          <w:szCs w:val="24"/>
        </w:rPr>
        <w:t xml:space="preserve"> </w:t>
      </w:r>
      <w:proofErr w:type="gramStart"/>
      <w:r w:rsidR="00B866B3">
        <w:rPr>
          <w:rFonts w:ascii="Times New Roman" w:hAnsi="Times New Roman" w:cs="Times New Roman"/>
          <w:sz w:val="24"/>
          <w:szCs w:val="24"/>
        </w:rPr>
        <w:t xml:space="preserve">are </w:t>
      </w:r>
      <w:r w:rsidR="00A153E9">
        <w:rPr>
          <w:rFonts w:ascii="Times New Roman" w:hAnsi="Times New Roman" w:cs="Times New Roman"/>
          <w:sz w:val="24"/>
          <w:szCs w:val="24"/>
        </w:rPr>
        <w:t xml:space="preserve"> </w:t>
      </w:r>
      <w:r w:rsidR="0060456B">
        <w:rPr>
          <w:rFonts w:ascii="Times New Roman" w:hAnsi="Times New Roman" w:cs="Times New Roman"/>
          <w:sz w:val="24"/>
          <w:szCs w:val="24"/>
        </w:rPr>
        <w:t>no</w:t>
      </w:r>
      <w:proofErr w:type="gramEnd"/>
      <w:r w:rsidR="0060456B">
        <w:rPr>
          <w:rFonts w:ascii="Times New Roman" w:hAnsi="Times New Roman" w:cs="Times New Roman"/>
          <w:sz w:val="24"/>
          <w:szCs w:val="24"/>
        </w:rPr>
        <w:t xml:space="preserve"> longer </w:t>
      </w:r>
      <w:r w:rsidR="00B866B3">
        <w:rPr>
          <w:rFonts w:ascii="Times New Roman" w:hAnsi="Times New Roman" w:cs="Times New Roman"/>
          <w:sz w:val="24"/>
          <w:szCs w:val="24"/>
        </w:rPr>
        <w:t xml:space="preserve">held captive by </w:t>
      </w:r>
      <w:r w:rsidR="005A08D1">
        <w:rPr>
          <w:rFonts w:ascii="Times New Roman" w:hAnsi="Times New Roman" w:cs="Times New Roman"/>
          <w:sz w:val="24"/>
          <w:szCs w:val="24"/>
        </w:rPr>
        <w:t>a certain</w:t>
      </w:r>
      <w:r w:rsidR="006B62E7">
        <w:rPr>
          <w:rFonts w:ascii="Times New Roman" w:hAnsi="Times New Roman" w:cs="Times New Roman"/>
          <w:sz w:val="24"/>
          <w:szCs w:val="24"/>
        </w:rPr>
        <w:t xml:space="preserve"> philosophical picture</w:t>
      </w:r>
      <w:r w:rsidR="005A08D1">
        <w:rPr>
          <w:rFonts w:ascii="Times New Roman" w:hAnsi="Times New Roman" w:cs="Times New Roman"/>
          <w:sz w:val="24"/>
          <w:szCs w:val="24"/>
        </w:rPr>
        <w:t xml:space="preserve">. </w:t>
      </w:r>
      <w:r w:rsidR="00EA3228">
        <w:rPr>
          <w:rFonts w:ascii="Times New Roman" w:hAnsi="Times New Roman" w:cs="Times New Roman"/>
          <w:sz w:val="24"/>
          <w:szCs w:val="24"/>
        </w:rPr>
        <w:t>The</w:t>
      </w:r>
      <w:r w:rsidR="005017AF">
        <w:rPr>
          <w:rFonts w:ascii="Times New Roman" w:hAnsi="Times New Roman" w:cs="Times New Roman"/>
          <w:sz w:val="24"/>
          <w:szCs w:val="24"/>
        </w:rPr>
        <w:t>re is no yawning gap between</w:t>
      </w:r>
      <w:r w:rsidR="005B3163">
        <w:rPr>
          <w:rFonts w:ascii="Times New Roman" w:hAnsi="Times New Roman" w:cs="Times New Roman"/>
          <w:sz w:val="24"/>
          <w:szCs w:val="24"/>
        </w:rPr>
        <w:t xml:space="preserve"> </w:t>
      </w:r>
      <w:r w:rsidR="005F2C2D">
        <w:rPr>
          <w:rFonts w:ascii="Times New Roman" w:hAnsi="Times New Roman" w:cs="Times New Roman"/>
          <w:sz w:val="24"/>
          <w:szCs w:val="24"/>
        </w:rPr>
        <w:t xml:space="preserve">two </w:t>
      </w:r>
      <w:r w:rsidR="00317773">
        <w:rPr>
          <w:rFonts w:ascii="Times New Roman" w:hAnsi="Times New Roman" w:cs="Times New Roman"/>
          <w:sz w:val="24"/>
          <w:szCs w:val="24"/>
        </w:rPr>
        <w:t xml:space="preserve">spheres </w:t>
      </w:r>
      <w:r w:rsidR="00C81E77">
        <w:rPr>
          <w:rFonts w:ascii="Times New Roman" w:hAnsi="Times New Roman" w:cs="Times New Roman"/>
          <w:sz w:val="24"/>
          <w:szCs w:val="24"/>
        </w:rPr>
        <w:t xml:space="preserve">of </w:t>
      </w:r>
      <w:r w:rsidR="00B866B3">
        <w:rPr>
          <w:rFonts w:ascii="Times New Roman" w:hAnsi="Times New Roman" w:cs="Times New Roman"/>
          <w:sz w:val="24"/>
          <w:szCs w:val="24"/>
        </w:rPr>
        <w:t>“language” and “reality”</w:t>
      </w:r>
      <w:r w:rsidR="00466FC6">
        <w:rPr>
          <w:rFonts w:ascii="Times New Roman" w:hAnsi="Times New Roman" w:cs="Times New Roman"/>
          <w:sz w:val="24"/>
          <w:szCs w:val="24"/>
        </w:rPr>
        <w:t xml:space="preserve"> </w:t>
      </w:r>
      <w:r w:rsidR="005B3163">
        <w:rPr>
          <w:rFonts w:ascii="Times New Roman" w:hAnsi="Times New Roman" w:cs="Times New Roman"/>
          <w:sz w:val="24"/>
          <w:szCs w:val="24"/>
        </w:rPr>
        <w:t>but</w:t>
      </w:r>
      <w:r w:rsidR="00AD6653">
        <w:rPr>
          <w:rFonts w:ascii="Times New Roman" w:hAnsi="Times New Roman" w:cs="Times New Roman"/>
          <w:sz w:val="24"/>
          <w:szCs w:val="24"/>
        </w:rPr>
        <w:t xml:space="preserve"> </w:t>
      </w:r>
      <w:r w:rsidR="00AB137B">
        <w:rPr>
          <w:rFonts w:ascii="Times New Roman" w:hAnsi="Times New Roman" w:cs="Times New Roman"/>
          <w:sz w:val="24"/>
          <w:szCs w:val="24"/>
        </w:rPr>
        <w:t xml:space="preserve">multiple relations </w:t>
      </w:r>
      <w:r w:rsidR="00E97DC6">
        <w:rPr>
          <w:rFonts w:ascii="Times New Roman" w:hAnsi="Times New Roman" w:cs="Times New Roman"/>
          <w:sz w:val="24"/>
          <w:szCs w:val="24"/>
        </w:rPr>
        <w:t xml:space="preserve">of </w:t>
      </w:r>
      <w:r w:rsidR="00FA4D48" w:rsidRPr="00FA4D48">
        <w:rPr>
          <w:rFonts w:ascii="Times New Roman" w:hAnsi="Times New Roman" w:cs="Times New Roman"/>
          <w:sz w:val="24"/>
          <w:szCs w:val="24"/>
        </w:rPr>
        <w:t xml:space="preserve">likeness </w:t>
      </w:r>
      <w:r w:rsidR="00E97DC6">
        <w:rPr>
          <w:rFonts w:ascii="Times New Roman" w:hAnsi="Times New Roman" w:cs="Times New Roman"/>
          <w:sz w:val="24"/>
          <w:szCs w:val="24"/>
        </w:rPr>
        <w:t xml:space="preserve">and </w:t>
      </w:r>
      <w:r w:rsidR="00FA4D48" w:rsidRPr="00FA4D48">
        <w:rPr>
          <w:rFonts w:ascii="Times New Roman" w:hAnsi="Times New Roman" w:cs="Times New Roman"/>
          <w:sz w:val="24"/>
          <w:szCs w:val="24"/>
        </w:rPr>
        <w:t>difference</w:t>
      </w:r>
      <w:r w:rsidR="00E97DC6">
        <w:rPr>
          <w:rFonts w:ascii="Times New Roman" w:hAnsi="Times New Roman" w:cs="Times New Roman"/>
          <w:sz w:val="24"/>
          <w:szCs w:val="24"/>
        </w:rPr>
        <w:t xml:space="preserve">, </w:t>
      </w:r>
      <w:r w:rsidR="00106042">
        <w:rPr>
          <w:rFonts w:ascii="Times New Roman" w:hAnsi="Times New Roman" w:cs="Times New Roman"/>
          <w:sz w:val="24"/>
          <w:szCs w:val="24"/>
        </w:rPr>
        <w:t>as</w:t>
      </w:r>
      <w:r w:rsidR="00AD6653">
        <w:rPr>
          <w:rFonts w:ascii="Times New Roman" w:hAnsi="Times New Roman" w:cs="Times New Roman"/>
          <w:sz w:val="24"/>
          <w:szCs w:val="24"/>
        </w:rPr>
        <w:t xml:space="preserve"> </w:t>
      </w:r>
      <w:r w:rsidR="00404589">
        <w:rPr>
          <w:rFonts w:ascii="Times New Roman" w:hAnsi="Times New Roman" w:cs="Times New Roman"/>
          <w:sz w:val="24"/>
          <w:szCs w:val="24"/>
        </w:rPr>
        <w:t xml:space="preserve">heterogeneous </w:t>
      </w:r>
      <w:r w:rsidR="00AD6653">
        <w:rPr>
          <w:rFonts w:ascii="Times New Roman" w:hAnsi="Times New Roman" w:cs="Times New Roman"/>
          <w:sz w:val="24"/>
          <w:szCs w:val="24"/>
        </w:rPr>
        <w:t xml:space="preserve">phenomena </w:t>
      </w:r>
      <w:r w:rsidR="005F2C2D">
        <w:rPr>
          <w:rFonts w:ascii="Times New Roman" w:hAnsi="Times New Roman" w:cs="Times New Roman"/>
          <w:sz w:val="24"/>
          <w:szCs w:val="24"/>
        </w:rPr>
        <w:t>jostl</w:t>
      </w:r>
      <w:r w:rsidR="00E0404C">
        <w:rPr>
          <w:rFonts w:ascii="Times New Roman" w:hAnsi="Times New Roman" w:cs="Times New Roman"/>
          <w:sz w:val="24"/>
          <w:szCs w:val="24"/>
        </w:rPr>
        <w:t xml:space="preserve">e, </w:t>
      </w:r>
      <w:r w:rsidR="00106042">
        <w:rPr>
          <w:rFonts w:ascii="Times New Roman" w:hAnsi="Times New Roman" w:cs="Times New Roman"/>
          <w:sz w:val="24"/>
          <w:szCs w:val="24"/>
        </w:rPr>
        <w:t>collide, and connect</w:t>
      </w:r>
      <w:r w:rsidR="00E0404C">
        <w:rPr>
          <w:rFonts w:ascii="Times New Roman" w:hAnsi="Times New Roman" w:cs="Times New Roman"/>
          <w:sz w:val="24"/>
          <w:szCs w:val="24"/>
        </w:rPr>
        <w:t>. There are countless</w:t>
      </w:r>
      <w:r w:rsidR="005A08D1">
        <w:rPr>
          <w:rFonts w:ascii="Times New Roman" w:hAnsi="Times New Roman" w:cs="Times New Roman"/>
          <w:sz w:val="24"/>
          <w:szCs w:val="24"/>
        </w:rPr>
        <w:t xml:space="preserve"> contact zones. </w:t>
      </w:r>
      <w:r w:rsidR="007904ED">
        <w:rPr>
          <w:rFonts w:ascii="Times New Roman" w:hAnsi="Times New Roman" w:cs="Times New Roman"/>
          <w:sz w:val="24"/>
          <w:szCs w:val="24"/>
        </w:rPr>
        <w:t xml:space="preserve">And that </w:t>
      </w:r>
      <w:r w:rsidR="00AD6653">
        <w:rPr>
          <w:rFonts w:ascii="Times New Roman" w:hAnsi="Times New Roman" w:cs="Times New Roman"/>
          <w:sz w:val="24"/>
          <w:szCs w:val="24"/>
        </w:rPr>
        <w:t xml:space="preserve">we can be surprised, discomfited, or changed in ways that we did not anticipate </w:t>
      </w:r>
      <w:r w:rsidR="00F73C56">
        <w:rPr>
          <w:rFonts w:ascii="Times New Roman" w:hAnsi="Times New Roman" w:cs="Times New Roman"/>
          <w:sz w:val="24"/>
          <w:szCs w:val="24"/>
        </w:rPr>
        <w:t xml:space="preserve">reveals the flimsiness </w:t>
      </w:r>
      <w:r w:rsidR="00A27D62">
        <w:rPr>
          <w:rFonts w:ascii="Times New Roman" w:hAnsi="Times New Roman" w:cs="Times New Roman"/>
          <w:sz w:val="24"/>
          <w:szCs w:val="24"/>
        </w:rPr>
        <w:t xml:space="preserve">of </w:t>
      </w:r>
      <w:r w:rsidR="007904ED">
        <w:rPr>
          <w:rFonts w:ascii="Times New Roman" w:hAnsi="Times New Roman" w:cs="Times New Roman"/>
          <w:sz w:val="24"/>
          <w:szCs w:val="24"/>
        </w:rPr>
        <w:t xml:space="preserve">the </w:t>
      </w:r>
      <w:r w:rsidR="00407C93">
        <w:rPr>
          <w:rFonts w:ascii="Times New Roman" w:hAnsi="Times New Roman" w:cs="Times New Roman"/>
          <w:sz w:val="24"/>
          <w:szCs w:val="24"/>
        </w:rPr>
        <w:t>“</w:t>
      </w:r>
      <w:r w:rsidR="007904ED">
        <w:rPr>
          <w:rFonts w:ascii="Times New Roman" w:hAnsi="Times New Roman" w:cs="Times New Roman"/>
          <w:sz w:val="24"/>
          <w:szCs w:val="24"/>
        </w:rPr>
        <w:t>projection</w:t>
      </w:r>
      <w:r w:rsidR="00407C93">
        <w:rPr>
          <w:rFonts w:ascii="Times New Roman" w:hAnsi="Times New Roman" w:cs="Times New Roman"/>
          <w:sz w:val="24"/>
          <w:szCs w:val="24"/>
        </w:rPr>
        <w:t xml:space="preserve">” </w:t>
      </w:r>
      <w:r w:rsidR="00F65D97">
        <w:rPr>
          <w:rFonts w:ascii="Times New Roman" w:hAnsi="Times New Roman" w:cs="Times New Roman"/>
          <w:sz w:val="24"/>
          <w:szCs w:val="24"/>
        </w:rPr>
        <w:t>thesis</w:t>
      </w:r>
      <w:r w:rsidR="007904ED">
        <w:rPr>
          <w:rFonts w:ascii="Times New Roman" w:hAnsi="Times New Roman" w:cs="Times New Roman"/>
          <w:sz w:val="24"/>
          <w:szCs w:val="24"/>
        </w:rPr>
        <w:t>—things</w:t>
      </w:r>
      <w:r w:rsidR="00AD6653">
        <w:rPr>
          <w:rFonts w:ascii="Times New Roman" w:hAnsi="Times New Roman" w:cs="Times New Roman"/>
          <w:sz w:val="24"/>
          <w:szCs w:val="24"/>
        </w:rPr>
        <w:t xml:space="preserve"> </w:t>
      </w:r>
      <w:r w:rsidR="007904ED">
        <w:rPr>
          <w:rFonts w:ascii="Times New Roman" w:hAnsi="Times New Roman" w:cs="Times New Roman"/>
          <w:sz w:val="24"/>
          <w:szCs w:val="24"/>
        </w:rPr>
        <w:t>live their own li</w:t>
      </w:r>
      <w:r w:rsidR="007B01AC">
        <w:rPr>
          <w:rFonts w:ascii="Times New Roman" w:hAnsi="Times New Roman" w:cs="Times New Roman"/>
          <w:sz w:val="24"/>
          <w:szCs w:val="24"/>
        </w:rPr>
        <w:t>ves</w:t>
      </w:r>
      <w:r w:rsidR="00172EE5">
        <w:rPr>
          <w:rFonts w:ascii="Times New Roman" w:hAnsi="Times New Roman" w:cs="Times New Roman"/>
          <w:sz w:val="24"/>
          <w:szCs w:val="24"/>
        </w:rPr>
        <w:t>, they</w:t>
      </w:r>
      <w:r w:rsidR="003021D8">
        <w:rPr>
          <w:rFonts w:ascii="Times New Roman" w:hAnsi="Times New Roman" w:cs="Times New Roman"/>
          <w:sz w:val="24"/>
          <w:szCs w:val="24"/>
        </w:rPr>
        <w:t xml:space="preserve"> can</w:t>
      </w:r>
      <w:r w:rsidR="00172EE5">
        <w:rPr>
          <w:rFonts w:ascii="Times New Roman" w:hAnsi="Times New Roman" w:cs="Times New Roman"/>
          <w:sz w:val="24"/>
          <w:szCs w:val="24"/>
        </w:rPr>
        <w:t xml:space="preserve"> </w:t>
      </w:r>
      <w:r w:rsidR="00AB69F7">
        <w:rPr>
          <w:rFonts w:ascii="Times New Roman" w:hAnsi="Times New Roman" w:cs="Times New Roman"/>
          <w:sz w:val="24"/>
          <w:szCs w:val="24"/>
        </w:rPr>
        <w:t xml:space="preserve">resist </w:t>
      </w:r>
      <w:r w:rsidR="008801ED">
        <w:rPr>
          <w:rFonts w:ascii="Times New Roman" w:hAnsi="Times New Roman" w:cs="Times New Roman"/>
          <w:sz w:val="24"/>
          <w:szCs w:val="24"/>
        </w:rPr>
        <w:t xml:space="preserve">or evade </w:t>
      </w:r>
      <w:r w:rsidR="00AB69F7">
        <w:rPr>
          <w:rFonts w:ascii="Times New Roman" w:hAnsi="Times New Roman" w:cs="Times New Roman"/>
          <w:sz w:val="24"/>
          <w:szCs w:val="24"/>
        </w:rPr>
        <w:t>our</w:t>
      </w:r>
      <w:r w:rsidR="00FA4D48">
        <w:rPr>
          <w:rFonts w:ascii="Times New Roman" w:hAnsi="Times New Roman" w:cs="Times New Roman"/>
          <w:sz w:val="24"/>
          <w:szCs w:val="24"/>
        </w:rPr>
        <w:t xml:space="preserve"> framing</w:t>
      </w:r>
      <w:r w:rsidR="00AB69F7">
        <w:rPr>
          <w:rFonts w:ascii="Times New Roman" w:hAnsi="Times New Roman" w:cs="Times New Roman"/>
          <w:sz w:val="24"/>
          <w:szCs w:val="24"/>
        </w:rPr>
        <w:t xml:space="preserve">, they are </w:t>
      </w:r>
      <w:r w:rsidR="00FA4D48">
        <w:rPr>
          <w:rFonts w:ascii="Times New Roman" w:hAnsi="Times New Roman" w:cs="Times New Roman"/>
          <w:sz w:val="24"/>
          <w:szCs w:val="24"/>
        </w:rPr>
        <w:t xml:space="preserve"> not just </w:t>
      </w:r>
      <w:r w:rsidR="005017AF">
        <w:rPr>
          <w:rFonts w:ascii="Times New Roman" w:hAnsi="Times New Roman" w:cs="Times New Roman"/>
          <w:sz w:val="24"/>
          <w:szCs w:val="24"/>
        </w:rPr>
        <w:t xml:space="preserve">servile </w:t>
      </w:r>
      <w:r w:rsidR="005B3163">
        <w:rPr>
          <w:rFonts w:ascii="Times New Roman" w:hAnsi="Times New Roman" w:cs="Times New Roman"/>
          <w:sz w:val="24"/>
          <w:szCs w:val="24"/>
        </w:rPr>
        <w:t xml:space="preserve">minions </w:t>
      </w:r>
      <w:r w:rsidR="00FA4D48">
        <w:rPr>
          <w:rFonts w:ascii="Times New Roman" w:hAnsi="Times New Roman" w:cs="Times New Roman"/>
          <w:sz w:val="24"/>
          <w:szCs w:val="24"/>
        </w:rPr>
        <w:t xml:space="preserve">of </w:t>
      </w:r>
      <w:r w:rsidR="00C81E77">
        <w:rPr>
          <w:rFonts w:ascii="Times New Roman" w:hAnsi="Times New Roman" w:cs="Times New Roman"/>
          <w:sz w:val="24"/>
          <w:szCs w:val="24"/>
        </w:rPr>
        <w:t xml:space="preserve">linguistic schemes. </w:t>
      </w:r>
    </w:p>
    <w:p w14:paraId="302284FF" w14:textId="14A26171" w:rsidR="005A08D1" w:rsidRDefault="00AD6653" w:rsidP="002228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BB3A7C">
        <w:rPr>
          <w:rFonts w:ascii="Times New Roman" w:hAnsi="Times New Roman" w:cs="Times New Roman"/>
          <w:sz w:val="24"/>
          <w:szCs w:val="24"/>
        </w:rPr>
        <w:t>ords and the world</w:t>
      </w:r>
      <w:r>
        <w:rPr>
          <w:rFonts w:ascii="Times New Roman" w:hAnsi="Times New Roman" w:cs="Times New Roman"/>
          <w:sz w:val="24"/>
          <w:szCs w:val="24"/>
        </w:rPr>
        <w:t>, remarks Latour,</w:t>
      </w:r>
      <w:r w:rsidR="006B62E7">
        <w:rPr>
          <w:rFonts w:ascii="Times New Roman" w:hAnsi="Times New Roman" w:cs="Times New Roman"/>
          <w:sz w:val="24"/>
          <w:szCs w:val="24"/>
        </w:rPr>
        <w:t xml:space="preserve"> are not </w:t>
      </w:r>
      <w:r w:rsidR="00BB3A7C">
        <w:rPr>
          <w:rFonts w:ascii="Times New Roman" w:hAnsi="Times New Roman" w:cs="Times New Roman"/>
          <w:sz w:val="24"/>
          <w:szCs w:val="24"/>
        </w:rPr>
        <w:t xml:space="preserve">two </w:t>
      </w:r>
      <w:r w:rsidR="006B62E7">
        <w:rPr>
          <w:rFonts w:ascii="Times New Roman" w:hAnsi="Times New Roman" w:cs="Times New Roman"/>
          <w:sz w:val="24"/>
          <w:szCs w:val="24"/>
        </w:rPr>
        <w:t xml:space="preserve">hostile </w:t>
      </w:r>
      <w:r w:rsidR="00BB3A7C">
        <w:rPr>
          <w:rFonts w:ascii="Times New Roman" w:hAnsi="Times New Roman" w:cs="Times New Roman"/>
          <w:sz w:val="24"/>
          <w:szCs w:val="24"/>
        </w:rPr>
        <w:t xml:space="preserve">kingdoms </w:t>
      </w:r>
      <w:r w:rsidR="005017AF">
        <w:rPr>
          <w:rFonts w:ascii="Times New Roman" w:hAnsi="Times New Roman" w:cs="Times New Roman"/>
          <w:sz w:val="24"/>
          <w:szCs w:val="24"/>
        </w:rPr>
        <w:t xml:space="preserve">at war with </w:t>
      </w:r>
      <w:r w:rsidR="00323AC0">
        <w:rPr>
          <w:rFonts w:ascii="Times New Roman" w:hAnsi="Times New Roman" w:cs="Times New Roman"/>
          <w:sz w:val="24"/>
          <w:szCs w:val="24"/>
        </w:rPr>
        <w:t xml:space="preserve">each </w:t>
      </w:r>
      <w:r w:rsidR="00BB3A7C">
        <w:rPr>
          <w:rFonts w:ascii="Times New Roman" w:hAnsi="Times New Roman" w:cs="Times New Roman"/>
          <w:sz w:val="24"/>
          <w:szCs w:val="24"/>
        </w:rPr>
        <w:t>other,</w:t>
      </w:r>
      <w:r w:rsidR="00E7522E">
        <w:rPr>
          <w:rFonts w:ascii="Times New Roman" w:hAnsi="Times New Roman" w:cs="Times New Roman"/>
          <w:sz w:val="24"/>
          <w:szCs w:val="24"/>
        </w:rPr>
        <w:t xml:space="preserve"> such that we must pledge our fealty to </w:t>
      </w:r>
      <w:r w:rsidR="00292E30">
        <w:rPr>
          <w:rFonts w:ascii="Times New Roman" w:hAnsi="Times New Roman" w:cs="Times New Roman"/>
          <w:sz w:val="24"/>
          <w:szCs w:val="24"/>
        </w:rPr>
        <w:t>the former or the latter</w:t>
      </w:r>
      <w:r w:rsidR="0044493A">
        <w:rPr>
          <w:rFonts w:ascii="Times New Roman" w:hAnsi="Times New Roman" w:cs="Times New Roman"/>
          <w:sz w:val="24"/>
          <w:szCs w:val="24"/>
        </w:rPr>
        <w:t xml:space="preserve">. </w:t>
      </w:r>
      <w:r w:rsidR="00292E30">
        <w:rPr>
          <w:rFonts w:ascii="Times New Roman" w:hAnsi="Times New Roman" w:cs="Times New Roman"/>
          <w:sz w:val="24"/>
          <w:szCs w:val="24"/>
        </w:rPr>
        <w:t xml:space="preserve"> </w:t>
      </w:r>
      <w:r w:rsidR="00106042">
        <w:rPr>
          <w:rFonts w:ascii="Times New Roman" w:hAnsi="Times New Roman" w:cs="Times New Roman"/>
          <w:sz w:val="24"/>
          <w:szCs w:val="24"/>
        </w:rPr>
        <w:t xml:space="preserve">Language, rather, is one </w:t>
      </w:r>
      <w:r w:rsidR="005A08D1">
        <w:rPr>
          <w:rFonts w:ascii="Times New Roman" w:hAnsi="Times New Roman" w:cs="Times New Roman"/>
          <w:sz w:val="24"/>
          <w:szCs w:val="24"/>
        </w:rPr>
        <w:t xml:space="preserve">salient </w:t>
      </w:r>
      <w:r w:rsidR="00A153E9">
        <w:rPr>
          <w:rFonts w:ascii="Times New Roman" w:hAnsi="Times New Roman" w:cs="Times New Roman"/>
          <w:sz w:val="24"/>
          <w:szCs w:val="24"/>
        </w:rPr>
        <w:t xml:space="preserve">actor </w:t>
      </w:r>
      <w:r w:rsidR="0060456B">
        <w:rPr>
          <w:rFonts w:ascii="Times New Roman" w:hAnsi="Times New Roman" w:cs="Times New Roman"/>
          <w:sz w:val="24"/>
          <w:szCs w:val="24"/>
        </w:rPr>
        <w:t xml:space="preserve">in our multimodal involvement with </w:t>
      </w:r>
      <w:r w:rsidR="00807A7D">
        <w:rPr>
          <w:rFonts w:ascii="Times New Roman" w:hAnsi="Times New Roman" w:cs="Times New Roman"/>
          <w:sz w:val="24"/>
          <w:szCs w:val="24"/>
        </w:rPr>
        <w:t xml:space="preserve">reality. </w:t>
      </w:r>
      <w:r w:rsidR="00742893">
        <w:rPr>
          <w:rFonts w:ascii="Times New Roman" w:hAnsi="Times New Roman" w:cs="Times New Roman"/>
          <w:sz w:val="24"/>
          <w:szCs w:val="24"/>
        </w:rPr>
        <w:t>I</w:t>
      </w:r>
      <w:r>
        <w:rPr>
          <w:rFonts w:ascii="Times New Roman" w:hAnsi="Times New Roman" w:cs="Times New Roman"/>
          <w:sz w:val="24"/>
          <w:szCs w:val="24"/>
        </w:rPr>
        <w:t>mages</w:t>
      </w:r>
      <w:r w:rsidR="00742893">
        <w:rPr>
          <w:rFonts w:ascii="Times New Roman" w:hAnsi="Times New Roman" w:cs="Times New Roman"/>
          <w:sz w:val="24"/>
          <w:szCs w:val="24"/>
        </w:rPr>
        <w:t>, for example,</w:t>
      </w:r>
      <w:r>
        <w:rPr>
          <w:rFonts w:ascii="Times New Roman" w:hAnsi="Times New Roman" w:cs="Times New Roman"/>
          <w:sz w:val="24"/>
          <w:szCs w:val="24"/>
        </w:rPr>
        <w:t xml:space="preserve"> have a rather different </w:t>
      </w:r>
      <w:r w:rsidR="007E6787" w:rsidRPr="00796368">
        <w:rPr>
          <w:rFonts w:ascii="Times New Roman" w:hAnsi="Times New Roman" w:cs="Times New Roman"/>
          <w:sz w:val="24"/>
          <w:szCs w:val="24"/>
        </w:rPr>
        <w:t>impact to words. When someone says that their experience of a painting i</w:t>
      </w:r>
      <w:r w:rsidR="005B7DC3">
        <w:rPr>
          <w:rFonts w:ascii="Times New Roman" w:hAnsi="Times New Roman" w:cs="Times New Roman"/>
          <w:sz w:val="24"/>
          <w:szCs w:val="24"/>
        </w:rPr>
        <w:t>s hard to articulate, there is no need</w:t>
      </w:r>
      <w:r w:rsidR="0096438B">
        <w:rPr>
          <w:rFonts w:ascii="Times New Roman" w:hAnsi="Times New Roman" w:cs="Times New Roman"/>
          <w:sz w:val="24"/>
          <w:szCs w:val="24"/>
        </w:rPr>
        <w:t xml:space="preserve"> to</w:t>
      </w:r>
      <w:r w:rsidR="00C77AA4">
        <w:rPr>
          <w:rFonts w:ascii="Times New Roman" w:hAnsi="Times New Roman" w:cs="Times New Roman"/>
          <w:sz w:val="24"/>
          <w:szCs w:val="24"/>
        </w:rPr>
        <w:t xml:space="preserve"> </w:t>
      </w:r>
      <w:r w:rsidR="002357EC">
        <w:rPr>
          <w:rFonts w:ascii="Times New Roman" w:hAnsi="Times New Roman" w:cs="Times New Roman"/>
          <w:sz w:val="24"/>
          <w:szCs w:val="24"/>
        </w:rPr>
        <w:t xml:space="preserve">reproach them for </w:t>
      </w:r>
      <w:r w:rsidR="00DF31F3">
        <w:rPr>
          <w:rFonts w:ascii="Times New Roman" w:hAnsi="Times New Roman" w:cs="Times New Roman"/>
          <w:sz w:val="24"/>
          <w:szCs w:val="24"/>
        </w:rPr>
        <w:t xml:space="preserve">buying into </w:t>
      </w:r>
      <w:r w:rsidR="00274AC2">
        <w:rPr>
          <w:rFonts w:ascii="Times New Roman" w:hAnsi="Times New Roman" w:cs="Times New Roman"/>
          <w:sz w:val="24"/>
          <w:szCs w:val="24"/>
        </w:rPr>
        <w:t>a</w:t>
      </w:r>
      <w:r w:rsidR="007E6787" w:rsidRPr="00796368">
        <w:rPr>
          <w:rFonts w:ascii="Times New Roman" w:hAnsi="Times New Roman" w:cs="Times New Roman"/>
          <w:sz w:val="24"/>
          <w:szCs w:val="24"/>
        </w:rPr>
        <w:t xml:space="preserve"> </w:t>
      </w:r>
      <w:r w:rsidR="007E6787">
        <w:rPr>
          <w:rFonts w:ascii="Times New Roman" w:hAnsi="Times New Roman" w:cs="Times New Roman"/>
          <w:sz w:val="24"/>
          <w:szCs w:val="24"/>
        </w:rPr>
        <w:t xml:space="preserve">metaphysical </w:t>
      </w:r>
      <w:r w:rsidR="007E6787" w:rsidRPr="00C5674A">
        <w:rPr>
          <w:rFonts w:ascii="Times New Roman" w:hAnsi="Times New Roman" w:cs="Times New Roman"/>
          <w:sz w:val="24"/>
          <w:szCs w:val="24"/>
        </w:rPr>
        <w:t xml:space="preserve">wholeness </w:t>
      </w:r>
      <w:r w:rsidR="000158EF">
        <w:rPr>
          <w:rFonts w:ascii="Times New Roman" w:hAnsi="Times New Roman" w:cs="Times New Roman"/>
          <w:sz w:val="24"/>
          <w:szCs w:val="24"/>
        </w:rPr>
        <w:t xml:space="preserve">beyond language. </w:t>
      </w:r>
      <w:r w:rsidR="00CD2276">
        <w:rPr>
          <w:rFonts w:ascii="Times New Roman" w:hAnsi="Times New Roman" w:cs="Times New Roman"/>
          <w:sz w:val="24"/>
          <w:szCs w:val="24"/>
        </w:rPr>
        <w:t>W</w:t>
      </w:r>
      <w:r w:rsidR="007E6787" w:rsidRPr="00C5674A">
        <w:rPr>
          <w:rFonts w:ascii="Times New Roman" w:hAnsi="Times New Roman" w:cs="Times New Roman"/>
          <w:color w:val="222222"/>
          <w:sz w:val="24"/>
          <w:szCs w:val="24"/>
          <w:shd w:val="clear" w:color="auto" w:fill="FFFFFF"/>
        </w:rPr>
        <w:t xml:space="preserve">e need </w:t>
      </w:r>
      <w:r w:rsidR="00F56E1A">
        <w:rPr>
          <w:rFonts w:ascii="Times New Roman" w:hAnsi="Times New Roman" w:cs="Times New Roman"/>
          <w:color w:val="222222"/>
          <w:sz w:val="24"/>
          <w:szCs w:val="24"/>
          <w:shd w:val="clear" w:color="auto" w:fill="FFFFFF"/>
        </w:rPr>
        <w:t xml:space="preserve">not </w:t>
      </w:r>
      <w:r w:rsidR="007E6787" w:rsidRPr="00C5674A">
        <w:rPr>
          <w:rFonts w:ascii="Times New Roman" w:hAnsi="Times New Roman" w:cs="Times New Roman"/>
          <w:color w:val="222222"/>
          <w:sz w:val="24"/>
          <w:szCs w:val="24"/>
          <w:shd w:val="clear" w:color="auto" w:fill="FFFFFF"/>
        </w:rPr>
        <w:t xml:space="preserve">wring our hands about </w:t>
      </w:r>
      <w:r>
        <w:rPr>
          <w:rFonts w:ascii="Times New Roman" w:hAnsi="Times New Roman" w:cs="Times New Roman"/>
          <w:color w:val="222222"/>
          <w:sz w:val="24"/>
          <w:szCs w:val="24"/>
          <w:shd w:val="clear" w:color="auto" w:fill="FFFFFF"/>
        </w:rPr>
        <w:t>resorting to the language of the ineffable</w:t>
      </w:r>
      <w:r w:rsidR="00CD2276">
        <w:rPr>
          <w:rFonts w:ascii="Times New Roman" w:hAnsi="Times New Roman" w:cs="Times New Roman"/>
          <w:color w:val="222222"/>
          <w:sz w:val="24"/>
          <w:szCs w:val="24"/>
          <w:shd w:val="clear" w:color="auto" w:fill="FFFFFF"/>
        </w:rPr>
        <w:t xml:space="preserve">, Clark remarks; </w:t>
      </w:r>
      <w:r w:rsidR="0096438B">
        <w:rPr>
          <w:rFonts w:ascii="Times New Roman" w:hAnsi="Times New Roman" w:cs="Times New Roman"/>
          <w:color w:val="222222"/>
          <w:sz w:val="24"/>
          <w:szCs w:val="24"/>
          <w:shd w:val="clear" w:color="auto" w:fill="FFFFFF"/>
        </w:rPr>
        <w:t xml:space="preserve">some </w:t>
      </w:r>
      <w:r w:rsidR="007E6787" w:rsidRPr="00C5674A">
        <w:rPr>
          <w:rFonts w:ascii="Times New Roman" w:hAnsi="Times New Roman" w:cs="Times New Roman"/>
          <w:color w:val="222222"/>
          <w:sz w:val="24"/>
          <w:szCs w:val="24"/>
          <w:shd w:val="clear" w:color="auto" w:fill="FFFFFF"/>
        </w:rPr>
        <w:t>things</w:t>
      </w:r>
      <w:r w:rsidR="0096438B">
        <w:rPr>
          <w:rFonts w:ascii="Times New Roman" w:hAnsi="Times New Roman" w:cs="Times New Roman"/>
          <w:color w:val="222222"/>
          <w:sz w:val="24"/>
          <w:szCs w:val="24"/>
          <w:shd w:val="clear" w:color="auto" w:fill="FFFFFF"/>
        </w:rPr>
        <w:t>—</w:t>
      </w:r>
      <w:r w:rsidR="00172EE5">
        <w:rPr>
          <w:rFonts w:ascii="Times New Roman" w:hAnsi="Times New Roman" w:cs="Times New Roman"/>
          <w:color w:val="222222"/>
          <w:sz w:val="24"/>
          <w:szCs w:val="24"/>
          <w:shd w:val="clear" w:color="auto" w:fill="FFFFFF"/>
        </w:rPr>
        <w:t xml:space="preserve">such as </w:t>
      </w:r>
      <w:r w:rsidR="0096438B">
        <w:rPr>
          <w:rFonts w:ascii="Times New Roman" w:hAnsi="Times New Roman" w:cs="Times New Roman"/>
          <w:color w:val="222222"/>
          <w:sz w:val="24"/>
          <w:szCs w:val="24"/>
          <w:shd w:val="clear" w:color="auto" w:fill="FFFFFF"/>
        </w:rPr>
        <w:t>experiences of painting or music</w:t>
      </w:r>
      <w:r w:rsidR="006B62E7">
        <w:rPr>
          <w:rFonts w:ascii="Times New Roman" w:hAnsi="Times New Roman" w:cs="Times New Roman"/>
          <w:color w:val="222222"/>
          <w:sz w:val="24"/>
          <w:szCs w:val="24"/>
          <w:shd w:val="clear" w:color="auto" w:fill="FFFFFF"/>
        </w:rPr>
        <w:t>—</w:t>
      </w:r>
      <w:r w:rsidR="007E6787" w:rsidRPr="00C5674A">
        <w:rPr>
          <w:rFonts w:ascii="Times New Roman" w:hAnsi="Times New Roman" w:cs="Times New Roman"/>
          <w:color w:val="222222"/>
          <w:sz w:val="24"/>
          <w:szCs w:val="24"/>
          <w:shd w:val="clear" w:color="auto" w:fill="FFFFFF"/>
        </w:rPr>
        <w:t>are</w:t>
      </w:r>
      <w:r w:rsidR="006B62E7">
        <w:rPr>
          <w:rFonts w:ascii="Times New Roman" w:hAnsi="Times New Roman" w:cs="Times New Roman"/>
          <w:color w:val="222222"/>
          <w:sz w:val="24"/>
          <w:szCs w:val="24"/>
          <w:shd w:val="clear" w:color="auto" w:fill="FFFFFF"/>
        </w:rPr>
        <w:t xml:space="preserve"> </w:t>
      </w:r>
      <w:r w:rsidR="00742893">
        <w:rPr>
          <w:rFonts w:ascii="Times New Roman" w:hAnsi="Times New Roman" w:cs="Times New Roman"/>
          <w:color w:val="222222"/>
          <w:sz w:val="24"/>
          <w:szCs w:val="24"/>
          <w:shd w:val="clear" w:color="auto" w:fill="FFFFFF"/>
        </w:rPr>
        <w:t xml:space="preserve">far harder to verbalize </w:t>
      </w:r>
      <w:r w:rsidR="007E6787" w:rsidRPr="00C5674A">
        <w:rPr>
          <w:rFonts w:ascii="Times New Roman" w:hAnsi="Times New Roman" w:cs="Times New Roman"/>
          <w:color w:val="222222"/>
          <w:sz w:val="24"/>
          <w:szCs w:val="24"/>
          <w:shd w:val="clear" w:color="auto" w:fill="FFFFFF"/>
        </w:rPr>
        <w:t>than others</w:t>
      </w:r>
      <w:r w:rsidR="0025284C">
        <w:rPr>
          <w:rFonts w:ascii="Times New Roman" w:hAnsi="Times New Roman" w:cs="Times New Roman"/>
          <w:color w:val="222222"/>
          <w:sz w:val="24"/>
          <w:szCs w:val="24"/>
          <w:shd w:val="clear" w:color="auto" w:fill="FFFFFF"/>
        </w:rPr>
        <w:t>.</w:t>
      </w:r>
      <w:r w:rsidR="008240E8" w:rsidRPr="00C5674A">
        <w:rPr>
          <w:rStyle w:val="EndnoteReference"/>
          <w:rFonts w:ascii="Times New Roman" w:hAnsi="Times New Roman" w:cs="Times New Roman"/>
          <w:color w:val="222222"/>
          <w:sz w:val="24"/>
          <w:szCs w:val="24"/>
          <w:shd w:val="clear" w:color="auto" w:fill="FFFFFF"/>
        </w:rPr>
        <w:endnoteReference w:id="53"/>
      </w:r>
      <w:r w:rsidR="00FF14B4">
        <w:rPr>
          <w:rFonts w:ascii="Times New Roman" w:hAnsi="Times New Roman" w:cs="Times New Roman"/>
          <w:color w:val="222222"/>
          <w:sz w:val="24"/>
          <w:szCs w:val="24"/>
          <w:shd w:val="clear" w:color="auto" w:fill="FFFFFF"/>
        </w:rPr>
        <w:t xml:space="preserve"> </w:t>
      </w:r>
      <w:r w:rsidR="0007557A">
        <w:rPr>
          <w:rFonts w:ascii="Times New Roman" w:hAnsi="Times New Roman" w:cs="Times New Roman"/>
          <w:color w:val="222222"/>
          <w:sz w:val="24"/>
          <w:szCs w:val="24"/>
          <w:shd w:val="clear" w:color="auto" w:fill="FFFFFF"/>
        </w:rPr>
        <w:t xml:space="preserve"> </w:t>
      </w:r>
      <w:r w:rsidR="005F2C2D">
        <w:rPr>
          <w:rFonts w:ascii="Times New Roman" w:hAnsi="Times New Roman" w:cs="Times New Roman"/>
          <w:color w:val="222222"/>
          <w:sz w:val="24"/>
          <w:szCs w:val="24"/>
          <w:shd w:val="clear" w:color="auto" w:fill="FFFFFF"/>
        </w:rPr>
        <w:t xml:space="preserve">The point is not </w:t>
      </w:r>
      <w:r w:rsidR="0060456B">
        <w:rPr>
          <w:rFonts w:ascii="Times New Roman" w:hAnsi="Times New Roman" w:cs="Times New Roman"/>
          <w:color w:val="222222"/>
          <w:sz w:val="24"/>
          <w:szCs w:val="24"/>
          <w:shd w:val="clear" w:color="auto" w:fill="FFFFFF"/>
        </w:rPr>
        <w:t xml:space="preserve">that </w:t>
      </w:r>
      <w:r w:rsidR="00FF14B4">
        <w:rPr>
          <w:rFonts w:ascii="Times New Roman" w:hAnsi="Times New Roman" w:cs="Times New Roman"/>
          <w:color w:val="222222"/>
          <w:sz w:val="24"/>
          <w:szCs w:val="24"/>
          <w:shd w:val="clear" w:color="auto" w:fill="FFFFFF"/>
        </w:rPr>
        <w:t xml:space="preserve">such experiences are unmediated; </w:t>
      </w:r>
      <w:r w:rsidR="0096438B">
        <w:rPr>
          <w:rFonts w:ascii="Times New Roman" w:hAnsi="Times New Roman" w:cs="Times New Roman"/>
          <w:color w:val="222222"/>
          <w:sz w:val="24"/>
          <w:szCs w:val="24"/>
          <w:shd w:val="clear" w:color="auto" w:fill="FFFFFF"/>
        </w:rPr>
        <w:t xml:space="preserve">one of the ways we </w:t>
      </w:r>
      <w:r w:rsidR="008240E8">
        <w:rPr>
          <w:rFonts w:ascii="Times New Roman" w:hAnsi="Times New Roman" w:cs="Times New Roman"/>
          <w:color w:val="222222"/>
          <w:sz w:val="24"/>
          <w:szCs w:val="24"/>
          <w:shd w:val="clear" w:color="auto" w:fill="FFFFFF"/>
        </w:rPr>
        <w:t xml:space="preserve">learn to </w:t>
      </w:r>
      <w:r w:rsidR="008240E8">
        <w:rPr>
          <w:rFonts w:ascii="Times New Roman" w:hAnsi="Times New Roman" w:cs="Times New Roman"/>
          <w:color w:val="222222"/>
          <w:sz w:val="24"/>
          <w:szCs w:val="24"/>
          <w:shd w:val="clear" w:color="auto" w:fill="FFFFFF"/>
        </w:rPr>
        <w:lastRenderedPageBreak/>
        <w:t xml:space="preserve">look at paintings </w:t>
      </w:r>
      <w:r w:rsidR="007B01AC">
        <w:rPr>
          <w:rFonts w:ascii="Times New Roman" w:hAnsi="Times New Roman" w:cs="Times New Roman"/>
          <w:color w:val="222222"/>
          <w:sz w:val="24"/>
          <w:szCs w:val="24"/>
          <w:shd w:val="clear" w:color="auto" w:fill="FFFFFF"/>
        </w:rPr>
        <w:t xml:space="preserve">is </w:t>
      </w:r>
      <w:r w:rsidR="008240E8">
        <w:rPr>
          <w:rFonts w:ascii="Times New Roman" w:hAnsi="Times New Roman" w:cs="Times New Roman"/>
          <w:color w:val="222222"/>
          <w:sz w:val="24"/>
          <w:szCs w:val="24"/>
          <w:shd w:val="clear" w:color="auto" w:fill="FFFFFF"/>
        </w:rPr>
        <w:t xml:space="preserve">by looking at other paintings. But </w:t>
      </w:r>
      <w:r w:rsidR="00173130">
        <w:rPr>
          <w:rFonts w:ascii="Times New Roman" w:hAnsi="Times New Roman" w:cs="Times New Roman"/>
          <w:color w:val="222222"/>
          <w:sz w:val="24"/>
          <w:szCs w:val="24"/>
          <w:shd w:val="clear" w:color="auto" w:fill="FFFFFF"/>
        </w:rPr>
        <w:t>what we see</w:t>
      </w:r>
      <w:r w:rsidR="00A153E9">
        <w:rPr>
          <w:rFonts w:ascii="Times New Roman" w:hAnsi="Times New Roman" w:cs="Times New Roman"/>
          <w:color w:val="222222"/>
          <w:sz w:val="24"/>
          <w:szCs w:val="24"/>
          <w:shd w:val="clear" w:color="auto" w:fill="FFFFFF"/>
        </w:rPr>
        <w:t xml:space="preserve"> does not translate perfectly </w:t>
      </w:r>
      <w:r w:rsidR="00167E74">
        <w:rPr>
          <w:rFonts w:ascii="Times New Roman" w:hAnsi="Times New Roman" w:cs="Times New Roman"/>
          <w:color w:val="222222"/>
          <w:sz w:val="24"/>
          <w:szCs w:val="24"/>
          <w:shd w:val="clear" w:color="auto" w:fill="FFFFFF"/>
        </w:rPr>
        <w:t xml:space="preserve">into </w:t>
      </w:r>
      <w:r w:rsidR="00173130">
        <w:rPr>
          <w:rFonts w:ascii="Times New Roman" w:hAnsi="Times New Roman" w:cs="Times New Roman"/>
          <w:color w:val="222222"/>
          <w:sz w:val="24"/>
          <w:szCs w:val="24"/>
          <w:shd w:val="clear" w:color="auto" w:fill="FFFFFF"/>
        </w:rPr>
        <w:t>what we say</w:t>
      </w:r>
      <w:r w:rsidR="00167E74">
        <w:rPr>
          <w:rFonts w:ascii="Times New Roman" w:hAnsi="Times New Roman" w:cs="Times New Roman"/>
          <w:color w:val="222222"/>
          <w:sz w:val="24"/>
          <w:szCs w:val="24"/>
          <w:shd w:val="clear" w:color="auto" w:fill="FFFFFF"/>
        </w:rPr>
        <w:t>. Reading Clark</w:t>
      </w:r>
      <w:r w:rsidR="00106042">
        <w:rPr>
          <w:rFonts w:ascii="Times New Roman" w:hAnsi="Times New Roman" w:cs="Times New Roman"/>
          <w:color w:val="222222"/>
          <w:sz w:val="24"/>
          <w:szCs w:val="24"/>
          <w:shd w:val="clear" w:color="auto" w:fill="FFFFFF"/>
        </w:rPr>
        <w:t xml:space="preserve"> on Poussin is not the same as </w:t>
      </w:r>
      <w:r w:rsidR="00E454EA">
        <w:rPr>
          <w:rFonts w:ascii="Times New Roman" w:hAnsi="Times New Roman" w:cs="Times New Roman"/>
          <w:color w:val="222222"/>
          <w:sz w:val="24"/>
          <w:szCs w:val="24"/>
          <w:shd w:val="clear" w:color="auto" w:fill="FFFFFF"/>
        </w:rPr>
        <w:t xml:space="preserve">looking </w:t>
      </w:r>
      <w:r w:rsidR="00167E74">
        <w:rPr>
          <w:rFonts w:ascii="Times New Roman" w:hAnsi="Times New Roman" w:cs="Times New Roman"/>
          <w:color w:val="222222"/>
          <w:sz w:val="24"/>
          <w:szCs w:val="24"/>
          <w:shd w:val="clear" w:color="auto" w:fill="FFFFFF"/>
        </w:rPr>
        <w:t xml:space="preserve">at </w:t>
      </w:r>
      <w:r w:rsidR="00F56E1A">
        <w:rPr>
          <w:rFonts w:ascii="Times New Roman" w:hAnsi="Times New Roman" w:cs="Times New Roman"/>
          <w:color w:val="222222"/>
          <w:sz w:val="24"/>
          <w:szCs w:val="24"/>
          <w:shd w:val="clear" w:color="auto" w:fill="FFFFFF"/>
        </w:rPr>
        <w:t xml:space="preserve">a </w:t>
      </w:r>
      <w:r w:rsidR="0007557A">
        <w:rPr>
          <w:rFonts w:ascii="Times New Roman" w:hAnsi="Times New Roman" w:cs="Times New Roman"/>
          <w:color w:val="222222"/>
          <w:sz w:val="24"/>
          <w:szCs w:val="24"/>
          <w:shd w:val="clear" w:color="auto" w:fill="FFFFFF"/>
        </w:rPr>
        <w:t>Poussin</w:t>
      </w:r>
      <w:r w:rsidR="00167E74">
        <w:rPr>
          <w:rFonts w:ascii="Times New Roman" w:hAnsi="Times New Roman" w:cs="Times New Roman"/>
          <w:color w:val="222222"/>
          <w:sz w:val="24"/>
          <w:szCs w:val="24"/>
          <w:shd w:val="clear" w:color="auto" w:fill="FFFFFF"/>
        </w:rPr>
        <w:t xml:space="preserve"> painting, even</w:t>
      </w:r>
      <w:r w:rsidR="003304BB">
        <w:rPr>
          <w:rFonts w:ascii="Times New Roman" w:hAnsi="Times New Roman" w:cs="Times New Roman"/>
          <w:color w:val="222222"/>
          <w:sz w:val="24"/>
          <w:szCs w:val="24"/>
          <w:shd w:val="clear" w:color="auto" w:fill="FFFFFF"/>
        </w:rPr>
        <w:t xml:space="preserve"> though the two experiences </w:t>
      </w:r>
      <w:r w:rsidR="00114160">
        <w:rPr>
          <w:rFonts w:ascii="Times New Roman" w:hAnsi="Times New Roman" w:cs="Times New Roman"/>
          <w:color w:val="222222"/>
          <w:sz w:val="24"/>
          <w:szCs w:val="24"/>
          <w:shd w:val="clear" w:color="auto" w:fill="FFFFFF"/>
        </w:rPr>
        <w:t xml:space="preserve">can </w:t>
      </w:r>
      <w:r w:rsidR="00404589">
        <w:rPr>
          <w:rFonts w:ascii="Times New Roman" w:hAnsi="Times New Roman" w:cs="Times New Roman"/>
          <w:color w:val="222222"/>
          <w:sz w:val="24"/>
          <w:szCs w:val="24"/>
          <w:shd w:val="clear" w:color="auto" w:fill="FFFFFF"/>
        </w:rPr>
        <w:t xml:space="preserve">certainly </w:t>
      </w:r>
      <w:r w:rsidR="00D51D94">
        <w:rPr>
          <w:rFonts w:ascii="Times New Roman" w:hAnsi="Times New Roman" w:cs="Times New Roman"/>
          <w:color w:val="222222"/>
          <w:sz w:val="24"/>
          <w:szCs w:val="24"/>
          <w:shd w:val="clear" w:color="auto" w:fill="FFFFFF"/>
        </w:rPr>
        <w:t xml:space="preserve">affect </w:t>
      </w:r>
      <w:r w:rsidR="005A08D1">
        <w:rPr>
          <w:rFonts w:ascii="Times New Roman" w:hAnsi="Times New Roman" w:cs="Times New Roman"/>
          <w:color w:val="222222"/>
          <w:sz w:val="24"/>
          <w:szCs w:val="24"/>
          <w:shd w:val="clear" w:color="auto" w:fill="FFFFFF"/>
        </w:rPr>
        <w:t xml:space="preserve">each other. </w:t>
      </w:r>
    </w:p>
    <w:p w14:paraId="462490C3" w14:textId="4C153E59" w:rsidR="00665ADE" w:rsidRDefault="00FF13C5" w:rsidP="007E67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Mediation, in other words, is tied to </w:t>
      </w:r>
      <w:r w:rsidR="00A153E9">
        <w:rPr>
          <w:rFonts w:ascii="Times New Roman" w:hAnsi="Times New Roman" w:cs="Times New Roman"/>
          <w:sz w:val="24"/>
          <w:szCs w:val="24"/>
        </w:rPr>
        <w:t xml:space="preserve">the </w:t>
      </w:r>
      <w:r w:rsidR="003A3593">
        <w:rPr>
          <w:rFonts w:ascii="Times New Roman" w:hAnsi="Times New Roman" w:cs="Times New Roman"/>
          <w:sz w:val="24"/>
          <w:szCs w:val="24"/>
        </w:rPr>
        <w:t xml:space="preserve">affordances </w:t>
      </w:r>
      <w:r w:rsidR="00A153E9">
        <w:rPr>
          <w:rFonts w:ascii="Times New Roman" w:hAnsi="Times New Roman" w:cs="Times New Roman"/>
          <w:sz w:val="24"/>
          <w:szCs w:val="24"/>
        </w:rPr>
        <w:t xml:space="preserve">of different </w:t>
      </w:r>
      <w:r>
        <w:rPr>
          <w:rFonts w:ascii="Times New Roman" w:hAnsi="Times New Roman" w:cs="Times New Roman"/>
          <w:sz w:val="24"/>
          <w:szCs w:val="24"/>
        </w:rPr>
        <w:t>media</w:t>
      </w:r>
      <w:r w:rsidR="00FC3D37">
        <w:rPr>
          <w:rFonts w:ascii="Times New Roman" w:hAnsi="Times New Roman" w:cs="Times New Roman"/>
          <w:sz w:val="24"/>
          <w:szCs w:val="24"/>
        </w:rPr>
        <w:t xml:space="preserve"> and cannot </w:t>
      </w:r>
      <w:proofErr w:type="gramStart"/>
      <w:r w:rsidR="00FC3D37">
        <w:rPr>
          <w:rFonts w:ascii="Times New Roman" w:hAnsi="Times New Roman" w:cs="Times New Roman"/>
          <w:sz w:val="24"/>
          <w:szCs w:val="24"/>
        </w:rPr>
        <w:t xml:space="preserve">be </w:t>
      </w:r>
      <w:r w:rsidR="004D2231">
        <w:rPr>
          <w:rFonts w:ascii="Times New Roman" w:hAnsi="Times New Roman" w:cs="Times New Roman"/>
          <w:sz w:val="24"/>
          <w:szCs w:val="24"/>
        </w:rPr>
        <w:t xml:space="preserve"> </w:t>
      </w:r>
      <w:r w:rsidR="00E0404C">
        <w:rPr>
          <w:rFonts w:ascii="Times New Roman" w:hAnsi="Times New Roman" w:cs="Times New Roman"/>
          <w:sz w:val="24"/>
          <w:szCs w:val="24"/>
        </w:rPr>
        <w:t>fully</w:t>
      </w:r>
      <w:proofErr w:type="gramEnd"/>
      <w:r w:rsidR="00E0404C">
        <w:rPr>
          <w:rFonts w:ascii="Times New Roman" w:hAnsi="Times New Roman" w:cs="Times New Roman"/>
          <w:sz w:val="24"/>
          <w:szCs w:val="24"/>
        </w:rPr>
        <w:t xml:space="preserve"> captured via </w:t>
      </w:r>
      <w:r w:rsidR="00D51D94">
        <w:rPr>
          <w:rFonts w:ascii="Times New Roman" w:hAnsi="Times New Roman" w:cs="Times New Roman"/>
          <w:sz w:val="24"/>
          <w:szCs w:val="24"/>
        </w:rPr>
        <w:t xml:space="preserve">notions </w:t>
      </w:r>
      <w:r w:rsidR="005017AF">
        <w:rPr>
          <w:rFonts w:ascii="Times New Roman" w:hAnsi="Times New Roman" w:cs="Times New Roman"/>
          <w:sz w:val="24"/>
          <w:szCs w:val="24"/>
        </w:rPr>
        <w:t xml:space="preserve">of  </w:t>
      </w:r>
      <w:r w:rsidR="00E454EA">
        <w:rPr>
          <w:rFonts w:ascii="Times New Roman" w:hAnsi="Times New Roman" w:cs="Times New Roman"/>
          <w:sz w:val="24"/>
          <w:szCs w:val="24"/>
        </w:rPr>
        <w:t xml:space="preserve">reading or text. </w:t>
      </w:r>
      <w:r w:rsidR="00FC3D37">
        <w:rPr>
          <w:rFonts w:ascii="Times New Roman" w:hAnsi="Times New Roman" w:cs="Times New Roman"/>
          <w:sz w:val="24"/>
          <w:szCs w:val="24"/>
        </w:rPr>
        <w:t xml:space="preserve"> </w:t>
      </w:r>
      <w:r w:rsidR="007C4855">
        <w:rPr>
          <w:rFonts w:ascii="Times New Roman" w:hAnsi="Times New Roman" w:cs="Times New Roman"/>
          <w:sz w:val="24"/>
          <w:szCs w:val="24"/>
        </w:rPr>
        <w:t xml:space="preserve">When we watch a film, </w:t>
      </w:r>
      <w:r w:rsidR="00D51D94">
        <w:rPr>
          <w:rFonts w:ascii="Times New Roman" w:hAnsi="Times New Roman" w:cs="Times New Roman"/>
          <w:sz w:val="24"/>
          <w:szCs w:val="24"/>
        </w:rPr>
        <w:t xml:space="preserve">many </w:t>
      </w:r>
      <w:r w:rsidR="005F2C2D">
        <w:rPr>
          <w:rFonts w:ascii="Times New Roman" w:hAnsi="Times New Roman" w:cs="Times New Roman"/>
          <w:sz w:val="24"/>
          <w:szCs w:val="24"/>
        </w:rPr>
        <w:t xml:space="preserve">aspects of </w:t>
      </w:r>
      <w:r w:rsidR="00E0404C">
        <w:rPr>
          <w:rFonts w:ascii="Times New Roman" w:hAnsi="Times New Roman" w:cs="Times New Roman"/>
          <w:sz w:val="24"/>
          <w:szCs w:val="24"/>
        </w:rPr>
        <w:t xml:space="preserve">the </w:t>
      </w:r>
      <w:r w:rsidR="005017AF">
        <w:rPr>
          <w:rFonts w:ascii="Times New Roman" w:hAnsi="Times New Roman" w:cs="Times New Roman"/>
          <w:sz w:val="24"/>
          <w:szCs w:val="24"/>
        </w:rPr>
        <w:t xml:space="preserve">sensorium are </w:t>
      </w:r>
      <w:r w:rsidR="00E0404C">
        <w:rPr>
          <w:rFonts w:ascii="Times New Roman" w:hAnsi="Times New Roman" w:cs="Times New Roman"/>
          <w:sz w:val="24"/>
          <w:szCs w:val="24"/>
        </w:rPr>
        <w:t>engaged</w:t>
      </w:r>
      <w:r w:rsidR="005017AF" w:rsidRPr="003B3479">
        <w:rPr>
          <w:rFonts w:ascii="Times New Roman" w:hAnsi="Times New Roman" w:cs="Times New Roman"/>
          <w:sz w:val="24"/>
          <w:szCs w:val="24"/>
        </w:rPr>
        <w:t xml:space="preserve">: lighting, </w:t>
      </w:r>
      <w:r w:rsidR="005F2C2D">
        <w:rPr>
          <w:rFonts w:ascii="Times New Roman" w:hAnsi="Times New Roman" w:cs="Times New Roman"/>
          <w:sz w:val="24"/>
          <w:szCs w:val="24"/>
        </w:rPr>
        <w:t>color</w:t>
      </w:r>
      <w:r w:rsidR="005017AF" w:rsidRPr="003B3479">
        <w:rPr>
          <w:rFonts w:ascii="Times New Roman" w:hAnsi="Times New Roman" w:cs="Times New Roman"/>
          <w:sz w:val="24"/>
          <w:szCs w:val="24"/>
        </w:rPr>
        <w:t xml:space="preserve">, camera angles, facial expressiveness, music, and sound combine to conjure up a </w:t>
      </w:r>
      <w:r w:rsidR="005017AF">
        <w:rPr>
          <w:rFonts w:ascii="Times New Roman" w:hAnsi="Times New Roman" w:cs="Times New Roman"/>
          <w:sz w:val="24"/>
          <w:szCs w:val="24"/>
        </w:rPr>
        <w:t xml:space="preserve">certain </w:t>
      </w:r>
      <w:r w:rsidR="005017AF" w:rsidRPr="003B3479">
        <w:rPr>
          <w:rFonts w:ascii="Times New Roman" w:hAnsi="Times New Roman" w:cs="Times New Roman"/>
          <w:sz w:val="24"/>
          <w:szCs w:val="24"/>
        </w:rPr>
        <w:t xml:space="preserve">atmosphere long before a word of dialogue has been spoken.  </w:t>
      </w:r>
      <w:r w:rsidR="00AB137B">
        <w:rPr>
          <w:rFonts w:ascii="Times New Roman" w:hAnsi="Times New Roman" w:cs="Times New Roman"/>
          <w:sz w:val="24"/>
          <w:szCs w:val="24"/>
        </w:rPr>
        <w:t xml:space="preserve">Perhaps we </w:t>
      </w:r>
      <w:r w:rsidR="005017AF" w:rsidRPr="003B3479">
        <w:rPr>
          <w:rFonts w:ascii="Times New Roman" w:hAnsi="Times New Roman" w:cs="Times New Roman"/>
          <w:sz w:val="24"/>
          <w:szCs w:val="24"/>
        </w:rPr>
        <w:t xml:space="preserve">are caught up in a sense of elation or gripped by a sense of dread; a </w:t>
      </w:r>
      <w:r w:rsidR="00E0404C">
        <w:rPr>
          <w:rFonts w:ascii="Times New Roman" w:hAnsi="Times New Roman" w:cs="Times New Roman"/>
          <w:sz w:val="24"/>
          <w:szCs w:val="24"/>
        </w:rPr>
        <w:t>cinematic</w:t>
      </w:r>
      <w:r w:rsidR="00404589">
        <w:rPr>
          <w:rFonts w:ascii="Times New Roman" w:hAnsi="Times New Roman" w:cs="Times New Roman"/>
          <w:sz w:val="24"/>
          <w:szCs w:val="24"/>
        </w:rPr>
        <w:t xml:space="preserve"> world </w:t>
      </w:r>
      <w:r w:rsidR="005017AF" w:rsidRPr="003B3479">
        <w:rPr>
          <w:rFonts w:ascii="Times New Roman" w:hAnsi="Times New Roman" w:cs="Times New Roman"/>
          <w:sz w:val="24"/>
          <w:szCs w:val="24"/>
        </w:rPr>
        <w:t xml:space="preserve">is created that causes </w:t>
      </w:r>
      <w:r w:rsidR="005017AF">
        <w:rPr>
          <w:rFonts w:ascii="Times New Roman" w:hAnsi="Times New Roman" w:cs="Times New Roman"/>
          <w:sz w:val="24"/>
          <w:szCs w:val="24"/>
        </w:rPr>
        <w:t xml:space="preserve">things </w:t>
      </w:r>
      <w:r w:rsidR="005017AF" w:rsidRPr="003B3479">
        <w:rPr>
          <w:rFonts w:ascii="Times New Roman" w:hAnsi="Times New Roman" w:cs="Times New Roman"/>
          <w:sz w:val="24"/>
          <w:szCs w:val="24"/>
        </w:rPr>
        <w:t xml:space="preserve">to show </w:t>
      </w:r>
      <w:r w:rsidR="00404589">
        <w:rPr>
          <w:rFonts w:ascii="Times New Roman" w:hAnsi="Times New Roman" w:cs="Times New Roman"/>
          <w:sz w:val="24"/>
          <w:szCs w:val="24"/>
        </w:rPr>
        <w:t>up in certain wa</w:t>
      </w:r>
      <w:r w:rsidR="00F921C4">
        <w:rPr>
          <w:rFonts w:ascii="Times New Roman" w:hAnsi="Times New Roman" w:cs="Times New Roman"/>
          <w:sz w:val="24"/>
          <w:szCs w:val="24"/>
        </w:rPr>
        <w:t>ys</w:t>
      </w:r>
      <w:r w:rsidR="00404589">
        <w:rPr>
          <w:rFonts w:ascii="Times New Roman" w:hAnsi="Times New Roman" w:cs="Times New Roman"/>
          <w:sz w:val="24"/>
          <w:szCs w:val="24"/>
        </w:rPr>
        <w:t xml:space="preserve">. </w:t>
      </w:r>
      <w:r w:rsidR="00AD6653">
        <w:rPr>
          <w:rFonts w:ascii="Times New Roman" w:hAnsi="Times New Roman" w:cs="Times New Roman"/>
          <w:sz w:val="24"/>
          <w:szCs w:val="24"/>
        </w:rPr>
        <w:t xml:space="preserve">The resort to language may come belatedly, </w:t>
      </w:r>
      <w:r w:rsidR="005017AF" w:rsidRPr="003B3479">
        <w:rPr>
          <w:rFonts w:ascii="Times New Roman" w:hAnsi="Times New Roman" w:cs="Times New Roman"/>
          <w:sz w:val="24"/>
          <w:szCs w:val="24"/>
        </w:rPr>
        <w:t>as a way of trying to</w:t>
      </w:r>
      <w:r w:rsidR="00E0404C">
        <w:rPr>
          <w:rFonts w:ascii="Times New Roman" w:hAnsi="Times New Roman" w:cs="Times New Roman"/>
          <w:sz w:val="24"/>
          <w:szCs w:val="24"/>
        </w:rPr>
        <w:t xml:space="preserve"> verbalize or make sense of </w:t>
      </w:r>
      <w:r w:rsidR="00AD6653">
        <w:rPr>
          <w:rFonts w:ascii="Times New Roman" w:hAnsi="Times New Roman" w:cs="Times New Roman"/>
          <w:sz w:val="24"/>
          <w:szCs w:val="24"/>
        </w:rPr>
        <w:t>the experience</w:t>
      </w:r>
      <w:r w:rsidR="00E0404C">
        <w:rPr>
          <w:rFonts w:ascii="Times New Roman" w:hAnsi="Times New Roman" w:cs="Times New Roman"/>
          <w:sz w:val="24"/>
          <w:szCs w:val="24"/>
        </w:rPr>
        <w:t xml:space="preserve">; </w:t>
      </w:r>
      <w:r w:rsidR="005017AF" w:rsidRPr="003B3479">
        <w:rPr>
          <w:rFonts w:ascii="Times New Roman" w:hAnsi="Times New Roman" w:cs="Times New Roman"/>
          <w:sz w:val="24"/>
          <w:szCs w:val="24"/>
        </w:rPr>
        <w:t>it is not the only or even the primary medium in play.</w:t>
      </w:r>
      <w:r w:rsidR="001B37F0">
        <w:rPr>
          <w:rFonts w:ascii="Times New Roman" w:hAnsi="Times New Roman" w:cs="Times New Roman"/>
          <w:sz w:val="24"/>
          <w:szCs w:val="24"/>
        </w:rPr>
        <w:t xml:space="preserve"> Vivian </w:t>
      </w:r>
      <w:proofErr w:type="spellStart"/>
      <w:r w:rsidR="001B37F0">
        <w:rPr>
          <w:rFonts w:ascii="Times New Roman" w:hAnsi="Times New Roman" w:cs="Times New Roman"/>
          <w:sz w:val="24"/>
          <w:szCs w:val="24"/>
        </w:rPr>
        <w:t>Sobchack</w:t>
      </w:r>
      <w:proofErr w:type="spellEnd"/>
      <w:r w:rsidR="001B37F0">
        <w:rPr>
          <w:rFonts w:ascii="Times New Roman" w:hAnsi="Times New Roman" w:cs="Times New Roman"/>
          <w:sz w:val="24"/>
          <w:szCs w:val="24"/>
        </w:rPr>
        <w:t xml:space="preserve"> write beautifully on this question in describing her embodied response to Jane Campion’s film </w:t>
      </w:r>
      <w:r w:rsidR="001B37F0">
        <w:rPr>
          <w:rFonts w:ascii="Times New Roman" w:hAnsi="Times New Roman" w:cs="Times New Roman"/>
          <w:i/>
          <w:sz w:val="24"/>
          <w:szCs w:val="24"/>
        </w:rPr>
        <w:t xml:space="preserve">The Piano, </w:t>
      </w:r>
      <w:r w:rsidR="001B37F0" w:rsidRPr="001B37F0">
        <w:rPr>
          <w:rFonts w:ascii="Times New Roman" w:hAnsi="Times New Roman" w:cs="Times New Roman"/>
          <w:sz w:val="24"/>
          <w:szCs w:val="24"/>
        </w:rPr>
        <w:t>which sensitize</w:t>
      </w:r>
      <w:r w:rsidR="001B37F0">
        <w:rPr>
          <w:rFonts w:ascii="Times New Roman" w:hAnsi="Times New Roman" w:cs="Times New Roman"/>
          <w:sz w:val="24"/>
          <w:szCs w:val="24"/>
        </w:rPr>
        <w:t>d</w:t>
      </w:r>
      <w:r w:rsidR="001B37F0" w:rsidRPr="001B37F0">
        <w:rPr>
          <w:rFonts w:ascii="Times New Roman" w:hAnsi="Times New Roman" w:cs="Times New Roman"/>
          <w:sz w:val="24"/>
          <w:szCs w:val="24"/>
        </w:rPr>
        <w:t xml:space="preserve"> </w:t>
      </w:r>
      <w:proofErr w:type="gramStart"/>
      <w:r w:rsidR="001B37F0" w:rsidRPr="001B37F0">
        <w:rPr>
          <w:rFonts w:ascii="Times New Roman" w:hAnsi="Times New Roman" w:cs="Times New Roman"/>
          <w:sz w:val="24"/>
          <w:szCs w:val="24"/>
        </w:rPr>
        <w:t>the  surfaces</w:t>
      </w:r>
      <w:proofErr w:type="gramEnd"/>
      <w:r w:rsidR="001B37F0" w:rsidRPr="001B37F0">
        <w:rPr>
          <w:rFonts w:ascii="Times New Roman" w:hAnsi="Times New Roman" w:cs="Times New Roman"/>
          <w:sz w:val="24"/>
          <w:szCs w:val="24"/>
        </w:rPr>
        <w:t xml:space="preserve"> of her skin</w:t>
      </w:r>
      <w:r w:rsidR="001B37F0">
        <w:rPr>
          <w:rFonts w:ascii="Times New Roman" w:hAnsi="Times New Roman" w:cs="Times New Roman"/>
          <w:sz w:val="24"/>
          <w:szCs w:val="24"/>
        </w:rPr>
        <w:t xml:space="preserve">, such that her fingers responded </w:t>
      </w:r>
      <w:r w:rsidR="0073555F">
        <w:rPr>
          <w:rFonts w:ascii="Times New Roman" w:hAnsi="Times New Roman" w:cs="Times New Roman"/>
          <w:sz w:val="24"/>
          <w:szCs w:val="24"/>
        </w:rPr>
        <w:t xml:space="preserve">to its opening shots </w:t>
      </w:r>
      <w:r w:rsidR="001B37F0">
        <w:rPr>
          <w:rFonts w:ascii="Times New Roman" w:hAnsi="Times New Roman" w:cs="Times New Roman"/>
          <w:sz w:val="24"/>
          <w:szCs w:val="24"/>
        </w:rPr>
        <w:t xml:space="preserve">before her mind </w:t>
      </w:r>
      <w:r w:rsidR="0073555F">
        <w:rPr>
          <w:rFonts w:ascii="Times New Roman" w:hAnsi="Times New Roman" w:cs="Times New Roman"/>
          <w:sz w:val="24"/>
          <w:szCs w:val="24"/>
        </w:rPr>
        <w:t xml:space="preserve">was able to make sense of them. </w:t>
      </w:r>
      <w:r w:rsidR="001B37F0">
        <w:rPr>
          <w:rFonts w:ascii="Times New Roman" w:hAnsi="Times New Roman" w:cs="Times New Roman"/>
          <w:sz w:val="24"/>
          <w:szCs w:val="24"/>
        </w:rPr>
        <w:t>We do more than</w:t>
      </w:r>
      <w:r w:rsidR="00404589">
        <w:rPr>
          <w:rFonts w:ascii="Times New Roman" w:hAnsi="Times New Roman" w:cs="Times New Roman"/>
          <w:sz w:val="24"/>
          <w:szCs w:val="24"/>
        </w:rPr>
        <w:t xml:space="preserve"> interpret a film or even</w:t>
      </w:r>
      <w:r w:rsidR="001B37F0">
        <w:rPr>
          <w:rFonts w:ascii="Times New Roman" w:hAnsi="Times New Roman" w:cs="Times New Roman"/>
          <w:sz w:val="24"/>
          <w:szCs w:val="24"/>
        </w:rPr>
        <w:t xml:space="preserve"> </w:t>
      </w:r>
      <w:r w:rsidR="001B37F0" w:rsidRPr="001B37F0">
        <w:rPr>
          <w:rFonts w:ascii="Times New Roman" w:hAnsi="Times New Roman" w:cs="Times New Roman"/>
          <w:i/>
          <w:sz w:val="24"/>
          <w:szCs w:val="24"/>
        </w:rPr>
        <w:t xml:space="preserve">see </w:t>
      </w:r>
      <w:r w:rsidR="001B37F0">
        <w:rPr>
          <w:rFonts w:ascii="Times New Roman" w:hAnsi="Times New Roman" w:cs="Times New Roman"/>
          <w:sz w:val="24"/>
          <w:szCs w:val="24"/>
        </w:rPr>
        <w:t xml:space="preserve">a film, </w:t>
      </w:r>
      <w:proofErr w:type="spellStart"/>
      <w:r w:rsidR="001B37F0">
        <w:rPr>
          <w:rFonts w:ascii="Times New Roman" w:hAnsi="Times New Roman" w:cs="Times New Roman"/>
          <w:sz w:val="24"/>
          <w:szCs w:val="24"/>
        </w:rPr>
        <w:t>Sobchack</w:t>
      </w:r>
      <w:proofErr w:type="spellEnd"/>
      <w:r w:rsidR="001B37F0">
        <w:rPr>
          <w:rFonts w:ascii="Times New Roman" w:hAnsi="Times New Roman" w:cs="Times New Roman"/>
          <w:sz w:val="24"/>
          <w:szCs w:val="24"/>
        </w:rPr>
        <w:t xml:space="preserve"> writes:</w:t>
      </w:r>
    </w:p>
    <w:p w14:paraId="7733E79A" w14:textId="4A806E9E" w:rsidR="001B37F0" w:rsidRPr="001B37F0" w:rsidRDefault="001B37F0" w:rsidP="0073555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My experience of </w:t>
      </w:r>
      <w:r w:rsidRPr="0073555F">
        <w:rPr>
          <w:rFonts w:ascii="Times New Roman" w:hAnsi="Times New Roman" w:cs="Times New Roman"/>
          <w:i/>
          <w:sz w:val="24"/>
          <w:szCs w:val="24"/>
        </w:rPr>
        <w:t>The Piano</w:t>
      </w:r>
      <w:r>
        <w:rPr>
          <w:rFonts w:ascii="Times New Roman" w:hAnsi="Times New Roman" w:cs="Times New Roman"/>
          <w:sz w:val="24"/>
          <w:szCs w:val="24"/>
        </w:rPr>
        <w:t xml:space="preserve"> was a heightened instance of our common sensuous experience of the movies: the way we are in some carnal modality able to touch and be touched by the substance and </w:t>
      </w:r>
      <w:proofErr w:type="spellStart"/>
      <w:r>
        <w:rPr>
          <w:rFonts w:ascii="Times New Roman" w:hAnsi="Times New Roman" w:cs="Times New Roman"/>
          <w:sz w:val="24"/>
          <w:szCs w:val="24"/>
        </w:rPr>
        <w:t>texure</w:t>
      </w:r>
      <w:proofErr w:type="spellEnd"/>
      <w:r>
        <w:rPr>
          <w:rFonts w:ascii="Times New Roman" w:hAnsi="Times New Roman" w:cs="Times New Roman"/>
          <w:sz w:val="24"/>
          <w:szCs w:val="24"/>
        </w:rPr>
        <w:t xml:space="preserve"> of images; to feel a visual atmosphere envelop us; to experience weight, suffocation, and the need for air</w:t>
      </w:r>
      <w:r w:rsidR="0073555F">
        <w:rPr>
          <w:rFonts w:ascii="Times New Roman" w:hAnsi="Times New Roman" w:cs="Times New Roman"/>
          <w:sz w:val="24"/>
          <w:szCs w:val="24"/>
        </w:rPr>
        <w:t>; to take flight in kinetic exhilaration and freedom even as we are relatively bound to our theater seats; to be knocked backward by a sound; to sometimes even smell and taste the world we see on the screen.</w:t>
      </w:r>
      <w:r w:rsidR="0073555F">
        <w:rPr>
          <w:rStyle w:val="EndnoteReference"/>
          <w:rFonts w:ascii="Times New Roman" w:hAnsi="Times New Roman" w:cs="Times New Roman"/>
          <w:sz w:val="24"/>
          <w:szCs w:val="24"/>
        </w:rPr>
        <w:endnoteReference w:id="54"/>
      </w:r>
    </w:p>
    <w:p w14:paraId="541EC431" w14:textId="66C372C1" w:rsidR="003B3479" w:rsidRPr="003B3479" w:rsidRDefault="005017AF" w:rsidP="007E67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665ADE">
        <w:rPr>
          <w:rFonts w:ascii="Times New Roman" w:hAnsi="Times New Roman" w:cs="Times New Roman"/>
          <w:sz w:val="24"/>
          <w:szCs w:val="24"/>
        </w:rPr>
        <w:t xml:space="preserve">issue here is not just </w:t>
      </w:r>
      <w:r>
        <w:rPr>
          <w:rFonts w:ascii="Times New Roman" w:hAnsi="Times New Roman" w:cs="Times New Roman"/>
          <w:sz w:val="24"/>
          <w:szCs w:val="24"/>
        </w:rPr>
        <w:t xml:space="preserve">sensory and embodied </w:t>
      </w:r>
      <w:r w:rsidR="005F2C2D">
        <w:rPr>
          <w:rFonts w:ascii="Times New Roman" w:hAnsi="Times New Roman" w:cs="Times New Roman"/>
          <w:sz w:val="24"/>
          <w:szCs w:val="24"/>
        </w:rPr>
        <w:t>forms of awareness</w:t>
      </w:r>
      <w:r w:rsidR="00742893">
        <w:rPr>
          <w:rFonts w:ascii="Times New Roman" w:hAnsi="Times New Roman" w:cs="Times New Roman"/>
          <w:sz w:val="24"/>
          <w:szCs w:val="24"/>
        </w:rPr>
        <w:t xml:space="preserve">, </w:t>
      </w:r>
      <w:r w:rsidR="005F2C2D">
        <w:rPr>
          <w:rFonts w:ascii="Times New Roman" w:hAnsi="Times New Roman" w:cs="Times New Roman"/>
          <w:sz w:val="24"/>
          <w:szCs w:val="24"/>
        </w:rPr>
        <w:t xml:space="preserve">but </w:t>
      </w:r>
      <w:r w:rsidR="00665ADE">
        <w:rPr>
          <w:rFonts w:ascii="Times New Roman" w:hAnsi="Times New Roman" w:cs="Times New Roman"/>
          <w:sz w:val="24"/>
          <w:szCs w:val="24"/>
        </w:rPr>
        <w:t>th</w:t>
      </w:r>
      <w:r w:rsidR="00807A7D">
        <w:rPr>
          <w:rFonts w:ascii="Times New Roman" w:hAnsi="Times New Roman" w:cs="Times New Roman"/>
          <w:sz w:val="24"/>
          <w:szCs w:val="24"/>
        </w:rPr>
        <w:t xml:space="preserve">e crucial </w:t>
      </w:r>
      <w:r w:rsidR="00E95323">
        <w:rPr>
          <w:rFonts w:ascii="Times New Roman" w:hAnsi="Times New Roman" w:cs="Times New Roman"/>
          <w:sz w:val="24"/>
          <w:szCs w:val="24"/>
        </w:rPr>
        <w:t xml:space="preserve">addendum </w:t>
      </w:r>
      <w:r w:rsidR="00807A7D">
        <w:rPr>
          <w:rFonts w:ascii="Times New Roman" w:hAnsi="Times New Roman" w:cs="Times New Roman"/>
          <w:sz w:val="24"/>
          <w:szCs w:val="24"/>
        </w:rPr>
        <w:t xml:space="preserve">that </w:t>
      </w:r>
      <w:r w:rsidR="001B0BC3">
        <w:rPr>
          <w:rFonts w:ascii="Times New Roman" w:hAnsi="Times New Roman" w:cs="Times New Roman"/>
          <w:sz w:val="24"/>
          <w:szCs w:val="24"/>
        </w:rPr>
        <w:t>these forms</w:t>
      </w:r>
      <w:r w:rsidR="00106042">
        <w:rPr>
          <w:rFonts w:ascii="Times New Roman" w:hAnsi="Times New Roman" w:cs="Times New Roman"/>
          <w:sz w:val="24"/>
          <w:szCs w:val="24"/>
        </w:rPr>
        <w:t xml:space="preserve"> act and react</w:t>
      </w:r>
      <w:r w:rsidRPr="005017AF">
        <w:rPr>
          <w:rFonts w:ascii="Times New Roman" w:hAnsi="Times New Roman" w:cs="Times New Roman"/>
          <w:sz w:val="24"/>
          <w:szCs w:val="24"/>
        </w:rPr>
        <w:t xml:space="preserve">. </w:t>
      </w:r>
      <w:r w:rsidR="00F00983">
        <w:rPr>
          <w:rFonts w:ascii="Times New Roman" w:hAnsi="Times New Roman" w:cs="Times New Roman"/>
          <w:sz w:val="24"/>
          <w:szCs w:val="24"/>
        </w:rPr>
        <w:t xml:space="preserve">Far from being </w:t>
      </w:r>
      <w:r w:rsidR="003D0B4B">
        <w:rPr>
          <w:rFonts w:ascii="Times New Roman" w:hAnsi="Times New Roman" w:cs="Times New Roman"/>
          <w:sz w:val="24"/>
          <w:szCs w:val="24"/>
        </w:rPr>
        <w:t xml:space="preserve">recording </w:t>
      </w:r>
      <w:r w:rsidRPr="005017AF">
        <w:rPr>
          <w:rFonts w:ascii="Times New Roman" w:hAnsi="Times New Roman" w:cs="Times New Roman"/>
          <w:sz w:val="24"/>
          <w:szCs w:val="24"/>
        </w:rPr>
        <w:t>devices</w:t>
      </w:r>
      <w:r w:rsidR="00106042">
        <w:rPr>
          <w:rFonts w:ascii="Times New Roman" w:hAnsi="Times New Roman" w:cs="Times New Roman"/>
          <w:sz w:val="24"/>
          <w:szCs w:val="24"/>
        </w:rPr>
        <w:t xml:space="preserve"> </w:t>
      </w:r>
      <w:r w:rsidR="005F2C2D">
        <w:rPr>
          <w:rFonts w:ascii="Times New Roman" w:hAnsi="Times New Roman" w:cs="Times New Roman"/>
          <w:sz w:val="24"/>
          <w:szCs w:val="24"/>
        </w:rPr>
        <w:t xml:space="preserve">like cameras or </w:t>
      </w:r>
      <w:r w:rsidR="005F2C2D">
        <w:rPr>
          <w:rFonts w:ascii="Times New Roman" w:hAnsi="Times New Roman" w:cs="Times New Roman"/>
          <w:sz w:val="24"/>
          <w:szCs w:val="24"/>
        </w:rPr>
        <w:lastRenderedPageBreak/>
        <w:t>cassette recorders</w:t>
      </w:r>
      <w:r w:rsidR="00F00983">
        <w:rPr>
          <w:rFonts w:ascii="Times New Roman" w:hAnsi="Times New Roman" w:cs="Times New Roman"/>
          <w:sz w:val="24"/>
          <w:szCs w:val="24"/>
        </w:rPr>
        <w:t xml:space="preserve">, our sensory capacities </w:t>
      </w:r>
      <w:r w:rsidR="00323F4F" w:rsidRPr="005017AF">
        <w:rPr>
          <w:rFonts w:ascii="Times New Roman" w:hAnsi="Times New Roman" w:cs="Times New Roman"/>
          <w:sz w:val="24"/>
          <w:szCs w:val="24"/>
        </w:rPr>
        <w:t>distinguish and discriminat</w:t>
      </w:r>
      <w:r w:rsidR="00173130" w:rsidRPr="005017AF">
        <w:rPr>
          <w:rFonts w:ascii="Times New Roman" w:hAnsi="Times New Roman" w:cs="Times New Roman"/>
          <w:sz w:val="24"/>
          <w:szCs w:val="24"/>
        </w:rPr>
        <w:t>e</w:t>
      </w:r>
      <w:r w:rsidR="00323F4F" w:rsidRPr="005017AF">
        <w:rPr>
          <w:rFonts w:ascii="Times New Roman" w:hAnsi="Times New Roman" w:cs="Times New Roman"/>
          <w:sz w:val="24"/>
          <w:szCs w:val="24"/>
        </w:rPr>
        <w:t>,</w:t>
      </w:r>
      <w:r w:rsidR="00E454EA">
        <w:rPr>
          <w:rFonts w:ascii="Times New Roman" w:hAnsi="Times New Roman" w:cs="Times New Roman"/>
          <w:sz w:val="24"/>
          <w:szCs w:val="24"/>
        </w:rPr>
        <w:t xml:space="preserve"> </w:t>
      </w:r>
      <w:r w:rsidR="00281641" w:rsidRPr="005017AF">
        <w:rPr>
          <w:rFonts w:ascii="Times New Roman" w:hAnsi="Times New Roman" w:cs="Times New Roman"/>
          <w:sz w:val="24"/>
          <w:szCs w:val="24"/>
        </w:rPr>
        <w:t>carv</w:t>
      </w:r>
      <w:r w:rsidR="003D0B4B">
        <w:rPr>
          <w:rFonts w:ascii="Times New Roman" w:hAnsi="Times New Roman" w:cs="Times New Roman"/>
          <w:sz w:val="24"/>
          <w:szCs w:val="24"/>
        </w:rPr>
        <w:t>e</w:t>
      </w:r>
      <w:r w:rsidR="00281641" w:rsidRPr="005017AF">
        <w:rPr>
          <w:rFonts w:ascii="Times New Roman" w:hAnsi="Times New Roman" w:cs="Times New Roman"/>
          <w:sz w:val="24"/>
          <w:szCs w:val="24"/>
        </w:rPr>
        <w:t xml:space="preserve"> out </w:t>
      </w:r>
      <w:r w:rsidR="0060456B" w:rsidRPr="005017AF">
        <w:rPr>
          <w:rFonts w:ascii="Times New Roman" w:hAnsi="Times New Roman" w:cs="Times New Roman"/>
          <w:sz w:val="24"/>
          <w:szCs w:val="24"/>
        </w:rPr>
        <w:t xml:space="preserve">grooves </w:t>
      </w:r>
      <w:r w:rsidR="00281641" w:rsidRPr="005017AF">
        <w:rPr>
          <w:rFonts w:ascii="Times New Roman" w:hAnsi="Times New Roman" w:cs="Times New Roman"/>
          <w:sz w:val="24"/>
          <w:szCs w:val="24"/>
        </w:rPr>
        <w:t>of response</w:t>
      </w:r>
      <w:r w:rsidR="00F00983">
        <w:rPr>
          <w:rFonts w:ascii="Times New Roman" w:hAnsi="Times New Roman" w:cs="Times New Roman"/>
          <w:sz w:val="24"/>
          <w:szCs w:val="24"/>
        </w:rPr>
        <w:t xml:space="preserve">. </w:t>
      </w:r>
      <w:r w:rsidR="00E04E2F">
        <w:rPr>
          <w:rFonts w:ascii="Times New Roman" w:hAnsi="Times New Roman" w:cs="Times New Roman"/>
          <w:sz w:val="24"/>
          <w:szCs w:val="24"/>
        </w:rPr>
        <w:t>A</w:t>
      </w:r>
      <w:r w:rsidR="005F2C2D">
        <w:rPr>
          <w:rFonts w:ascii="Times New Roman" w:hAnsi="Times New Roman" w:cs="Times New Roman"/>
          <w:sz w:val="24"/>
          <w:szCs w:val="24"/>
        </w:rPr>
        <w:t>n unfamiliar</w:t>
      </w:r>
      <w:r w:rsidR="00E04E2F">
        <w:rPr>
          <w:rFonts w:ascii="Times New Roman" w:hAnsi="Times New Roman" w:cs="Times New Roman"/>
          <w:sz w:val="24"/>
          <w:szCs w:val="24"/>
        </w:rPr>
        <w:t xml:space="preserve"> </w:t>
      </w:r>
      <w:r w:rsidR="005F2C2D">
        <w:rPr>
          <w:rFonts w:ascii="Times New Roman" w:hAnsi="Times New Roman" w:cs="Times New Roman"/>
          <w:sz w:val="24"/>
          <w:szCs w:val="24"/>
        </w:rPr>
        <w:t xml:space="preserve">genre </w:t>
      </w:r>
      <w:r w:rsidR="00E04E2F">
        <w:rPr>
          <w:rFonts w:ascii="Times New Roman" w:hAnsi="Times New Roman" w:cs="Times New Roman"/>
          <w:sz w:val="24"/>
          <w:szCs w:val="24"/>
        </w:rPr>
        <w:t xml:space="preserve">of music sounds </w:t>
      </w:r>
      <w:r w:rsidR="005F2C2D">
        <w:rPr>
          <w:rFonts w:ascii="Times New Roman" w:hAnsi="Times New Roman" w:cs="Times New Roman"/>
          <w:sz w:val="24"/>
          <w:szCs w:val="24"/>
        </w:rPr>
        <w:t>perplexing, grating</w:t>
      </w:r>
      <w:r w:rsidR="00665ADE">
        <w:rPr>
          <w:rFonts w:ascii="Times New Roman" w:hAnsi="Times New Roman" w:cs="Times New Roman"/>
          <w:sz w:val="24"/>
          <w:szCs w:val="24"/>
        </w:rPr>
        <w:t>, discordant</w:t>
      </w:r>
      <w:r w:rsidR="005F2C2D">
        <w:rPr>
          <w:rFonts w:ascii="Times New Roman" w:hAnsi="Times New Roman" w:cs="Times New Roman"/>
          <w:sz w:val="24"/>
          <w:szCs w:val="24"/>
        </w:rPr>
        <w:t xml:space="preserve">; </w:t>
      </w:r>
      <w:r w:rsidR="00807A7D">
        <w:rPr>
          <w:rFonts w:ascii="Times New Roman" w:hAnsi="Times New Roman" w:cs="Times New Roman"/>
          <w:sz w:val="24"/>
          <w:szCs w:val="24"/>
        </w:rPr>
        <w:t xml:space="preserve">yet </w:t>
      </w:r>
      <w:r w:rsidR="005F2C2D">
        <w:rPr>
          <w:rFonts w:ascii="Times New Roman" w:hAnsi="Times New Roman" w:cs="Times New Roman"/>
          <w:sz w:val="24"/>
          <w:szCs w:val="24"/>
        </w:rPr>
        <w:t>if I hear it over and over</w:t>
      </w:r>
      <w:r w:rsidR="00665ADE">
        <w:rPr>
          <w:rFonts w:ascii="Times New Roman" w:hAnsi="Times New Roman" w:cs="Times New Roman"/>
          <w:sz w:val="24"/>
          <w:szCs w:val="24"/>
        </w:rPr>
        <w:t>, it may start to resonate,</w:t>
      </w:r>
      <w:r w:rsidR="005F2C2D">
        <w:rPr>
          <w:rFonts w:ascii="Times New Roman" w:hAnsi="Times New Roman" w:cs="Times New Roman"/>
          <w:sz w:val="24"/>
          <w:szCs w:val="24"/>
        </w:rPr>
        <w:t xml:space="preserve"> </w:t>
      </w:r>
      <w:r w:rsidR="00807A7D">
        <w:rPr>
          <w:rFonts w:ascii="Times New Roman" w:hAnsi="Times New Roman" w:cs="Times New Roman"/>
          <w:sz w:val="24"/>
          <w:szCs w:val="24"/>
        </w:rPr>
        <w:t xml:space="preserve">to echo insistently </w:t>
      </w:r>
      <w:r w:rsidR="00E95323">
        <w:rPr>
          <w:rFonts w:ascii="Times New Roman" w:hAnsi="Times New Roman" w:cs="Times New Roman"/>
          <w:sz w:val="24"/>
          <w:szCs w:val="24"/>
        </w:rPr>
        <w:t xml:space="preserve">in </w:t>
      </w:r>
      <w:r w:rsidR="00807A7D">
        <w:rPr>
          <w:rFonts w:ascii="Times New Roman" w:hAnsi="Times New Roman" w:cs="Times New Roman"/>
          <w:sz w:val="24"/>
          <w:szCs w:val="24"/>
        </w:rPr>
        <w:t xml:space="preserve">my mind. </w:t>
      </w:r>
      <w:r w:rsidR="005F2C2D">
        <w:rPr>
          <w:rFonts w:ascii="Times New Roman" w:hAnsi="Times New Roman" w:cs="Times New Roman"/>
          <w:sz w:val="24"/>
          <w:szCs w:val="24"/>
        </w:rPr>
        <w:t xml:space="preserve">Moving to a big city, I am </w:t>
      </w:r>
      <w:r w:rsidR="0047739D">
        <w:rPr>
          <w:rFonts w:ascii="Times New Roman" w:hAnsi="Times New Roman" w:cs="Times New Roman"/>
          <w:sz w:val="24"/>
          <w:szCs w:val="24"/>
        </w:rPr>
        <w:t xml:space="preserve">dazzled by </w:t>
      </w:r>
      <w:r w:rsidR="00807A7D">
        <w:rPr>
          <w:rFonts w:ascii="Times New Roman" w:hAnsi="Times New Roman" w:cs="Times New Roman"/>
          <w:sz w:val="24"/>
          <w:szCs w:val="24"/>
        </w:rPr>
        <w:t xml:space="preserve">the </w:t>
      </w:r>
      <w:r w:rsidR="00665ADE">
        <w:rPr>
          <w:rFonts w:ascii="Times New Roman" w:hAnsi="Times New Roman" w:cs="Times New Roman"/>
          <w:sz w:val="24"/>
          <w:szCs w:val="24"/>
        </w:rPr>
        <w:t>confusion</w:t>
      </w:r>
      <w:r w:rsidR="0047739D">
        <w:rPr>
          <w:rFonts w:ascii="Times New Roman" w:hAnsi="Times New Roman" w:cs="Times New Roman"/>
          <w:sz w:val="24"/>
          <w:szCs w:val="24"/>
        </w:rPr>
        <w:t xml:space="preserve"> </w:t>
      </w:r>
      <w:r w:rsidR="005F2C2D">
        <w:rPr>
          <w:rFonts w:ascii="Times New Roman" w:hAnsi="Times New Roman" w:cs="Times New Roman"/>
          <w:sz w:val="24"/>
          <w:szCs w:val="24"/>
        </w:rPr>
        <w:t xml:space="preserve">of </w:t>
      </w:r>
      <w:r w:rsidR="00E95323">
        <w:rPr>
          <w:rFonts w:ascii="Times New Roman" w:hAnsi="Times New Roman" w:cs="Times New Roman"/>
          <w:sz w:val="24"/>
          <w:szCs w:val="24"/>
        </w:rPr>
        <w:t xml:space="preserve">gaudy </w:t>
      </w:r>
      <w:r w:rsidR="005F2C2D">
        <w:rPr>
          <w:rFonts w:ascii="Times New Roman" w:hAnsi="Times New Roman" w:cs="Times New Roman"/>
          <w:sz w:val="24"/>
          <w:szCs w:val="24"/>
        </w:rPr>
        <w:t xml:space="preserve">neon signs, </w:t>
      </w:r>
      <w:r w:rsidR="00E95323">
        <w:rPr>
          <w:rFonts w:ascii="Times New Roman" w:hAnsi="Times New Roman" w:cs="Times New Roman"/>
          <w:sz w:val="24"/>
          <w:szCs w:val="24"/>
        </w:rPr>
        <w:t xml:space="preserve">flashing lights, </w:t>
      </w:r>
      <w:r w:rsidR="005F2C2D">
        <w:rPr>
          <w:rFonts w:ascii="Times New Roman" w:hAnsi="Times New Roman" w:cs="Times New Roman"/>
          <w:sz w:val="24"/>
          <w:szCs w:val="24"/>
        </w:rPr>
        <w:t>video advertising screens; as days pass by, th</w:t>
      </w:r>
      <w:r w:rsidR="00E95323">
        <w:rPr>
          <w:rFonts w:ascii="Times New Roman" w:hAnsi="Times New Roman" w:cs="Times New Roman"/>
          <w:sz w:val="24"/>
          <w:szCs w:val="24"/>
        </w:rPr>
        <w:t xml:space="preserve">is confusion </w:t>
      </w:r>
      <w:r w:rsidR="00807A7D">
        <w:rPr>
          <w:rFonts w:ascii="Times New Roman" w:hAnsi="Times New Roman" w:cs="Times New Roman"/>
          <w:sz w:val="24"/>
          <w:szCs w:val="24"/>
        </w:rPr>
        <w:t xml:space="preserve">slowly </w:t>
      </w:r>
      <w:proofErr w:type="gramStart"/>
      <w:r w:rsidR="005F2C2D">
        <w:rPr>
          <w:rFonts w:ascii="Times New Roman" w:hAnsi="Times New Roman" w:cs="Times New Roman"/>
          <w:sz w:val="24"/>
          <w:szCs w:val="24"/>
        </w:rPr>
        <w:t>dissipates</w:t>
      </w:r>
      <w:proofErr w:type="gramEnd"/>
      <w:r w:rsidR="005F2C2D">
        <w:rPr>
          <w:rFonts w:ascii="Times New Roman" w:hAnsi="Times New Roman" w:cs="Times New Roman"/>
          <w:sz w:val="24"/>
          <w:szCs w:val="24"/>
        </w:rPr>
        <w:t xml:space="preserve"> and </w:t>
      </w:r>
      <w:r w:rsidR="00807A7D">
        <w:rPr>
          <w:rFonts w:ascii="Times New Roman" w:hAnsi="Times New Roman" w:cs="Times New Roman"/>
          <w:sz w:val="24"/>
          <w:szCs w:val="24"/>
        </w:rPr>
        <w:t>the kaleidoscope of color come</w:t>
      </w:r>
      <w:r w:rsidR="00E95323">
        <w:rPr>
          <w:rFonts w:ascii="Times New Roman" w:hAnsi="Times New Roman" w:cs="Times New Roman"/>
          <w:sz w:val="24"/>
          <w:szCs w:val="24"/>
        </w:rPr>
        <w:t>s</w:t>
      </w:r>
      <w:r w:rsidR="00807A7D">
        <w:rPr>
          <w:rFonts w:ascii="Times New Roman" w:hAnsi="Times New Roman" w:cs="Times New Roman"/>
          <w:sz w:val="24"/>
          <w:szCs w:val="24"/>
        </w:rPr>
        <w:t xml:space="preserve"> to</w:t>
      </w:r>
      <w:r w:rsidR="005F2C2D">
        <w:rPr>
          <w:rFonts w:ascii="Times New Roman" w:hAnsi="Times New Roman" w:cs="Times New Roman"/>
          <w:sz w:val="24"/>
          <w:szCs w:val="24"/>
        </w:rPr>
        <w:t xml:space="preserve"> seem comforting rather than chaotic. </w:t>
      </w:r>
      <w:r w:rsidR="00E04E2F">
        <w:rPr>
          <w:rFonts w:ascii="Times New Roman" w:hAnsi="Times New Roman" w:cs="Times New Roman"/>
          <w:sz w:val="24"/>
          <w:szCs w:val="24"/>
        </w:rPr>
        <w:t xml:space="preserve">This, precisely, is </w:t>
      </w:r>
      <w:r w:rsidR="00807A7D">
        <w:rPr>
          <w:rFonts w:ascii="Times New Roman" w:hAnsi="Times New Roman" w:cs="Times New Roman"/>
          <w:sz w:val="24"/>
          <w:szCs w:val="24"/>
        </w:rPr>
        <w:t>what it means to become attuned; we are talking about</w:t>
      </w:r>
      <w:r w:rsidR="00E04E2F">
        <w:rPr>
          <w:rFonts w:ascii="Times New Roman" w:hAnsi="Times New Roman" w:cs="Times New Roman"/>
          <w:sz w:val="24"/>
          <w:szCs w:val="24"/>
        </w:rPr>
        <w:t xml:space="preserve"> form</w:t>
      </w:r>
      <w:r w:rsidR="00742893">
        <w:rPr>
          <w:rFonts w:ascii="Times New Roman" w:hAnsi="Times New Roman" w:cs="Times New Roman"/>
          <w:sz w:val="24"/>
          <w:szCs w:val="24"/>
        </w:rPr>
        <w:t>s,</w:t>
      </w:r>
      <w:r w:rsidR="00E04E2F">
        <w:rPr>
          <w:rFonts w:ascii="Times New Roman" w:hAnsi="Times New Roman" w:cs="Times New Roman"/>
          <w:sz w:val="24"/>
          <w:szCs w:val="24"/>
        </w:rPr>
        <w:t xml:space="preserve"> of alignment, a co-ordinating of senses, affects, bodies</w:t>
      </w:r>
      <w:r w:rsidR="00742893">
        <w:rPr>
          <w:rFonts w:ascii="Times New Roman" w:hAnsi="Times New Roman" w:cs="Times New Roman"/>
          <w:sz w:val="24"/>
          <w:szCs w:val="24"/>
        </w:rPr>
        <w:t>,</w:t>
      </w:r>
      <w:r w:rsidR="00E04E2F">
        <w:rPr>
          <w:rFonts w:ascii="Times New Roman" w:hAnsi="Times New Roman" w:cs="Times New Roman"/>
          <w:sz w:val="24"/>
          <w:szCs w:val="24"/>
        </w:rPr>
        <w:t xml:space="preserve"> and objects that can happen with or without linguistic support. </w:t>
      </w:r>
      <w:r w:rsidR="00F00983">
        <w:rPr>
          <w:rFonts w:ascii="Times New Roman" w:hAnsi="Times New Roman" w:cs="Times New Roman"/>
          <w:sz w:val="24"/>
          <w:szCs w:val="24"/>
        </w:rPr>
        <w:t>A</w:t>
      </w:r>
      <w:r w:rsidR="00E04E2F">
        <w:rPr>
          <w:rFonts w:ascii="Times New Roman" w:hAnsi="Times New Roman" w:cs="Times New Roman"/>
          <w:sz w:val="24"/>
          <w:szCs w:val="24"/>
        </w:rPr>
        <w:t>ca</w:t>
      </w:r>
      <w:r w:rsidR="007C4855">
        <w:rPr>
          <w:rFonts w:ascii="Times New Roman" w:hAnsi="Times New Roman" w:cs="Times New Roman"/>
          <w:sz w:val="24"/>
          <w:szCs w:val="24"/>
        </w:rPr>
        <w:t>d</w:t>
      </w:r>
      <w:r w:rsidR="00E04E2F">
        <w:rPr>
          <w:rFonts w:ascii="Times New Roman" w:hAnsi="Times New Roman" w:cs="Times New Roman"/>
          <w:sz w:val="24"/>
          <w:szCs w:val="24"/>
        </w:rPr>
        <w:t xml:space="preserve">emics </w:t>
      </w:r>
      <w:proofErr w:type="gramStart"/>
      <w:r w:rsidR="007C4855">
        <w:rPr>
          <w:rFonts w:ascii="Times New Roman" w:hAnsi="Times New Roman" w:cs="Times New Roman"/>
          <w:sz w:val="24"/>
          <w:szCs w:val="24"/>
        </w:rPr>
        <w:t>have a tendency to</w:t>
      </w:r>
      <w:proofErr w:type="gramEnd"/>
      <w:r w:rsidR="007C4855">
        <w:rPr>
          <w:rFonts w:ascii="Times New Roman" w:hAnsi="Times New Roman" w:cs="Times New Roman"/>
          <w:sz w:val="24"/>
          <w:szCs w:val="24"/>
        </w:rPr>
        <w:t xml:space="preserve"> </w:t>
      </w:r>
      <w:r w:rsidR="00FF13C5">
        <w:rPr>
          <w:rFonts w:ascii="Times New Roman" w:hAnsi="Times New Roman" w:cs="Times New Roman"/>
          <w:sz w:val="24"/>
          <w:szCs w:val="24"/>
        </w:rPr>
        <w:t>over-intellectualize knowledge</w:t>
      </w:r>
      <w:r w:rsidR="006A73DE">
        <w:rPr>
          <w:rFonts w:ascii="Times New Roman" w:hAnsi="Times New Roman" w:cs="Times New Roman"/>
          <w:sz w:val="24"/>
          <w:szCs w:val="24"/>
        </w:rPr>
        <w:t xml:space="preserve">, </w:t>
      </w:r>
      <w:r w:rsidR="00106042">
        <w:rPr>
          <w:rFonts w:ascii="Times New Roman" w:hAnsi="Times New Roman" w:cs="Times New Roman"/>
          <w:sz w:val="24"/>
          <w:szCs w:val="24"/>
        </w:rPr>
        <w:t xml:space="preserve">which </w:t>
      </w:r>
      <w:r w:rsidR="0073555F">
        <w:rPr>
          <w:rFonts w:ascii="Times New Roman" w:hAnsi="Times New Roman" w:cs="Times New Roman"/>
          <w:sz w:val="24"/>
          <w:szCs w:val="24"/>
        </w:rPr>
        <w:t xml:space="preserve">can also be a matter of </w:t>
      </w:r>
      <w:r w:rsidR="005F2C2D">
        <w:rPr>
          <w:rFonts w:ascii="Times New Roman" w:hAnsi="Times New Roman" w:cs="Times New Roman"/>
          <w:sz w:val="24"/>
          <w:szCs w:val="24"/>
        </w:rPr>
        <w:t xml:space="preserve">practice, </w:t>
      </w:r>
      <w:r w:rsidR="001B0BC3">
        <w:rPr>
          <w:rFonts w:ascii="Times New Roman" w:hAnsi="Times New Roman" w:cs="Times New Roman"/>
          <w:sz w:val="24"/>
          <w:szCs w:val="24"/>
        </w:rPr>
        <w:t xml:space="preserve">habituation, </w:t>
      </w:r>
      <w:r w:rsidR="007B01AC">
        <w:rPr>
          <w:rFonts w:ascii="Times New Roman" w:hAnsi="Times New Roman" w:cs="Times New Roman"/>
          <w:sz w:val="24"/>
          <w:szCs w:val="24"/>
        </w:rPr>
        <w:t xml:space="preserve">flair, </w:t>
      </w:r>
      <w:r w:rsidR="00F57FA0">
        <w:rPr>
          <w:rFonts w:ascii="Times New Roman" w:hAnsi="Times New Roman" w:cs="Times New Roman"/>
          <w:sz w:val="24"/>
          <w:szCs w:val="24"/>
        </w:rPr>
        <w:t xml:space="preserve">or </w:t>
      </w:r>
      <w:r w:rsidR="00E6371C">
        <w:rPr>
          <w:rFonts w:ascii="Times New Roman" w:hAnsi="Times New Roman" w:cs="Times New Roman"/>
          <w:sz w:val="24"/>
          <w:szCs w:val="24"/>
        </w:rPr>
        <w:t>“feel</w:t>
      </w:r>
      <w:r w:rsidR="00807A7D">
        <w:rPr>
          <w:rFonts w:ascii="Times New Roman" w:hAnsi="Times New Roman" w:cs="Times New Roman"/>
          <w:sz w:val="24"/>
          <w:szCs w:val="24"/>
        </w:rPr>
        <w:t>.</w:t>
      </w:r>
      <w:r w:rsidR="00E6371C">
        <w:rPr>
          <w:rFonts w:ascii="Times New Roman" w:hAnsi="Times New Roman" w:cs="Times New Roman"/>
          <w:sz w:val="24"/>
          <w:szCs w:val="24"/>
        </w:rPr>
        <w:t>”</w:t>
      </w:r>
      <w:r w:rsidR="00807A7D">
        <w:rPr>
          <w:rFonts w:ascii="Times New Roman" w:hAnsi="Times New Roman" w:cs="Times New Roman"/>
          <w:sz w:val="24"/>
          <w:szCs w:val="24"/>
        </w:rPr>
        <w:t xml:space="preserve"> For </w:t>
      </w:r>
      <w:r w:rsidR="007E6787">
        <w:rPr>
          <w:rFonts w:ascii="Times New Roman" w:hAnsi="Times New Roman" w:cs="Times New Roman"/>
          <w:sz w:val="24"/>
          <w:szCs w:val="24"/>
        </w:rPr>
        <w:t xml:space="preserve">the </w:t>
      </w:r>
      <w:r w:rsidR="00F56E1A">
        <w:rPr>
          <w:rFonts w:ascii="Times New Roman" w:hAnsi="Times New Roman" w:cs="Times New Roman"/>
          <w:sz w:val="24"/>
          <w:szCs w:val="24"/>
        </w:rPr>
        <w:t>experienced</w:t>
      </w:r>
      <w:r w:rsidR="001B0608">
        <w:rPr>
          <w:rFonts w:ascii="Times New Roman" w:hAnsi="Times New Roman" w:cs="Times New Roman"/>
          <w:sz w:val="24"/>
          <w:szCs w:val="24"/>
        </w:rPr>
        <w:t xml:space="preserve"> </w:t>
      </w:r>
      <w:r w:rsidR="007E6787">
        <w:rPr>
          <w:rFonts w:ascii="Times New Roman" w:hAnsi="Times New Roman" w:cs="Times New Roman"/>
          <w:sz w:val="24"/>
          <w:szCs w:val="24"/>
        </w:rPr>
        <w:t xml:space="preserve">chess player or omelet maker, </w:t>
      </w:r>
      <w:r w:rsidR="00881F87">
        <w:rPr>
          <w:rFonts w:ascii="Times New Roman" w:hAnsi="Times New Roman" w:cs="Times New Roman"/>
          <w:sz w:val="24"/>
          <w:szCs w:val="24"/>
        </w:rPr>
        <w:t xml:space="preserve">Gilbert </w:t>
      </w:r>
      <w:r w:rsidR="005F2C2D">
        <w:rPr>
          <w:rFonts w:ascii="Times New Roman" w:hAnsi="Times New Roman" w:cs="Times New Roman"/>
          <w:sz w:val="24"/>
          <w:szCs w:val="24"/>
        </w:rPr>
        <w:t>Ryle</w:t>
      </w:r>
      <w:r w:rsidR="00881F87">
        <w:rPr>
          <w:rFonts w:ascii="Times New Roman" w:hAnsi="Times New Roman" w:cs="Times New Roman"/>
          <w:sz w:val="24"/>
          <w:szCs w:val="24"/>
        </w:rPr>
        <w:t xml:space="preserve"> </w:t>
      </w:r>
      <w:r w:rsidR="00F00983">
        <w:rPr>
          <w:rFonts w:ascii="Times New Roman" w:hAnsi="Times New Roman" w:cs="Times New Roman"/>
          <w:sz w:val="24"/>
          <w:szCs w:val="24"/>
        </w:rPr>
        <w:t>writes</w:t>
      </w:r>
      <w:r w:rsidR="005F2C2D">
        <w:rPr>
          <w:rFonts w:ascii="Times New Roman" w:hAnsi="Times New Roman" w:cs="Times New Roman"/>
          <w:sz w:val="24"/>
          <w:szCs w:val="24"/>
        </w:rPr>
        <w:t xml:space="preserve">, </w:t>
      </w:r>
      <w:r w:rsidR="007E6787">
        <w:rPr>
          <w:rFonts w:ascii="Times New Roman" w:hAnsi="Times New Roman" w:cs="Times New Roman"/>
          <w:sz w:val="24"/>
          <w:szCs w:val="24"/>
        </w:rPr>
        <w:t xml:space="preserve">it is less a matter of thinking than of doing. </w:t>
      </w:r>
      <w:r w:rsidR="008D4FC5">
        <w:rPr>
          <w:rStyle w:val="EndnoteReference"/>
          <w:rFonts w:ascii="Times New Roman" w:hAnsi="Times New Roman" w:cs="Times New Roman"/>
          <w:sz w:val="24"/>
          <w:szCs w:val="24"/>
        </w:rPr>
        <w:endnoteReference w:id="55"/>
      </w:r>
      <w:r w:rsidR="00475B3F">
        <w:rPr>
          <w:rFonts w:ascii="Times New Roman" w:hAnsi="Times New Roman" w:cs="Times New Roman"/>
          <w:sz w:val="24"/>
          <w:szCs w:val="24"/>
        </w:rPr>
        <w:t xml:space="preserve"> </w:t>
      </w:r>
      <w:r w:rsidR="00404589">
        <w:rPr>
          <w:rFonts w:ascii="Times New Roman" w:hAnsi="Times New Roman" w:cs="Times New Roman"/>
          <w:sz w:val="24"/>
          <w:szCs w:val="24"/>
        </w:rPr>
        <w:t xml:space="preserve">In like fashion, </w:t>
      </w:r>
      <w:r w:rsidR="00F00983">
        <w:rPr>
          <w:rFonts w:ascii="Times New Roman" w:hAnsi="Times New Roman" w:cs="Times New Roman"/>
          <w:sz w:val="24"/>
          <w:szCs w:val="24"/>
        </w:rPr>
        <w:t xml:space="preserve">engaging with art may involve modes of </w:t>
      </w:r>
      <w:r w:rsidR="007E6787">
        <w:rPr>
          <w:rFonts w:ascii="Times New Roman" w:hAnsi="Times New Roman" w:cs="Times New Roman"/>
          <w:sz w:val="24"/>
          <w:szCs w:val="24"/>
        </w:rPr>
        <w:t xml:space="preserve">apprehension </w:t>
      </w:r>
      <w:r w:rsidR="00F00983">
        <w:rPr>
          <w:rFonts w:ascii="Times New Roman" w:hAnsi="Times New Roman" w:cs="Times New Roman"/>
          <w:sz w:val="24"/>
          <w:szCs w:val="24"/>
        </w:rPr>
        <w:t xml:space="preserve">and sensation that </w:t>
      </w:r>
      <w:r w:rsidR="00106042">
        <w:rPr>
          <w:rFonts w:ascii="Times New Roman" w:hAnsi="Times New Roman" w:cs="Times New Roman"/>
          <w:sz w:val="24"/>
          <w:szCs w:val="24"/>
        </w:rPr>
        <w:t xml:space="preserve">have little to do with </w:t>
      </w:r>
      <w:r w:rsidR="0047739D">
        <w:rPr>
          <w:rFonts w:ascii="Times New Roman" w:hAnsi="Times New Roman" w:cs="Times New Roman"/>
          <w:sz w:val="24"/>
          <w:szCs w:val="24"/>
        </w:rPr>
        <w:t>ideas</w:t>
      </w:r>
      <w:r w:rsidR="00F00983">
        <w:rPr>
          <w:rFonts w:ascii="Times New Roman" w:hAnsi="Times New Roman" w:cs="Times New Roman"/>
          <w:sz w:val="24"/>
          <w:szCs w:val="24"/>
        </w:rPr>
        <w:t xml:space="preserve">. </w:t>
      </w:r>
      <w:r w:rsidR="0047739D">
        <w:rPr>
          <w:rFonts w:ascii="Times New Roman" w:hAnsi="Times New Roman" w:cs="Times New Roman"/>
          <w:sz w:val="24"/>
          <w:szCs w:val="24"/>
        </w:rPr>
        <w:t xml:space="preserve"> </w:t>
      </w:r>
    </w:p>
    <w:p w14:paraId="744DDE15" w14:textId="773253ED" w:rsidR="00003343" w:rsidRDefault="007E6787" w:rsidP="007E67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we realize there are </w:t>
      </w:r>
      <w:r w:rsidR="00FF13C5">
        <w:rPr>
          <w:rFonts w:ascii="Times New Roman" w:hAnsi="Times New Roman" w:cs="Times New Roman"/>
          <w:sz w:val="24"/>
          <w:szCs w:val="24"/>
        </w:rPr>
        <w:t xml:space="preserve">many </w:t>
      </w:r>
      <w:r>
        <w:rPr>
          <w:rFonts w:ascii="Times New Roman" w:hAnsi="Times New Roman" w:cs="Times New Roman"/>
          <w:sz w:val="24"/>
          <w:szCs w:val="24"/>
        </w:rPr>
        <w:t xml:space="preserve">kinds of mediation—which need not be </w:t>
      </w:r>
      <w:r w:rsidR="007E6364">
        <w:rPr>
          <w:rFonts w:ascii="Times New Roman" w:hAnsi="Times New Roman" w:cs="Times New Roman"/>
          <w:sz w:val="24"/>
          <w:szCs w:val="24"/>
        </w:rPr>
        <w:t>conceptual</w:t>
      </w:r>
      <w:r>
        <w:rPr>
          <w:rFonts w:ascii="Times New Roman" w:hAnsi="Times New Roman" w:cs="Times New Roman"/>
          <w:sz w:val="24"/>
          <w:szCs w:val="24"/>
        </w:rPr>
        <w:t xml:space="preserve"> or even linguistic—the dichotom</w:t>
      </w:r>
      <w:r w:rsidR="00D85B2F">
        <w:rPr>
          <w:rFonts w:ascii="Times New Roman" w:hAnsi="Times New Roman" w:cs="Times New Roman"/>
          <w:sz w:val="24"/>
          <w:szCs w:val="24"/>
        </w:rPr>
        <w:t>y</w:t>
      </w:r>
      <w:r w:rsidR="00317773">
        <w:rPr>
          <w:rFonts w:ascii="Times New Roman" w:hAnsi="Times New Roman" w:cs="Times New Roman"/>
          <w:sz w:val="24"/>
          <w:szCs w:val="24"/>
        </w:rPr>
        <w:t xml:space="preserve"> </w:t>
      </w:r>
      <w:r>
        <w:rPr>
          <w:rFonts w:ascii="Times New Roman" w:hAnsi="Times New Roman" w:cs="Times New Roman"/>
          <w:sz w:val="24"/>
          <w:szCs w:val="24"/>
        </w:rPr>
        <w:t>of the social versus the aesthetic</w:t>
      </w:r>
      <w:r w:rsidR="00F4394C">
        <w:rPr>
          <w:rFonts w:ascii="Times New Roman" w:hAnsi="Times New Roman" w:cs="Times New Roman"/>
          <w:sz w:val="24"/>
          <w:szCs w:val="24"/>
        </w:rPr>
        <w:t>/affective</w:t>
      </w:r>
      <w:r>
        <w:rPr>
          <w:rFonts w:ascii="Times New Roman" w:hAnsi="Times New Roman" w:cs="Times New Roman"/>
          <w:sz w:val="24"/>
          <w:szCs w:val="24"/>
        </w:rPr>
        <w:t xml:space="preserve"> loosen their grip</w:t>
      </w:r>
      <w:r w:rsidR="003B3479">
        <w:rPr>
          <w:rFonts w:ascii="Times New Roman" w:hAnsi="Times New Roman" w:cs="Times New Roman"/>
          <w:sz w:val="24"/>
          <w:szCs w:val="24"/>
        </w:rPr>
        <w:t>.</w:t>
      </w:r>
      <w:r>
        <w:rPr>
          <w:rFonts w:ascii="Times New Roman" w:hAnsi="Times New Roman" w:cs="Times New Roman"/>
          <w:sz w:val="24"/>
          <w:szCs w:val="24"/>
        </w:rPr>
        <w:t xml:space="preserve"> </w:t>
      </w:r>
      <w:r w:rsidR="008952AB">
        <w:rPr>
          <w:rFonts w:ascii="Times New Roman" w:hAnsi="Times New Roman" w:cs="Times New Roman"/>
          <w:sz w:val="24"/>
          <w:szCs w:val="24"/>
        </w:rPr>
        <w:t>I</w:t>
      </w:r>
      <w:r>
        <w:rPr>
          <w:rFonts w:ascii="Times New Roman" w:hAnsi="Times New Roman" w:cs="Times New Roman"/>
          <w:sz w:val="24"/>
          <w:szCs w:val="24"/>
        </w:rPr>
        <w:t xml:space="preserve">t is no longer a matter of contrasting a “social” response to a “pure” response (whether to side with the former or the latter), but of </w:t>
      </w:r>
      <w:r w:rsidR="00FF13C5">
        <w:rPr>
          <w:rFonts w:ascii="Times New Roman" w:hAnsi="Times New Roman" w:cs="Times New Roman"/>
          <w:sz w:val="24"/>
          <w:szCs w:val="24"/>
        </w:rPr>
        <w:t xml:space="preserve">tracing out the various ties that bind readers and viewers to works they </w:t>
      </w:r>
      <w:r w:rsidR="00F00983">
        <w:rPr>
          <w:rFonts w:ascii="Times New Roman" w:hAnsi="Times New Roman" w:cs="Times New Roman"/>
          <w:sz w:val="24"/>
          <w:szCs w:val="24"/>
        </w:rPr>
        <w:t xml:space="preserve">care about. </w:t>
      </w:r>
      <w:r w:rsidR="00FF13C5">
        <w:rPr>
          <w:rFonts w:ascii="Times New Roman" w:hAnsi="Times New Roman" w:cs="Times New Roman"/>
          <w:sz w:val="24"/>
          <w:szCs w:val="24"/>
        </w:rPr>
        <w:t xml:space="preserve"> </w:t>
      </w:r>
      <w:r w:rsidR="00337CDF">
        <w:rPr>
          <w:rFonts w:ascii="Times New Roman" w:hAnsi="Times New Roman" w:cs="Times New Roman"/>
          <w:sz w:val="24"/>
          <w:szCs w:val="24"/>
        </w:rPr>
        <w:t xml:space="preserve"> These ties, as we’ve seen, can be longstanding or </w:t>
      </w:r>
      <w:r w:rsidR="00390EF9">
        <w:rPr>
          <w:rFonts w:ascii="Times New Roman" w:hAnsi="Times New Roman" w:cs="Times New Roman"/>
          <w:sz w:val="24"/>
          <w:szCs w:val="24"/>
        </w:rPr>
        <w:t xml:space="preserve">newly </w:t>
      </w:r>
      <w:r w:rsidR="00337CDF">
        <w:rPr>
          <w:rFonts w:ascii="Times New Roman" w:hAnsi="Times New Roman" w:cs="Times New Roman"/>
          <w:sz w:val="24"/>
          <w:szCs w:val="24"/>
        </w:rPr>
        <w:t>fashioned; they can be</w:t>
      </w:r>
      <w:r w:rsidR="00F00983">
        <w:rPr>
          <w:rFonts w:ascii="Times New Roman" w:hAnsi="Times New Roman" w:cs="Times New Roman"/>
          <w:sz w:val="24"/>
          <w:szCs w:val="24"/>
        </w:rPr>
        <w:t xml:space="preserve"> </w:t>
      </w:r>
      <w:r w:rsidR="00742893">
        <w:rPr>
          <w:rFonts w:ascii="Times New Roman" w:hAnsi="Times New Roman" w:cs="Times New Roman"/>
          <w:sz w:val="24"/>
          <w:szCs w:val="24"/>
        </w:rPr>
        <w:t xml:space="preserve">consciously </w:t>
      </w:r>
      <w:r w:rsidR="003B0332">
        <w:rPr>
          <w:rFonts w:ascii="Times New Roman" w:hAnsi="Times New Roman" w:cs="Times New Roman"/>
          <w:sz w:val="24"/>
          <w:szCs w:val="24"/>
        </w:rPr>
        <w:t>embraced</w:t>
      </w:r>
      <w:r w:rsidR="00F00983">
        <w:rPr>
          <w:rFonts w:ascii="Times New Roman" w:hAnsi="Times New Roman" w:cs="Times New Roman"/>
          <w:sz w:val="24"/>
          <w:szCs w:val="24"/>
        </w:rPr>
        <w:t xml:space="preserve"> or </w:t>
      </w:r>
      <w:r w:rsidR="00AB137B">
        <w:rPr>
          <w:rFonts w:ascii="Times New Roman" w:hAnsi="Times New Roman" w:cs="Times New Roman"/>
          <w:sz w:val="24"/>
          <w:szCs w:val="24"/>
        </w:rPr>
        <w:t>linger</w:t>
      </w:r>
      <w:r w:rsidR="00E454EA">
        <w:rPr>
          <w:rFonts w:ascii="Times New Roman" w:hAnsi="Times New Roman" w:cs="Times New Roman"/>
          <w:sz w:val="24"/>
          <w:szCs w:val="24"/>
        </w:rPr>
        <w:t xml:space="preserve"> </w:t>
      </w:r>
      <w:r w:rsidR="00317773">
        <w:rPr>
          <w:rFonts w:ascii="Times New Roman" w:hAnsi="Times New Roman" w:cs="Times New Roman"/>
          <w:sz w:val="24"/>
          <w:szCs w:val="24"/>
        </w:rPr>
        <w:t xml:space="preserve">below the radar of </w:t>
      </w:r>
      <w:r w:rsidR="002357EC">
        <w:rPr>
          <w:rFonts w:ascii="Times New Roman" w:hAnsi="Times New Roman" w:cs="Times New Roman"/>
          <w:sz w:val="24"/>
          <w:szCs w:val="24"/>
        </w:rPr>
        <w:t>consciousness</w:t>
      </w:r>
      <w:r w:rsidR="00317773">
        <w:rPr>
          <w:rFonts w:ascii="Times New Roman" w:hAnsi="Times New Roman" w:cs="Times New Roman"/>
          <w:sz w:val="24"/>
          <w:szCs w:val="24"/>
        </w:rPr>
        <w:t>;</w:t>
      </w:r>
      <w:r w:rsidR="00337CDF">
        <w:rPr>
          <w:rFonts w:ascii="Times New Roman" w:hAnsi="Times New Roman" w:cs="Times New Roman"/>
          <w:sz w:val="24"/>
          <w:szCs w:val="24"/>
        </w:rPr>
        <w:t xml:space="preserve"> </w:t>
      </w:r>
      <w:r w:rsidR="005C7869">
        <w:rPr>
          <w:rFonts w:ascii="Times New Roman" w:hAnsi="Times New Roman" w:cs="Times New Roman"/>
          <w:sz w:val="24"/>
          <w:szCs w:val="24"/>
        </w:rPr>
        <w:t xml:space="preserve">they can be unmade and remade, as old loves give way to new </w:t>
      </w:r>
      <w:r w:rsidR="00390EF9">
        <w:rPr>
          <w:rFonts w:ascii="Times New Roman" w:hAnsi="Times New Roman" w:cs="Times New Roman"/>
          <w:sz w:val="24"/>
          <w:szCs w:val="24"/>
        </w:rPr>
        <w:t>passions</w:t>
      </w:r>
      <w:r w:rsidR="00F00983">
        <w:rPr>
          <w:rFonts w:ascii="Times New Roman" w:hAnsi="Times New Roman" w:cs="Times New Roman"/>
          <w:sz w:val="24"/>
          <w:szCs w:val="24"/>
        </w:rPr>
        <w:t>.</w:t>
      </w:r>
      <w:r w:rsidR="00576387">
        <w:rPr>
          <w:rFonts w:ascii="Times New Roman" w:hAnsi="Times New Roman" w:cs="Times New Roman"/>
          <w:sz w:val="24"/>
          <w:szCs w:val="24"/>
        </w:rPr>
        <w:t xml:space="preserve"> </w:t>
      </w:r>
    </w:p>
    <w:p w14:paraId="7368DED5" w14:textId="5509CD9C" w:rsidR="00390EF9" w:rsidRDefault="007E6787" w:rsidP="007E6787">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In </w:t>
      </w:r>
      <w:r w:rsidRPr="00F107EB">
        <w:rPr>
          <w:rFonts w:ascii="Times New Roman" w:hAnsi="Times New Roman" w:cs="Times New Roman"/>
          <w:i/>
          <w:sz w:val="24"/>
          <w:szCs w:val="24"/>
        </w:rPr>
        <w:t>Pictures and Tears</w:t>
      </w:r>
      <w:r>
        <w:rPr>
          <w:rFonts w:ascii="Times New Roman" w:hAnsi="Times New Roman" w:cs="Times New Roman"/>
          <w:sz w:val="24"/>
          <w:szCs w:val="24"/>
        </w:rPr>
        <w:t xml:space="preserve">, </w:t>
      </w:r>
      <w:r w:rsidR="00F00983">
        <w:rPr>
          <w:rFonts w:ascii="Times New Roman" w:hAnsi="Times New Roman" w:cs="Times New Roman"/>
          <w:sz w:val="24"/>
          <w:szCs w:val="24"/>
        </w:rPr>
        <w:t xml:space="preserve">James Elkins has </w:t>
      </w:r>
      <w:r w:rsidR="00742893">
        <w:rPr>
          <w:rFonts w:ascii="Times New Roman" w:hAnsi="Times New Roman" w:cs="Times New Roman"/>
          <w:sz w:val="24"/>
          <w:szCs w:val="24"/>
        </w:rPr>
        <w:t xml:space="preserve">some </w:t>
      </w:r>
      <w:r w:rsidRPr="0015513C">
        <w:rPr>
          <w:rFonts w:ascii="Times New Roman" w:hAnsi="Times New Roman" w:cs="Times New Roman"/>
          <w:color w:val="222222"/>
          <w:sz w:val="24"/>
          <w:szCs w:val="24"/>
          <w:shd w:val="clear" w:color="auto" w:fill="FFFFFF"/>
        </w:rPr>
        <w:t xml:space="preserve">harsh things to say about </w:t>
      </w:r>
      <w:r>
        <w:rPr>
          <w:rFonts w:ascii="Times New Roman" w:hAnsi="Times New Roman" w:cs="Times New Roman"/>
          <w:color w:val="222222"/>
          <w:sz w:val="24"/>
          <w:szCs w:val="24"/>
          <w:shd w:val="clear" w:color="auto" w:fill="FFFFFF"/>
        </w:rPr>
        <w:t>art history and</w:t>
      </w:r>
      <w:r w:rsidR="00346D5C">
        <w:rPr>
          <w:rFonts w:ascii="Times New Roman" w:hAnsi="Times New Roman" w:cs="Times New Roman"/>
          <w:color w:val="222222"/>
          <w:sz w:val="24"/>
          <w:szCs w:val="24"/>
          <w:shd w:val="clear" w:color="auto" w:fill="FFFFFF"/>
        </w:rPr>
        <w:t xml:space="preserve"> theory</w:t>
      </w:r>
      <w:r w:rsidRPr="0015513C">
        <w:rPr>
          <w:rFonts w:ascii="Times New Roman" w:hAnsi="Times New Roman" w:cs="Times New Roman"/>
          <w:color w:val="222222"/>
          <w:sz w:val="24"/>
          <w:szCs w:val="24"/>
          <w:shd w:val="clear" w:color="auto" w:fill="FFFFFF"/>
        </w:rPr>
        <w:t xml:space="preserve">: that it is dry, alienating, </w:t>
      </w:r>
      <w:r>
        <w:rPr>
          <w:rFonts w:ascii="Times New Roman" w:hAnsi="Times New Roman" w:cs="Times New Roman"/>
          <w:color w:val="222222"/>
          <w:sz w:val="24"/>
          <w:szCs w:val="24"/>
          <w:shd w:val="clear" w:color="auto" w:fill="FFFFFF"/>
        </w:rPr>
        <w:t>self</w:t>
      </w:r>
      <w:r w:rsidRPr="0015513C">
        <w:rPr>
          <w:rFonts w:ascii="Times New Roman" w:hAnsi="Times New Roman" w:cs="Times New Roman"/>
          <w:color w:val="222222"/>
          <w:sz w:val="24"/>
          <w:szCs w:val="24"/>
          <w:shd w:val="clear" w:color="auto" w:fill="FFFFFF"/>
        </w:rPr>
        <w:t xml:space="preserve">-involved, </w:t>
      </w:r>
      <w:r w:rsidR="00F00983">
        <w:rPr>
          <w:rFonts w:ascii="Times New Roman" w:hAnsi="Times New Roman" w:cs="Times New Roman"/>
          <w:color w:val="222222"/>
          <w:sz w:val="24"/>
          <w:szCs w:val="24"/>
          <w:shd w:val="clear" w:color="auto" w:fill="FFFFFF"/>
        </w:rPr>
        <w:t>overly abstract</w:t>
      </w:r>
      <w:r w:rsidR="003B0332">
        <w:rPr>
          <w:rFonts w:ascii="Times New Roman" w:hAnsi="Times New Roman" w:cs="Times New Roman"/>
          <w:color w:val="222222"/>
          <w:sz w:val="24"/>
          <w:szCs w:val="24"/>
          <w:shd w:val="clear" w:color="auto" w:fill="FFFFFF"/>
        </w:rPr>
        <w:t>,</w:t>
      </w:r>
      <w:r w:rsidR="00F0098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and </w:t>
      </w:r>
      <w:r w:rsidRPr="0015513C">
        <w:rPr>
          <w:rFonts w:ascii="Times New Roman" w:hAnsi="Times New Roman" w:cs="Times New Roman"/>
          <w:color w:val="222222"/>
          <w:sz w:val="24"/>
          <w:szCs w:val="24"/>
          <w:shd w:val="clear" w:color="auto" w:fill="FFFFFF"/>
        </w:rPr>
        <w:t xml:space="preserve">oblivious to the beauty of images.  It is not only </w:t>
      </w:r>
      <w:r>
        <w:rPr>
          <w:rFonts w:ascii="Times New Roman" w:hAnsi="Times New Roman" w:cs="Times New Roman"/>
          <w:color w:val="222222"/>
          <w:sz w:val="24"/>
          <w:szCs w:val="24"/>
          <w:shd w:val="clear" w:color="auto" w:fill="FFFFFF"/>
        </w:rPr>
        <w:t xml:space="preserve">qualitatively </w:t>
      </w:r>
      <w:r w:rsidR="00003343">
        <w:rPr>
          <w:rFonts w:ascii="Times New Roman" w:hAnsi="Times New Roman" w:cs="Times New Roman"/>
          <w:color w:val="222222"/>
          <w:sz w:val="24"/>
          <w:szCs w:val="24"/>
          <w:shd w:val="clear" w:color="auto" w:fill="FFFFFF"/>
        </w:rPr>
        <w:t xml:space="preserve">different to </w:t>
      </w:r>
      <w:r w:rsidR="00106042">
        <w:rPr>
          <w:rFonts w:ascii="Times New Roman" w:hAnsi="Times New Roman" w:cs="Times New Roman"/>
          <w:color w:val="222222"/>
          <w:sz w:val="24"/>
          <w:szCs w:val="24"/>
          <w:shd w:val="clear" w:color="auto" w:fill="FFFFFF"/>
        </w:rPr>
        <w:t xml:space="preserve">the </w:t>
      </w:r>
      <w:r w:rsidR="003B0332">
        <w:rPr>
          <w:rFonts w:ascii="Times New Roman" w:hAnsi="Times New Roman" w:cs="Times New Roman"/>
          <w:color w:val="222222"/>
          <w:sz w:val="24"/>
          <w:szCs w:val="24"/>
          <w:shd w:val="clear" w:color="auto" w:fill="FFFFFF"/>
        </w:rPr>
        <w:t xml:space="preserve">affective </w:t>
      </w:r>
      <w:r w:rsidR="00106042">
        <w:rPr>
          <w:rFonts w:ascii="Times New Roman" w:hAnsi="Times New Roman" w:cs="Times New Roman"/>
          <w:color w:val="222222"/>
          <w:sz w:val="24"/>
          <w:szCs w:val="24"/>
          <w:shd w:val="clear" w:color="auto" w:fill="FFFFFF"/>
        </w:rPr>
        <w:t xml:space="preserve">force of </w:t>
      </w:r>
      <w:r w:rsidR="00003343">
        <w:rPr>
          <w:rFonts w:ascii="Times New Roman" w:hAnsi="Times New Roman" w:cs="Times New Roman"/>
          <w:color w:val="222222"/>
          <w:sz w:val="24"/>
          <w:szCs w:val="24"/>
          <w:shd w:val="clear" w:color="auto" w:fill="FFFFFF"/>
        </w:rPr>
        <w:t>personal response</w:t>
      </w:r>
      <w:r w:rsidRPr="0015513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Elkins </w:t>
      </w:r>
      <w:r w:rsidRPr="0015513C">
        <w:rPr>
          <w:rFonts w:ascii="Times New Roman" w:hAnsi="Times New Roman" w:cs="Times New Roman"/>
          <w:color w:val="222222"/>
          <w:sz w:val="24"/>
          <w:szCs w:val="24"/>
          <w:shd w:val="clear" w:color="auto" w:fill="FFFFFF"/>
        </w:rPr>
        <w:t xml:space="preserve">writes </w:t>
      </w:r>
      <w:r w:rsidR="002F123D">
        <w:rPr>
          <w:rFonts w:ascii="Times New Roman" w:hAnsi="Times New Roman" w:cs="Times New Roman"/>
          <w:color w:val="222222"/>
          <w:sz w:val="24"/>
          <w:szCs w:val="24"/>
          <w:shd w:val="clear" w:color="auto" w:fill="FFFFFF"/>
        </w:rPr>
        <w:t xml:space="preserve">movingly </w:t>
      </w:r>
      <w:r w:rsidRPr="0015513C">
        <w:rPr>
          <w:rFonts w:ascii="Times New Roman" w:hAnsi="Times New Roman" w:cs="Times New Roman"/>
          <w:color w:val="222222"/>
          <w:sz w:val="24"/>
          <w:szCs w:val="24"/>
          <w:shd w:val="clear" w:color="auto" w:fill="FFFFFF"/>
        </w:rPr>
        <w:t xml:space="preserve">about his </w:t>
      </w:r>
      <w:r>
        <w:rPr>
          <w:rFonts w:ascii="Times New Roman" w:hAnsi="Times New Roman" w:cs="Times New Roman"/>
          <w:color w:val="222222"/>
          <w:sz w:val="24"/>
          <w:szCs w:val="24"/>
          <w:shd w:val="clear" w:color="auto" w:fill="FFFFFF"/>
        </w:rPr>
        <w:t xml:space="preserve">own fascination, as a fourteen-year old boy, with Bellini’s </w:t>
      </w:r>
      <w:r w:rsidRPr="00F107EB">
        <w:rPr>
          <w:rFonts w:ascii="Times New Roman" w:hAnsi="Times New Roman" w:cs="Times New Roman"/>
          <w:i/>
          <w:color w:val="222222"/>
          <w:sz w:val="24"/>
          <w:szCs w:val="24"/>
          <w:shd w:val="clear" w:color="auto" w:fill="FFFFFF"/>
        </w:rPr>
        <w:t xml:space="preserve">The Ecstasy </w:t>
      </w:r>
      <w:r w:rsidRPr="00F107EB">
        <w:rPr>
          <w:rFonts w:ascii="Times New Roman" w:hAnsi="Times New Roman" w:cs="Times New Roman"/>
          <w:i/>
          <w:color w:val="222222"/>
          <w:sz w:val="24"/>
          <w:szCs w:val="24"/>
          <w:shd w:val="clear" w:color="auto" w:fill="FFFFFF"/>
        </w:rPr>
        <w:lastRenderedPageBreak/>
        <w:t>of</w:t>
      </w:r>
      <w:r>
        <w:rPr>
          <w:rFonts w:ascii="Times New Roman" w:hAnsi="Times New Roman" w:cs="Times New Roman"/>
          <w:color w:val="222222"/>
          <w:sz w:val="24"/>
          <w:szCs w:val="24"/>
          <w:shd w:val="clear" w:color="auto" w:fill="FFFFFF"/>
        </w:rPr>
        <w:t xml:space="preserve"> </w:t>
      </w:r>
      <w:r w:rsidRPr="00F107EB">
        <w:rPr>
          <w:rFonts w:ascii="Times New Roman" w:hAnsi="Times New Roman" w:cs="Times New Roman"/>
          <w:i/>
          <w:color w:val="222222"/>
          <w:sz w:val="24"/>
          <w:szCs w:val="24"/>
          <w:shd w:val="clear" w:color="auto" w:fill="FFFFFF"/>
        </w:rPr>
        <w:t>St Francis</w:t>
      </w:r>
      <w:r>
        <w:rPr>
          <w:rFonts w:ascii="Times New Roman" w:hAnsi="Times New Roman" w:cs="Times New Roman"/>
          <w:color w:val="222222"/>
          <w:sz w:val="24"/>
          <w:szCs w:val="24"/>
          <w:shd w:val="clear" w:color="auto" w:fill="FFFFFF"/>
        </w:rPr>
        <w:t xml:space="preserve"> at </w:t>
      </w:r>
      <w:r w:rsidRPr="0015513C">
        <w:rPr>
          <w:rFonts w:ascii="Times New Roman" w:hAnsi="Times New Roman" w:cs="Times New Roman"/>
          <w:color w:val="222222"/>
          <w:sz w:val="24"/>
          <w:szCs w:val="24"/>
          <w:shd w:val="clear" w:color="auto" w:fill="FFFFFF"/>
        </w:rPr>
        <w:t>the Frick—but</w:t>
      </w:r>
      <w:r w:rsidR="00106042">
        <w:rPr>
          <w:rFonts w:ascii="Times New Roman" w:hAnsi="Times New Roman" w:cs="Times New Roman"/>
          <w:color w:val="222222"/>
          <w:sz w:val="24"/>
          <w:szCs w:val="24"/>
          <w:shd w:val="clear" w:color="auto" w:fill="FFFFFF"/>
        </w:rPr>
        <w:t xml:space="preserve"> it</w:t>
      </w:r>
      <w:r w:rsidRPr="0015513C">
        <w:rPr>
          <w:rFonts w:ascii="Times New Roman" w:hAnsi="Times New Roman" w:cs="Times New Roman"/>
          <w:color w:val="222222"/>
          <w:sz w:val="24"/>
          <w:szCs w:val="24"/>
          <w:shd w:val="clear" w:color="auto" w:fill="FFFFFF"/>
        </w:rPr>
        <w:t xml:space="preserve"> destroys </w:t>
      </w:r>
      <w:r>
        <w:rPr>
          <w:rFonts w:ascii="Times New Roman" w:hAnsi="Times New Roman" w:cs="Times New Roman"/>
          <w:color w:val="222222"/>
          <w:sz w:val="24"/>
          <w:szCs w:val="24"/>
          <w:shd w:val="clear" w:color="auto" w:fill="FFFFFF"/>
        </w:rPr>
        <w:t xml:space="preserve">it. </w:t>
      </w:r>
      <w:r w:rsidR="007C6B97">
        <w:rPr>
          <w:rFonts w:ascii="Times New Roman" w:hAnsi="Times New Roman" w:cs="Times New Roman"/>
          <w:color w:val="222222"/>
          <w:sz w:val="24"/>
          <w:szCs w:val="24"/>
          <w:shd w:val="clear" w:color="auto" w:fill="FFFFFF"/>
        </w:rPr>
        <w:t>(</w:t>
      </w:r>
      <w:r w:rsidR="00906D60">
        <w:rPr>
          <w:rFonts w:ascii="Times New Roman" w:hAnsi="Times New Roman" w:cs="Times New Roman"/>
          <w:color w:val="222222"/>
          <w:sz w:val="24"/>
          <w:szCs w:val="24"/>
          <w:shd w:val="clear" w:color="auto" w:fill="FFFFFF"/>
        </w:rPr>
        <w:t>Other</w:t>
      </w:r>
      <w:r w:rsidR="00346D5C">
        <w:rPr>
          <w:rFonts w:ascii="Times New Roman" w:hAnsi="Times New Roman" w:cs="Times New Roman"/>
          <w:color w:val="222222"/>
          <w:sz w:val="24"/>
          <w:szCs w:val="24"/>
          <w:shd w:val="clear" w:color="auto" w:fill="FFFFFF"/>
        </w:rPr>
        <w:t xml:space="preserve"> critics, as we’ll see </w:t>
      </w:r>
      <w:r w:rsidR="00C64C11">
        <w:rPr>
          <w:rFonts w:ascii="Times New Roman" w:hAnsi="Times New Roman" w:cs="Times New Roman"/>
          <w:color w:val="222222"/>
          <w:sz w:val="24"/>
          <w:szCs w:val="24"/>
          <w:shd w:val="clear" w:color="auto" w:fill="FFFFFF"/>
        </w:rPr>
        <w:t>in Chapter Four,</w:t>
      </w:r>
      <w:r w:rsidR="005B3B5C">
        <w:rPr>
          <w:rFonts w:ascii="Times New Roman" w:hAnsi="Times New Roman" w:cs="Times New Roman"/>
          <w:color w:val="222222"/>
          <w:sz w:val="24"/>
          <w:szCs w:val="24"/>
          <w:shd w:val="clear" w:color="auto" w:fill="FFFFFF"/>
        </w:rPr>
        <w:t xml:space="preserve"> take a rather different view</w:t>
      </w:r>
      <w:r w:rsidR="00C64C11">
        <w:rPr>
          <w:rFonts w:ascii="Times New Roman" w:hAnsi="Times New Roman" w:cs="Times New Roman"/>
          <w:color w:val="222222"/>
          <w:sz w:val="24"/>
          <w:szCs w:val="24"/>
          <w:shd w:val="clear" w:color="auto" w:fill="FFFFFF"/>
        </w:rPr>
        <w:t xml:space="preserve">.) </w:t>
      </w:r>
      <w:r w:rsidR="00FF13C5">
        <w:rPr>
          <w:rFonts w:ascii="Times New Roman" w:hAnsi="Times New Roman" w:cs="Times New Roman"/>
          <w:color w:val="222222"/>
          <w:sz w:val="24"/>
          <w:szCs w:val="24"/>
          <w:shd w:val="clear" w:color="auto" w:fill="FFFFFF"/>
        </w:rPr>
        <w:t>R</w:t>
      </w:r>
      <w:r>
        <w:rPr>
          <w:rFonts w:ascii="Times New Roman" w:hAnsi="Times New Roman" w:cs="Times New Roman"/>
          <w:color w:val="222222"/>
          <w:sz w:val="24"/>
          <w:szCs w:val="24"/>
          <w:shd w:val="clear" w:color="auto" w:fill="FFFFFF"/>
        </w:rPr>
        <w:t>eading books about the history of Bellini’s painting</w:t>
      </w:r>
      <w:r w:rsidR="00FF13C5">
        <w:rPr>
          <w:rFonts w:ascii="Times New Roman" w:hAnsi="Times New Roman" w:cs="Times New Roman"/>
          <w:color w:val="222222"/>
          <w:sz w:val="24"/>
          <w:szCs w:val="24"/>
          <w:shd w:val="clear" w:color="auto" w:fill="FFFFFF"/>
        </w:rPr>
        <w:t xml:space="preserve">, he </w:t>
      </w:r>
      <w:proofErr w:type="gramStart"/>
      <w:r w:rsidR="00FF13C5">
        <w:rPr>
          <w:rFonts w:ascii="Times New Roman" w:hAnsi="Times New Roman" w:cs="Times New Roman"/>
          <w:color w:val="222222"/>
          <w:sz w:val="24"/>
          <w:szCs w:val="24"/>
          <w:shd w:val="clear" w:color="auto" w:fill="FFFFFF"/>
        </w:rPr>
        <w:t>writes,</w:t>
      </w:r>
      <w:r>
        <w:rPr>
          <w:rFonts w:ascii="Times New Roman" w:hAnsi="Times New Roman" w:cs="Times New Roman"/>
          <w:color w:val="222222"/>
          <w:sz w:val="24"/>
          <w:szCs w:val="24"/>
          <w:shd w:val="clear" w:color="auto" w:fill="FFFFFF"/>
        </w:rPr>
        <w:t xml:space="preserve">  “</w:t>
      </w:r>
      <w:proofErr w:type="gramEnd"/>
      <w:r>
        <w:rPr>
          <w:rFonts w:ascii="Times New Roman" w:hAnsi="Times New Roman" w:cs="Times New Roman"/>
          <w:color w:val="222222"/>
          <w:sz w:val="24"/>
          <w:szCs w:val="24"/>
          <w:shd w:val="clear" w:color="auto" w:fill="FFFFFF"/>
        </w:rPr>
        <w:t>took my own experience away and substituted a different kind of understanding. The one didn’t correct the other, it swamped it. My historical k</w:t>
      </w:r>
      <w:r w:rsidRPr="0015513C">
        <w:rPr>
          <w:rFonts w:ascii="Times New Roman" w:hAnsi="Times New Roman" w:cs="Times New Roman"/>
          <w:color w:val="222222"/>
          <w:sz w:val="24"/>
          <w:szCs w:val="24"/>
          <w:shd w:val="clear" w:color="auto" w:fill="FFFFFF"/>
        </w:rPr>
        <w:t xml:space="preserve">nowledge </w:t>
      </w:r>
      <w:r>
        <w:rPr>
          <w:rFonts w:ascii="Times New Roman" w:hAnsi="Times New Roman" w:cs="Times New Roman"/>
          <w:color w:val="222222"/>
          <w:sz w:val="24"/>
          <w:szCs w:val="24"/>
          <w:shd w:val="clear" w:color="auto" w:fill="FFFFFF"/>
        </w:rPr>
        <w:t>dulled my encounter with the image, deflected my attention onto other things</w:t>
      </w:r>
      <w:r w:rsidR="003B033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 . </w:t>
      </w:r>
      <w:r w:rsidRPr="0015513C">
        <w:rPr>
          <w:rFonts w:ascii="Times New Roman" w:hAnsi="Times New Roman" w:cs="Times New Roman"/>
          <w:color w:val="222222"/>
          <w:sz w:val="24"/>
          <w:szCs w:val="24"/>
          <w:shd w:val="clear" w:color="auto" w:fill="FFFFFF"/>
        </w:rPr>
        <w:t xml:space="preserve">and </w:t>
      </w:r>
      <w:r>
        <w:rPr>
          <w:rFonts w:ascii="Times New Roman" w:hAnsi="Times New Roman" w:cs="Times New Roman"/>
          <w:color w:val="222222"/>
          <w:sz w:val="24"/>
          <w:szCs w:val="24"/>
          <w:shd w:val="clear" w:color="auto" w:fill="FFFFFF"/>
        </w:rPr>
        <w:t xml:space="preserve">finally </w:t>
      </w:r>
      <w:r w:rsidRPr="0015513C">
        <w:rPr>
          <w:rFonts w:ascii="Times New Roman" w:hAnsi="Times New Roman" w:cs="Times New Roman"/>
          <w:color w:val="222222"/>
          <w:sz w:val="24"/>
          <w:szCs w:val="24"/>
          <w:shd w:val="clear" w:color="auto" w:fill="FFFFFF"/>
        </w:rPr>
        <w:t xml:space="preserve">extinguished </w:t>
      </w:r>
      <w:r>
        <w:rPr>
          <w:rFonts w:ascii="Times New Roman" w:hAnsi="Times New Roman" w:cs="Times New Roman"/>
          <w:color w:val="222222"/>
          <w:sz w:val="24"/>
          <w:szCs w:val="24"/>
          <w:shd w:val="clear" w:color="auto" w:fill="FFFFFF"/>
        </w:rPr>
        <w:t>the emotion I had once felt.”</w:t>
      </w:r>
      <w:r>
        <w:rPr>
          <w:rStyle w:val="EndnoteReference"/>
          <w:rFonts w:ascii="Times New Roman" w:hAnsi="Times New Roman" w:cs="Times New Roman"/>
          <w:color w:val="222222"/>
          <w:sz w:val="24"/>
          <w:szCs w:val="24"/>
          <w:shd w:val="clear" w:color="auto" w:fill="FFFFFF"/>
        </w:rPr>
        <w:endnoteReference w:id="56"/>
      </w:r>
      <w:r>
        <w:rPr>
          <w:rFonts w:ascii="Times New Roman" w:hAnsi="Times New Roman" w:cs="Times New Roman"/>
          <w:color w:val="222222"/>
          <w:sz w:val="24"/>
          <w:szCs w:val="24"/>
          <w:shd w:val="clear" w:color="auto" w:fill="FFFFFF"/>
        </w:rPr>
        <w:t xml:space="preserve">  </w:t>
      </w:r>
    </w:p>
    <w:p w14:paraId="5F20BAA8" w14:textId="2DD4BD57" w:rsidR="007E6787" w:rsidRDefault="00164317" w:rsidP="00C34CEC">
      <w:pPr>
        <w:spacing w:after="0" w:line="480" w:lineRule="auto"/>
        <w:ind w:firstLine="720"/>
        <w:rPr>
          <w:rFonts w:ascii="Times New Roman" w:hAnsi="Times New Roman" w:cs="Times New Roman"/>
          <w:i/>
          <w:color w:val="222222"/>
          <w:sz w:val="24"/>
          <w:szCs w:val="24"/>
          <w:shd w:val="clear" w:color="auto" w:fill="FFFFFF"/>
        </w:rPr>
      </w:pPr>
      <w:r>
        <w:rPr>
          <w:rFonts w:ascii="Times New Roman" w:hAnsi="Times New Roman" w:cs="Times New Roman"/>
          <w:color w:val="222222"/>
          <w:sz w:val="24"/>
          <w:szCs w:val="24"/>
          <w:shd w:val="clear" w:color="auto" w:fill="FFFFFF"/>
        </w:rPr>
        <w:t xml:space="preserve">Yet </w:t>
      </w:r>
      <w:r w:rsidR="00B97019">
        <w:rPr>
          <w:rFonts w:ascii="Times New Roman" w:hAnsi="Times New Roman" w:cs="Times New Roman"/>
          <w:color w:val="222222"/>
          <w:sz w:val="24"/>
          <w:szCs w:val="24"/>
          <w:shd w:val="clear" w:color="auto" w:fill="FFFFFF"/>
        </w:rPr>
        <w:t>this di</w:t>
      </w:r>
      <w:r w:rsidR="002F123D">
        <w:rPr>
          <w:rFonts w:ascii="Times New Roman" w:hAnsi="Times New Roman" w:cs="Times New Roman"/>
          <w:color w:val="222222"/>
          <w:sz w:val="24"/>
          <w:szCs w:val="24"/>
          <w:shd w:val="clear" w:color="auto" w:fill="FFFFFF"/>
        </w:rPr>
        <w:t xml:space="preserve">fference </w:t>
      </w:r>
      <w:r w:rsidR="00AB137B">
        <w:rPr>
          <w:rFonts w:ascii="Times New Roman" w:hAnsi="Times New Roman" w:cs="Times New Roman"/>
          <w:color w:val="222222"/>
          <w:sz w:val="24"/>
          <w:szCs w:val="24"/>
          <w:shd w:val="clear" w:color="auto" w:fill="FFFFFF"/>
        </w:rPr>
        <w:t xml:space="preserve">cannot be parsed in terms of an opposition between </w:t>
      </w:r>
      <w:r w:rsidR="00F464F2">
        <w:rPr>
          <w:rFonts w:ascii="Times New Roman" w:hAnsi="Times New Roman" w:cs="Times New Roman"/>
          <w:color w:val="222222"/>
          <w:sz w:val="24"/>
          <w:szCs w:val="24"/>
          <w:shd w:val="clear" w:color="auto" w:fill="FFFFFF"/>
        </w:rPr>
        <w:t xml:space="preserve">a </w:t>
      </w:r>
      <w:r w:rsidR="00742893">
        <w:rPr>
          <w:rFonts w:ascii="Times New Roman" w:hAnsi="Times New Roman" w:cs="Times New Roman"/>
          <w:color w:val="222222"/>
          <w:sz w:val="24"/>
          <w:szCs w:val="24"/>
          <w:shd w:val="clear" w:color="auto" w:fill="FFFFFF"/>
        </w:rPr>
        <w:t xml:space="preserve">purely </w:t>
      </w:r>
      <w:r w:rsidR="00E836D1">
        <w:rPr>
          <w:rFonts w:ascii="Times New Roman" w:hAnsi="Times New Roman" w:cs="Times New Roman"/>
          <w:color w:val="222222"/>
          <w:sz w:val="24"/>
          <w:szCs w:val="24"/>
          <w:shd w:val="clear" w:color="auto" w:fill="FFFFFF"/>
        </w:rPr>
        <w:t>subjective</w:t>
      </w:r>
      <w:r w:rsidR="003D0B4B">
        <w:rPr>
          <w:rFonts w:ascii="Times New Roman" w:hAnsi="Times New Roman" w:cs="Times New Roman"/>
          <w:color w:val="222222"/>
          <w:sz w:val="24"/>
          <w:szCs w:val="24"/>
          <w:shd w:val="clear" w:color="auto" w:fill="FFFFFF"/>
        </w:rPr>
        <w:t xml:space="preserve"> </w:t>
      </w:r>
      <w:r w:rsidR="007E6787">
        <w:rPr>
          <w:rFonts w:ascii="Times New Roman" w:hAnsi="Times New Roman" w:cs="Times New Roman"/>
          <w:color w:val="222222"/>
          <w:sz w:val="24"/>
          <w:szCs w:val="24"/>
          <w:shd w:val="clear" w:color="auto" w:fill="FFFFFF"/>
        </w:rPr>
        <w:t xml:space="preserve">experience </w:t>
      </w:r>
      <w:r w:rsidR="00AB137B">
        <w:rPr>
          <w:rFonts w:ascii="Times New Roman" w:hAnsi="Times New Roman" w:cs="Times New Roman"/>
          <w:color w:val="222222"/>
          <w:sz w:val="24"/>
          <w:szCs w:val="24"/>
          <w:shd w:val="clear" w:color="auto" w:fill="FFFFFF"/>
        </w:rPr>
        <w:t xml:space="preserve">and </w:t>
      </w:r>
      <w:r w:rsidR="007E6787">
        <w:rPr>
          <w:rFonts w:ascii="Times New Roman" w:hAnsi="Times New Roman" w:cs="Times New Roman"/>
          <w:color w:val="222222"/>
          <w:sz w:val="24"/>
          <w:szCs w:val="24"/>
          <w:shd w:val="clear" w:color="auto" w:fill="FFFFFF"/>
        </w:rPr>
        <w:t xml:space="preserve">the </w:t>
      </w:r>
      <w:r w:rsidR="00FF13C5">
        <w:rPr>
          <w:rFonts w:ascii="Times New Roman" w:hAnsi="Times New Roman" w:cs="Times New Roman"/>
          <w:color w:val="222222"/>
          <w:sz w:val="24"/>
          <w:szCs w:val="24"/>
          <w:shd w:val="clear" w:color="auto" w:fill="FFFFFF"/>
        </w:rPr>
        <w:t>cultural</w:t>
      </w:r>
      <w:r w:rsidR="00D85B2F">
        <w:rPr>
          <w:rFonts w:ascii="Times New Roman" w:hAnsi="Times New Roman" w:cs="Times New Roman"/>
          <w:color w:val="222222"/>
          <w:sz w:val="24"/>
          <w:szCs w:val="24"/>
          <w:shd w:val="clear" w:color="auto" w:fill="FFFFFF"/>
        </w:rPr>
        <w:t xml:space="preserve"> baggage</w:t>
      </w:r>
      <w:r w:rsidR="00EE79CC">
        <w:rPr>
          <w:rFonts w:ascii="Times New Roman" w:hAnsi="Times New Roman" w:cs="Times New Roman"/>
          <w:color w:val="222222"/>
          <w:sz w:val="24"/>
          <w:szCs w:val="24"/>
          <w:shd w:val="clear" w:color="auto" w:fill="FFFFFF"/>
        </w:rPr>
        <w:t xml:space="preserve"> </w:t>
      </w:r>
      <w:r w:rsidR="007E6787">
        <w:rPr>
          <w:rFonts w:ascii="Times New Roman" w:hAnsi="Times New Roman" w:cs="Times New Roman"/>
          <w:color w:val="222222"/>
          <w:sz w:val="24"/>
          <w:szCs w:val="24"/>
          <w:shd w:val="clear" w:color="auto" w:fill="FFFFFF"/>
        </w:rPr>
        <w:t>lat</w:t>
      </w:r>
      <w:r w:rsidR="00EA3228">
        <w:rPr>
          <w:rFonts w:ascii="Times New Roman" w:hAnsi="Times New Roman" w:cs="Times New Roman"/>
          <w:color w:val="222222"/>
          <w:sz w:val="24"/>
          <w:szCs w:val="24"/>
          <w:shd w:val="clear" w:color="auto" w:fill="FFFFFF"/>
        </w:rPr>
        <w:t xml:space="preserve">er </w:t>
      </w:r>
      <w:r w:rsidR="00E95323">
        <w:rPr>
          <w:rFonts w:ascii="Times New Roman" w:hAnsi="Times New Roman" w:cs="Times New Roman"/>
          <w:color w:val="222222"/>
          <w:sz w:val="24"/>
          <w:szCs w:val="24"/>
          <w:shd w:val="clear" w:color="auto" w:fill="FFFFFF"/>
        </w:rPr>
        <w:t xml:space="preserve">imposed </w:t>
      </w:r>
      <w:r w:rsidR="00EA3228">
        <w:rPr>
          <w:rFonts w:ascii="Times New Roman" w:hAnsi="Times New Roman" w:cs="Times New Roman"/>
          <w:color w:val="222222"/>
          <w:sz w:val="24"/>
          <w:szCs w:val="24"/>
          <w:shd w:val="clear" w:color="auto" w:fill="FFFFFF"/>
        </w:rPr>
        <w:t xml:space="preserve">upon it. </w:t>
      </w:r>
      <w:r w:rsidR="007F7BD2">
        <w:rPr>
          <w:rFonts w:ascii="Times New Roman" w:hAnsi="Times New Roman" w:cs="Times New Roman"/>
          <w:color w:val="222222"/>
          <w:sz w:val="24"/>
          <w:szCs w:val="24"/>
          <w:shd w:val="clear" w:color="auto" w:fill="FFFFFF"/>
        </w:rPr>
        <w:t xml:space="preserve">As Elkins </w:t>
      </w:r>
      <w:r w:rsidR="003B0332">
        <w:rPr>
          <w:rFonts w:ascii="Times New Roman" w:hAnsi="Times New Roman" w:cs="Times New Roman"/>
          <w:color w:val="222222"/>
          <w:sz w:val="24"/>
          <w:szCs w:val="24"/>
          <w:shd w:val="clear" w:color="auto" w:fill="FFFFFF"/>
        </w:rPr>
        <w:t>concedes</w:t>
      </w:r>
      <w:r w:rsidR="007E6787">
        <w:rPr>
          <w:rFonts w:ascii="Times New Roman" w:hAnsi="Times New Roman" w:cs="Times New Roman"/>
          <w:color w:val="222222"/>
          <w:sz w:val="24"/>
          <w:szCs w:val="24"/>
          <w:shd w:val="clear" w:color="auto" w:fill="FFFFFF"/>
        </w:rPr>
        <w:t xml:space="preserve">, the </w:t>
      </w:r>
      <w:r w:rsidR="00785BE0">
        <w:rPr>
          <w:rFonts w:ascii="Times New Roman" w:hAnsi="Times New Roman" w:cs="Times New Roman"/>
          <w:color w:val="222222"/>
          <w:sz w:val="24"/>
          <w:szCs w:val="24"/>
          <w:shd w:val="clear" w:color="auto" w:fill="FFFFFF"/>
        </w:rPr>
        <w:t xml:space="preserve">love of </w:t>
      </w:r>
      <w:r w:rsidR="007E6787">
        <w:rPr>
          <w:rFonts w:ascii="Times New Roman" w:hAnsi="Times New Roman" w:cs="Times New Roman"/>
          <w:color w:val="222222"/>
          <w:sz w:val="24"/>
          <w:szCs w:val="24"/>
          <w:shd w:val="clear" w:color="auto" w:fill="FFFFFF"/>
        </w:rPr>
        <w:t>lonely woods that draw his teenage self to Bellini’s pa</w:t>
      </w:r>
      <w:r w:rsidR="00003343">
        <w:rPr>
          <w:rFonts w:ascii="Times New Roman" w:hAnsi="Times New Roman" w:cs="Times New Roman"/>
          <w:color w:val="222222"/>
          <w:sz w:val="24"/>
          <w:szCs w:val="24"/>
          <w:shd w:val="clear" w:color="auto" w:fill="FFFFFF"/>
        </w:rPr>
        <w:t>i</w:t>
      </w:r>
      <w:r w:rsidR="007E6787">
        <w:rPr>
          <w:rFonts w:ascii="Times New Roman" w:hAnsi="Times New Roman" w:cs="Times New Roman"/>
          <w:color w:val="222222"/>
          <w:sz w:val="24"/>
          <w:szCs w:val="24"/>
          <w:shd w:val="clear" w:color="auto" w:fill="FFFFFF"/>
        </w:rPr>
        <w:t xml:space="preserve">nting was </w:t>
      </w:r>
      <w:r w:rsidR="00954858">
        <w:rPr>
          <w:rFonts w:ascii="Times New Roman" w:hAnsi="Times New Roman" w:cs="Times New Roman"/>
          <w:color w:val="222222"/>
          <w:sz w:val="24"/>
          <w:szCs w:val="24"/>
          <w:shd w:val="clear" w:color="auto" w:fill="FFFFFF"/>
        </w:rPr>
        <w:t xml:space="preserve">also </w:t>
      </w:r>
      <w:r w:rsidR="00D85B2F">
        <w:rPr>
          <w:rFonts w:ascii="Times New Roman" w:hAnsi="Times New Roman" w:cs="Times New Roman"/>
          <w:color w:val="222222"/>
          <w:sz w:val="24"/>
          <w:szCs w:val="24"/>
          <w:shd w:val="clear" w:color="auto" w:fill="FFFFFF"/>
        </w:rPr>
        <w:t xml:space="preserve">influenced </w:t>
      </w:r>
      <w:r w:rsidR="007E6787">
        <w:rPr>
          <w:rFonts w:ascii="Times New Roman" w:hAnsi="Times New Roman" w:cs="Times New Roman"/>
          <w:color w:val="222222"/>
          <w:sz w:val="24"/>
          <w:szCs w:val="24"/>
          <w:shd w:val="clear" w:color="auto" w:fill="FFFFFF"/>
        </w:rPr>
        <w:t xml:space="preserve">by </w:t>
      </w:r>
      <w:r w:rsidR="00BC1F9E">
        <w:rPr>
          <w:rFonts w:ascii="Times New Roman" w:hAnsi="Times New Roman" w:cs="Times New Roman"/>
          <w:color w:val="222222"/>
          <w:sz w:val="24"/>
          <w:szCs w:val="24"/>
          <w:shd w:val="clear" w:color="auto" w:fill="FFFFFF"/>
        </w:rPr>
        <w:t xml:space="preserve">various sources, </w:t>
      </w:r>
      <w:r w:rsidR="00D85B2F">
        <w:rPr>
          <w:rFonts w:ascii="Times New Roman" w:hAnsi="Times New Roman" w:cs="Times New Roman"/>
          <w:color w:val="222222"/>
          <w:sz w:val="24"/>
          <w:szCs w:val="24"/>
          <w:shd w:val="clear" w:color="auto" w:fill="FFFFFF"/>
        </w:rPr>
        <w:t xml:space="preserve">including </w:t>
      </w:r>
      <w:r w:rsidR="00807A7D">
        <w:rPr>
          <w:rFonts w:ascii="Times New Roman" w:hAnsi="Times New Roman" w:cs="Times New Roman"/>
          <w:color w:val="222222"/>
          <w:sz w:val="24"/>
          <w:szCs w:val="24"/>
          <w:shd w:val="clear" w:color="auto" w:fill="FFFFFF"/>
        </w:rPr>
        <w:t xml:space="preserve">the ideas of </w:t>
      </w:r>
      <w:r w:rsidR="007E6787">
        <w:rPr>
          <w:rFonts w:ascii="Times New Roman" w:hAnsi="Times New Roman" w:cs="Times New Roman"/>
          <w:color w:val="222222"/>
          <w:sz w:val="24"/>
          <w:szCs w:val="24"/>
          <w:shd w:val="clear" w:color="auto" w:fill="FFFFFF"/>
        </w:rPr>
        <w:t xml:space="preserve">nineteenth-century writers like Ruskin; he was the unconscious heir of a tradition. </w:t>
      </w:r>
      <w:r w:rsidR="00003343">
        <w:rPr>
          <w:rFonts w:ascii="Times New Roman" w:hAnsi="Times New Roman" w:cs="Times New Roman"/>
          <w:color w:val="222222"/>
          <w:sz w:val="24"/>
          <w:szCs w:val="24"/>
          <w:shd w:val="clear" w:color="auto" w:fill="FFFFFF"/>
        </w:rPr>
        <w:t xml:space="preserve">“The things I loved about the woods—the thorns, the swamps, the slanting light from the winter sun—were all the stocks-in-trade of Romantic poetry and art criticism.” </w:t>
      </w:r>
      <w:r w:rsidR="00003343">
        <w:rPr>
          <w:rStyle w:val="EndnoteReference"/>
          <w:rFonts w:ascii="Times New Roman" w:hAnsi="Times New Roman" w:cs="Times New Roman"/>
          <w:color w:val="222222"/>
          <w:sz w:val="24"/>
          <w:szCs w:val="24"/>
          <w:shd w:val="clear" w:color="auto" w:fill="FFFFFF"/>
        </w:rPr>
        <w:endnoteReference w:id="57"/>
      </w:r>
      <w:r w:rsidR="00BC1F9E" w:rsidRPr="00BC1F9E">
        <w:rPr>
          <w:rFonts w:ascii="Times New Roman" w:hAnsi="Times New Roman" w:cs="Times New Roman"/>
          <w:i/>
          <w:color w:val="222222"/>
          <w:sz w:val="24"/>
          <w:szCs w:val="24"/>
          <w:shd w:val="clear" w:color="auto" w:fill="FFFFFF"/>
        </w:rPr>
        <w:t xml:space="preserve"> </w:t>
      </w:r>
      <w:r w:rsidR="007E6787">
        <w:rPr>
          <w:rFonts w:ascii="Times New Roman" w:hAnsi="Times New Roman" w:cs="Times New Roman"/>
          <w:color w:val="222222"/>
          <w:sz w:val="24"/>
          <w:szCs w:val="24"/>
          <w:shd w:val="clear" w:color="auto" w:fill="FFFFFF"/>
        </w:rPr>
        <w:t>His early response to Bellini may have been more intense</w:t>
      </w:r>
      <w:r w:rsidR="00E836D1">
        <w:rPr>
          <w:rFonts w:ascii="Times New Roman" w:hAnsi="Times New Roman" w:cs="Times New Roman"/>
          <w:color w:val="222222"/>
          <w:sz w:val="24"/>
          <w:szCs w:val="24"/>
          <w:shd w:val="clear" w:color="auto" w:fill="FFFFFF"/>
        </w:rPr>
        <w:t xml:space="preserve"> or </w:t>
      </w:r>
      <w:r w:rsidR="00EE79CC">
        <w:rPr>
          <w:rFonts w:ascii="Times New Roman" w:hAnsi="Times New Roman" w:cs="Times New Roman"/>
          <w:color w:val="222222"/>
          <w:sz w:val="24"/>
          <w:szCs w:val="24"/>
          <w:shd w:val="clear" w:color="auto" w:fill="FFFFFF"/>
        </w:rPr>
        <w:t>enraptured</w:t>
      </w:r>
      <w:r w:rsidR="007E6787">
        <w:rPr>
          <w:rFonts w:ascii="Times New Roman" w:hAnsi="Times New Roman" w:cs="Times New Roman"/>
          <w:color w:val="222222"/>
          <w:sz w:val="24"/>
          <w:szCs w:val="24"/>
          <w:shd w:val="clear" w:color="auto" w:fill="FFFFFF"/>
        </w:rPr>
        <w:t xml:space="preserve"> than his </w:t>
      </w:r>
      <w:r w:rsidR="00EA3228">
        <w:rPr>
          <w:rFonts w:ascii="Times New Roman" w:hAnsi="Times New Roman" w:cs="Times New Roman"/>
          <w:color w:val="222222"/>
          <w:sz w:val="24"/>
          <w:szCs w:val="24"/>
          <w:shd w:val="clear" w:color="auto" w:fill="FFFFFF"/>
        </w:rPr>
        <w:t xml:space="preserve">later </w:t>
      </w:r>
      <w:r w:rsidR="007E6787">
        <w:rPr>
          <w:rFonts w:ascii="Times New Roman" w:hAnsi="Times New Roman" w:cs="Times New Roman"/>
          <w:color w:val="222222"/>
          <w:sz w:val="24"/>
          <w:szCs w:val="24"/>
          <w:shd w:val="clear" w:color="auto" w:fill="FFFFFF"/>
        </w:rPr>
        <w:t xml:space="preserve">perspective as </w:t>
      </w:r>
      <w:r w:rsidR="00EA3228">
        <w:rPr>
          <w:rFonts w:ascii="Times New Roman" w:hAnsi="Times New Roman" w:cs="Times New Roman"/>
          <w:color w:val="222222"/>
          <w:sz w:val="24"/>
          <w:szCs w:val="24"/>
          <w:shd w:val="clear" w:color="auto" w:fill="FFFFFF"/>
        </w:rPr>
        <w:t xml:space="preserve">a </w:t>
      </w:r>
      <w:r w:rsidR="007E6787">
        <w:rPr>
          <w:rFonts w:ascii="Times New Roman" w:hAnsi="Times New Roman" w:cs="Times New Roman"/>
          <w:color w:val="222222"/>
          <w:sz w:val="24"/>
          <w:szCs w:val="24"/>
          <w:shd w:val="clear" w:color="auto" w:fill="FFFFFF"/>
        </w:rPr>
        <w:t xml:space="preserve">scholar of art, but it was not, therefore, </w:t>
      </w:r>
      <w:r w:rsidR="00EA3228">
        <w:rPr>
          <w:rFonts w:ascii="Times New Roman" w:hAnsi="Times New Roman" w:cs="Times New Roman"/>
          <w:color w:val="222222"/>
          <w:sz w:val="24"/>
          <w:szCs w:val="24"/>
          <w:shd w:val="clear" w:color="auto" w:fill="FFFFFF"/>
        </w:rPr>
        <w:t>un</w:t>
      </w:r>
      <w:r w:rsidR="007E6787">
        <w:rPr>
          <w:rFonts w:ascii="Times New Roman" w:hAnsi="Times New Roman" w:cs="Times New Roman"/>
          <w:color w:val="222222"/>
          <w:sz w:val="24"/>
          <w:szCs w:val="24"/>
          <w:shd w:val="clear" w:color="auto" w:fill="FFFFFF"/>
        </w:rPr>
        <w:t xml:space="preserve">mediated.  </w:t>
      </w:r>
      <w:r w:rsidR="00390EF9">
        <w:rPr>
          <w:rFonts w:ascii="Times New Roman" w:hAnsi="Times New Roman" w:cs="Times New Roman"/>
          <w:color w:val="222222"/>
          <w:sz w:val="24"/>
          <w:szCs w:val="24"/>
          <w:shd w:val="clear" w:color="auto" w:fill="FFFFFF"/>
        </w:rPr>
        <w:t>And</w:t>
      </w:r>
      <w:r w:rsidR="002722EE">
        <w:rPr>
          <w:rFonts w:ascii="Times New Roman" w:hAnsi="Times New Roman" w:cs="Times New Roman"/>
          <w:color w:val="222222"/>
          <w:sz w:val="24"/>
          <w:szCs w:val="24"/>
          <w:shd w:val="clear" w:color="auto" w:fill="FFFFFF"/>
        </w:rPr>
        <w:t>,</w:t>
      </w:r>
      <w:r w:rsidR="00390EF9">
        <w:rPr>
          <w:rFonts w:ascii="Times New Roman" w:hAnsi="Times New Roman" w:cs="Times New Roman"/>
          <w:color w:val="222222"/>
          <w:sz w:val="24"/>
          <w:szCs w:val="24"/>
          <w:shd w:val="clear" w:color="auto" w:fill="FFFFFF"/>
        </w:rPr>
        <w:t xml:space="preserve"> of course</w:t>
      </w:r>
      <w:r w:rsidR="002722EE">
        <w:rPr>
          <w:rFonts w:ascii="Times New Roman" w:hAnsi="Times New Roman" w:cs="Times New Roman"/>
          <w:color w:val="222222"/>
          <w:sz w:val="24"/>
          <w:szCs w:val="24"/>
          <w:shd w:val="clear" w:color="auto" w:fill="FFFFFF"/>
        </w:rPr>
        <w:t>,</w:t>
      </w:r>
      <w:r w:rsidR="00390EF9">
        <w:rPr>
          <w:rFonts w:ascii="Times New Roman" w:hAnsi="Times New Roman" w:cs="Times New Roman"/>
          <w:color w:val="222222"/>
          <w:sz w:val="24"/>
          <w:szCs w:val="24"/>
          <w:shd w:val="clear" w:color="auto" w:fill="FFFFFF"/>
        </w:rPr>
        <w:t xml:space="preserve"> other prompts and pressures </w:t>
      </w:r>
      <w:r w:rsidR="00E836D1">
        <w:rPr>
          <w:rFonts w:ascii="Times New Roman" w:hAnsi="Times New Roman" w:cs="Times New Roman"/>
          <w:color w:val="222222"/>
          <w:sz w:val="24"/>
          <w:szCs w:val="24"/>
          <w:shd w:val="clear" w:color="auto" w:fill="FFFFFF"/>
        </w:rPr>
        <w:t xml:space="preserve">were also in play. </w:t>
      </w:r>
      <w:r w:rsidR="00EA3228">
        <w:rPr>
          <w:rFonts w:ascii="Times New Roman" w:hAnsi="Times New Roman" w:cs="Times New Roman"/>
          <w:color w:val="222222"/>
          <w:sz w:val="24"/>
          <w:szCs w:val="24"/>
          <w:shd w:val="clear" w:color="auto" w:fill="FFFFFF"/>
        </w:rPr>
        <w:t>C</w:t>
      </w:r>
      <w:r w:rsidR="007E6787" w:rsidRPr="0015513C">
        <w:rPr>
          <w:rFonts w:ascii="Times New Roman" w:hAnsi="Times New Roman" w:cs="Times New Roman"/>
          <w:color w:val="222222"/>
          <w:sz w:val="24"/>
          <w:szCs w:val="24"/>
          <w:shd w:val="clear" w:color="auto" w:fill="FFFFFF"/>
        </w:rPr>
        <w:t>onsider how many actors had to be assembled</w:t>
      </w:r>
      <w:r w:rsidR="00390EF9">
        <w:rPr>
          <w:rFonts w:ascii="Times New Roman" w:hAnsi="Times New Roman" w:cs="Times New Roman"/>
          <w:color w:val="222222"/>
          <w:sz w:val="24"/>
          <w:szCs w:val="24"/>
          <w:shd w:val="clear" w:color="auto" w:fill="FFFFFF"/>
        </w:rPr>
        <w:t xml:space="preserve">—art </w:t>
      </w:r>
      <w:r w:rsidR="00631348">
        <w:rPr>
          <w:rFonts w:ascii="Times New Roman" w:hAnsi="Times New Roman" w:cs="Times New Roman"/>
          <w:color w:val="222222"/>
          <w:sz w:val="24"/>
          <w:szCs w:val="24"/>
          <w:shd w:val="clear" w:color="auto" w:fill="FFFFFF"/>
        </w:rPr>
        <w:t>museum</w:t>
      </w:r>
      <w:r w:rsidR="00BC1F9E">
        <w:rPr>
          <w:rFonts w:ascii="Times New Roman" w:hAnsi="Times New Roman" w:cs="Times New Roman"/>
          <w:color w:val="222222"/>
          <w:sz w:val="24"/>
          <w:szCs w:val="24"/>
          <w:shd w:val="clear" w:color="auto" w:fill="FFFFFF"/>
        </w:rPr>
        <w:t>s</w:t>
      </w:r>
      <w:r w:rsidR="00631348">
        <w:rPr>
          <w:rFonts w:ascii="Times New Roman" w:hAnsi="Times New Roman" w:cs="Times New Roman"/>
          <w:color w:val="222222"/>
          <w:sz w:val="24"/>
          <w:szCs w:val="24"/>
          <w:shd w:val="clear" w:color="auto" w:fill="FFFFFF"/>
        </w:rPr>
        <w:t>,</w:t>
      </w:r>
      <w:r w:rsidR="00BC1F9E">
        <w:rPr>
          <w:rFonts w:ascii="Times New Roman" w:hAnsi="Times New Roman" w:cs="Times New Roman"/>
          <w:color w:val="222222"/>
          <w:sz w:val="24"/>
          <w:szCs w:val="24"/>
          <w:shd w:val="clear" w:color="auto" w:fill="FFFFFF"/>
        </w:rPr>
        <w:t xml:space="preserve"> </w:t>
      </w:r>
      <w:r w:rsidR="007F7BD2">
        <w:rPr>
          <w:rFonts w:ascii="Times New Roman" w:hAnsi="Times New Roman" w:cs="Times New Roman"/>
          <w:color w:val="222222"/>
          <w:sz w:val="24"/>
          <w:szCs w:val="24"/>
          <w:shd w:val="clear" w:color="auto" w:fill="FFFFFF"/>
        </w:rPr>
        <w:t>techniques</w:t>
      </w:r>
      <w:r w:rsidR="00390EF9">
        <w:rPr>
          <w:rFonts w:ascii="Times New Roman" w:hAnsi="Times New Roman" w:cs="Times New Roman"/>
          <w:color w:val="222222"/>
          <w:sz w:val="24"/>
          <w:szCs w:val="24"/>
          <w:shd w:val="clear" w:color="auto" w:fill="FFFFFF"/>
        </w:rPr>
        <w:t xml:space="preserve"> </w:t>
      </w:r>
      <w:r w:rsidR="00BC1F9E">
        <w:rPr>
          <w:rFonts w:ascii="Times New Roman" w:hAnsi="Times New Roman" w:cs="Times New Roman"/>
          <w:color w:val="222222"/>
          <w:sz w:val="24"/>
          <w:szCs w:val="24"/>
          <w:shd w:val="clear" w:color="auto" w:fill="FFFFFF"/>
        </w:rPr>
        <w:t xml:space="preserve">of display, </w:t>
      </w:r>
      <w:r w:rsidR="007F7BD2">
        <w:rPr>
          <w:rFonts w:ascii="Times New Roman" w:hAnsi="Times New Roman" w:cs="Times New Roman"/>
          <w:color w:val="222222"/>
          <w:sz w:val="24"/>
          <w:szCs w:val="24"/>
          <w:shd w:val="clear" w:color="auto" w:fill="FFFFFF"/>
        </w:rPr>
        <w:t>conventions</w:t>
      </w:r>
      <w:r w:rsidR="00390EF9">
        <w:rPr>
          <w:rFonts w:ascii="Times New Roman" w:hAnsi="Times New Roman" w:cs="Times New Roman"/>
          <w:color w:val="222222"/>
          <w:sz w:val="24"/>
          <w:szCs w:val="24"/>
          <w:shd w:val="clear" w:color="auto" w:fill="FFFFFF"/>
        </w:rPr>
        <w:t xml:space="preserve"> </w:t>
      </w:r>
      <w:r w:rsidR="00BC1F9E">
        <w:rPr>
          <w:rFonts w:ascii="Times New Roman" w:hAnsi="Times New Roman" w:cs="Times New Roman"/>
          <w:color w:val="222222"/>
          <w:sz w:val="24"/>
          <w:szCs w:val="24"/>
          <w:shd w:val="clear" w:color="auto" w:fill="FFFFFF"/>
        </w:rPr>
        <w:t xml:space="preserve">of looking at paintings, exposure to </w:t>
      </w:r>
      <w:r w:rsidR="00D85B2F">
        <w:rPr>
          <w:rFonts w:ascii="Times New Roman" w:hAnsi="Times New Roman" w:cs="Times New Roman"/>
          <w:color w:val="222222"/>
          <w:sz w:val="24"/>
          <w:szCs w:val="24"/>
          <w:shd w:val="clear" w:color="auto" w:fill="FFFFFF"/>
        </w:rPr>
        <w:t xml:space="preserve">linguistic and iconographic </w:t>
      </w:r>
      <w:r w:rsidR="00390EF9">
        <w:rPr>
          <w:rFonts w:ascii="Times New Roman" w:hAnsi="Times New Roman" w:cs="Times New Roman"/>
          <w:color w:val="222222"/>
          <w:sz w:val="24"/>
          <w:szCs w:val="24"/>
          <w:shd w:val="clear" w:color="auto" w:fill="FFFFFF"/>
        </w:rPr>
        <w:t>traditions</w:t>
      </w:r>
      <w:r w:rsidR="00317773">
        <w:rPr>
          <w:rFonts w:ascii="Times New Roman" w:hAnsi="Times New Roman" w:cs="Times New Roman"/>
          <w:color w:val="222222"/>
          <w:sz w:val="24"/>
          <w:szCs w:val="24"/>
          <w:shd w:val="clear" w:color="auto" w:fill="FFFFFF"/>
        </w:rPr>
        <w:t xml:space="preserve">, </w:t>
      </w:r>
      <w:r w:rsidR="00F45EA4">
        <w:rPr>
          <w:rFonts w:ascii="Times New Roman" w:hAnsi="Times New Roman" w:cs="Times New Roman"/>
          <w:color w:val="222222"/>
          <w:sz w:val="24"/>
          <w:szCs w:val="24"/>
          <w:shd w:val="clear" w:color="auto" w:fill="FFFFFF"/>
        </w:rPr>
        <w:t>encouragement</w:t>
      </w:r>
      <w:r w:rsidR="003408E4">
        <w:rPr>
          <w:rFonts w:ascii="Times New Roman" w:hAnsi="Times New Roman" w:cs="Times New Roman"/>
          <w:color w:val="222222"/>
          <w:sz w:val="24"/>
          <w:szCs w:val="24"/>
          <w:shd w:val="clear" w:color="auto" w:fill="FFFFFF"/>
        </w:rPr>
        <w:t xml:space="preserve"> </w:t>
      </w:r>
      <w:r w:rsidR="00317773">
        <w:rPr>
          <w:rFonts w:ascii="Times New Roman" w:hAnsi="Times New Roman" w:cs="Times New Roman"/>
          <w:color w:val="222222"/>
          <w:sz w:val="24"/>
          <w:szCs w:val="24"/>
          <w:shd w:val="clear" w:color="auto" w:fill="FFFFFF"/>
        </w:rPr>
        <w:t xml:space="preserve">from </w:t>
      </w:r>
      <w:r w:rsidR="00BC1F9E">
        <w:rPr>
          <w:rFonts w:ascii="Times New Roman" w:hAnsi="Times New Roman" w:cs="Times New Roman"/>
          <w:color w:val="222222"/>
          <w:sz w:val="24"/>
          <w:szCs w:val="24"/>
          <w:shd w:val="clear" w:color="auto" w:fill="FFFFFF"/>
        </w:rPr>
        <w:t>family or friends</w:t>
      </w:r>
      <w:r w:rsidR="00D85B2F">
        <w:rPr>
          <w:rFonts w:ascii="Times New Roman" w:hAnsi="Times New Roman" w:cs="Times New Roman"/>
          <w:color w:val="222222"/>
          <w:sz w:val="24"/>
          <w:szCs w:val="24"/>
          <w:shd w:val="clear" w:color="auto" w:fill="FFFFFF"/>
        </w:rPr>
        <w:t xml:space="preserve"> or books</w:t>
      </w:r>
      <w:r w:rsidR="00BC1F9E">
        <w:rPr>
          <w:rFonts w:ascii="Times New Roman" w:hAnsi="Times New Roman" w:cs="Times New Roman"/>
          <w:color w:val="222222"/>
          <w:sz w:val="24"/>
          <w:szCs w:val="24"/>
          <w:shd w:val="clear" w:color="auto" w:fill="FFFFFF"/>
        </w:rPr>
        <w:t>--</w:t>
      </w:r>
      <w:r w:rsidR="007E6787" w:rsidRPr="0015513C">
        <w:rPr>
          <w:rFonts w:ascii="Times New Roman" w:hAnsi="Times New Roman" w:cs="Times New Roman"/>
          <w:color w:val="222222"/>
          <w:sz w:val="24"/>
          <w:szCs w:val="24"/>
          <w:shd w:val="clear" w:color="auto" w:fill="FFFFFF"/>
        </w:rPr>
        <w:t>so that</w:t>
      </w:r>
      <w:r w:rsidR="002722EE">
        <w:rPr>
          <w:rFonts w:ascii="Times New Roman" w:hAnsi="Times New Roman" w:cs="Times New Roman"/>
          <w:color w:val="222222"/>
          <w:sz w:val="24"/>
          <w:szCs w:val="24"/>
          <w:shd w:val="clear" w:color="auto" w:fill="FFFFFF"/>
        </w:rPr>
        <w:t xml:space="preserve"> his younger self could </w:t>
      </w:r>
      <w:r w:rsidR="007E6787" w:rsidRPr="0015513C">
        <w:rPr>
          <w:rFonts w:ascii="Times New Roman" w:hAnsi="Times New Roman" w:cs="Times New Roman"/>
          <w:color w:val="222222"/>
          <w:sz w:val="24"/>
          <w:szCs w:val="24"/>
          <w:shd w:val="clear" w:color="auto" w:fill="FFFFFF"/>
        </w:rPr>
        <w:t xml:space="preserve">have </w:t>
      </w:r>
      <w:r w:rsidR="00D85B2F">
        <w:rPr>
          <w:rFonts w:ascii="Times New Roman" w:hAnsi="Times New Roman" w:cs="Times New Roman"/>
          <w:color w:val="222222"/>
          <w:sz w:val="24"/>
          <w:szCs w:val="24"/>
          <w:shd w:val="clear" w:color="auto" w:fill="FFFFFF"/>
        </w:rPr>
        <w:t xml:space="preserve">a </w:t>
      </w:r>
      <w:r w:rsidR="003F5965">
        <w:rPr>
          <w:rFonts w:ascii="Times New Roman" w:hAnsi="Times New Roman" w:cs="Times New Roman"/>
          <w:color w:val="222222"/>
          <w:sz w:val="24"/>
          <w:szCs w:val="24"/>
          <w:shd w:val="clear" w:color="auto" w:fill="FFFFFF"/>
        </w:rPr>
        <w:t xml:space="preserve">glorious </w:t>
      </w:r>
      <w:r w:rsidR="007E6787" w:rsidRPr="0015513C">
        <w:rPr>
          <w:rFonts w:ascii="Times New Roman" w:hAnsi="Times New Roman" w:cs="Times New Roman"/>
          <w:color w:val="222222"/>
          <w:sz w:val="24"/>
          <w:szCs w:val="24"/>
          <w:shd w:val="clear" w:color="auto" w:fill="FFFFFF"/>
        </w:rPr>
        <w:t xml:space="preserve">epiphany at the Frick! </w:t>
      </w:r>
    </w:p>
    <w:p w14:paraId="37B28C3F" w14:textId="5972D985" w:rsidR="00A57583" w:rsidRPr="00A57583" w:rsidRDefault="00C32040" w:rsidP="007E6787">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language of presence, then, points to a real experience, yet one that cannot be understood simply by looking inward.</w:t>
      </w:r>
      <w:r w:rsidR="00A57583">
        <w:rPr>
          <w:rFonts w:ascii="Times New Roman" w:hAnsi="Times New Roman" w:cs="Times New Roman"/>
          <w:color w:val="222222"/>
          <w:sz w:val="24"/>
          <w:szCs w:val="24"/>
          <w:shd w:val="clear" w:color="auto" w:fill="FFFFFF"/>
        </w:rPr>
        <w:t xml:space="preserve"> Such a </w:t>
      </w:r>
      <w:r w:rsidR="00EE79CC">
        <w:rPr>
          <w:rFonts w:ascii="Times New Roman" w:hAnsi="Times New Roman" w:cs="Times New Roman"/>
          <w:color w:val="222222"/>
          <w:sz w:val="24"/>
          <w:szCs w:val="24"/>
          <w:shd w:val="clear" w:color="auto" w:fill="FFFFFF"/>
        </w:rPr>
        <w:t xml:space="preserve">view, </w:t>
      </w:r>
      <w:r w:rsidR="00A57583">
        <w:rPr>
          <w:rFonts w:ascii="Times New Roman" w:hAnsi="Times New Roman" w:cs="Times New Roman"/>
          <w:color w:val="222222"/>
          <w:sz w:val="24"/>
          <w:szCs w:val="24"/>
          <w:shd w:val="clear" w:color="auto" w:fill="FFFFFF"/>
        </w:rPr>
        <w:t xml:space="preserve">to put it simply, </w:t>
      </w:r>
      <w:r w:rsidR="00F45EA4">
        <w:rPr>
          <w:rFonts w:ascii="Times New Roman" w:hAnsi="Times New Roman" w:cs="Times New Roman"/>
          <w:color w:val="222222"/>
          <w:sz w:val="24"/>
          <w:szCs w:val="24"/>
          <w:shd w:val="clear" w:color="auto" w:fill="FFFFFF"/>
        </w:rPr>
        <w:t>overlook</w:t>
      </w:r>
      <w:r w:rsidR="00E836D1">
        <w:rPr>
          <w:rFonts w:ascii="Times New Roman" w:hAnsi="Times New Roman" w:cs="Times New Roman"/>
          <w:color w:val="222222"/>
          <w:sz w:val="24"/>
          <w:szCs w:val="24"/>
          <w:shd w:val="clear" w:color="auto" w:fill="FFFFFF"/>
        </w:rPr>
        <w:t>s</w:t>
      </w:r>
      <w:r w:rsidR="00F45EA4">
        <w:rPr>
          <w:rFonts w:ascii="Times New Roman" w:hAnsi="Times New Roman" w:cs="Times New Roman"/>
          <w:color w:val="222222"/>
          <w:sz w:val="24"/>
          <w:szCs w:val="24"/>
          <w:shd w:val="clear" w:color="auto" w:fill="FFFFFF"/>
        </w:rPr>
        <w:t xml:space="preserve"> </w:t>
      </w:r>
      <w:r w:rsidR="00742893">
        <w:rPr>
          <w:rFonts w:ascii="Times New Roman" w:hAnsi="Times New Roman" w:cs="Times New Roman"/>
          <w:color w:val="222222"/>
          <w:sz w:val="24"/>
          <w:szCs w:val="24"/>
          <w:shd w:val="clear" w:color="auto" w:fill="FFFFFF"/>
        </w:rPr>
        <w:t xml:space="preserve">the </w:t>
      </w:r>
      <w:r w:rsidR="00AB137B">
        <w:rPr>
          <w:rFonts w:ascii="Times New Roman" w:hAnsi="Times New Roman" w:cs="Times New Roman"/>
          <w:color w:val="222222"/>
          <w:sz w:val="24"/>
          <w:szCs w:val="24"/>
          <w:shd w:val="clear" w:color="auto" w:fill="FFFFFF"/>
        </w:rPr>
        <w:t xml:space="preserve">many </w:t>
      </w:r>
      <w:r w:rsidR="003B0332">
        <w:rPr>
          <w:rFonts w:ascii="Times New Roman" w:hAnsi="Times New Roman" w:cs="Times New Roman"/>
          <w:color w:val="222222"/>
          <w:sz w:val="24"/>
          <w:szCs w:val="24"/>
          <w:shd w:val="clear" w:color="auto" w:fill="FFFFFF"/>
        </w:rPr>
        <w:t xml:space="preserve">other </w:t>
      </w:r>
      <w:r w:rsidR="00E95323">
        <w:rPr>
          <w:rFonts w:ascii="Times New Roman" w:hAnsi="Times New Roman" w:cs="Times New Roman"/>
          <w:color w:val="222222"/>
          <w:sz w:val="24"/>
          <w:szCs w:val="24"/>
          <w:shd w:val="clear" w:color="auto" w:fill="FFFFFF"/>
        </w:rPr>
        <w:t xml:space="preserve">actors that are involved. </w:t>
      </w:r>
      <w:r w:rsidR="00A57583">
        <w:rPr>
          <w:rFonts w:ascii="Times New Roman" w:hAnsi="Times New Roman" w:cs="Times New Roman"/>
          <w:color w:val="222222"/>
          <w:sz w:val="24"/>
          <w:szCs w:val="24"/>
          <w:shd w:val="clear" w:color="auto" w:fill="FFFFFF"/>
        </w:rPr>
        <w:t xml:space="preserve"> </w:t>
      </w:r>
      <w:proofErr w:type="spellStart"/>
      <w:r w:rsidR="00A57583">
        <w:rPr>
          <w:rFonts w:ascii="Times New Roman" w:hAnsi="Times New Roman" w:cs="Times New Roman"/>
          <w:color w:val="222222"/>
          <w:sz w:val="24"/>
          <w:szCs w:val="24"/>
          <w:shd w:val="clear" w:color="auto" w:fill="FFFFFF"/>
        </w:rPr>
        <w:t>Hennion</w:t>
      </w:r>
      <w:proofErr w:type="spellEnd"/>
      <w:r w:rsidR="00A57583">
        <w:rPr>
          <w:rFonts w:ascii="Times New Roman" w:hAnsi="Times New Roman" w:cs="Times New Roman"/>
          <w:color w:val="222222"/>
          <w:sz w:val="24"/>
          <w:szCs w:val="24"/>
          <w:shd w:val="clear" w:color="auto" w:fill="FFFFFF"/>
        </w:rPr>
        <w:t xml:space="preserve"> writes:  “music is not simply a matter of a particular piece; it passes through a multitude of mediators beginning with the present (the sound of an instrument, the atmosphere of a hall, the grain of a record, the tone of a voic</w:t>
      </w:r>
      <w:r w:rsidR="00F45EA4">
        <w:rPr>
          <w:rFonts w:ascii="Times New Roman" w:hAnsi="Times New Roman" w:cs="Times New Roman"/>
          <w:color w:val="222222"/>
          <w:sz w:val="24"/>
          <w:szCs w:val="24"/>
          <w:shd w:val="clear" w:color="auto" w:fill="FFFFFF"/>
        </w:rPr>
        <w:t xml:space="preserve">e, the body of a musician) and </w:t>
      </w:r>
      <w:r w:rsidR="00A57583">
        <w:rPr>
          <w:rFonts w:ascii="Times New Roman" w:hAnsi="Times New Roman" w:cs="Times New Roman"/>
          <w:color w:val="222222"/>
          <w:sz w:val="24"/>
          <w:szCs w:val="24"/>
          <w:shd w:val="clear" w:color="auto" w:fill="FFFFFF"/>
        </w:rPr>
        <w:t xml:space="preserve">the duration of a history (scores, repertoires and styes, genres and more or less stable forms), as </w:t>
      </w:r>
      <w:r w:rsidR="00A57583">
        <w:rPr>
          <w:rFonts w:ascii="Times New Roman" w:hAnsi="Times New Roman" w:cs="Times New Roman"/>
          <w:color w:val="222222"/>
          <w:sz w:val="24"/>
          <w:szCs w:val="24"/>
          <w:shd w:val="clear" w:color="auto" w:fill="FFFFFF"/>
        </w:rPr>
        <w:lastRenderedPageBreak/>
        <w:t>well as for each individual—a past, works heard, moments lost, desires unfulfilled, roads travelled with others, and so on.”</w:t>
      </w:r>
      <w:r w:rsidR="00A57583">
        <w:rPr>
          <w:rStyle w:val="EndnoteReference"/>
          <w:rFonts w:ascii="Times New Roman" w:hAnsi="Times New Roman" w:cs="Times New Roman"/>
          <w:color w:val="222222"/>
          <w:sz w:val="24"/>
          <w:szCs w:val="24"/>
          <w:shd w:val="clear" w:color="auto" w:fill="FFFFFF"/>
        </w:rPr>
        <w:endnoteReference w:id="58"/>
      </w:r>
      <w:r w:rsidR="00A5758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w:t>
      </w:r>
      <w:r w:rsidR="00A57583">
        <w:rPr>
          <w:rFonts w:ascii="Times New Roman" w:hAnsi="Times New Roman" w:cs="Times New Roman"/>
          <w:color w:val="222222"/>
          <w:sz w:val="24"/>
          <w:szCs w:val="24"/>
          <w:shd w:val="clear" w:color="auto" w:fill="FFFFFF"/>
        </w:rPr>
        <w:t xml:space="preserve">hings, </w:t>
      </w:r>
      <w:r>
        <w:rPr>
          <w:rFonts w:ascii="Times New Roman" w:hAnsi="Times New Roman" w:cs="Times New Roman"/>
          <w:color w:val="222222"/>
          <w:sz w:val="24"/>
          <w:szCs w:val="24"/>
          <w:shd w:val="clear" w:color="auto" w:fill="FFFFFF"/>
        </w:rPr>
        <w:t xml:space="preserve">persons, </w:t>
      </w:r>
      <w:r w:rsidR="00A57583">
        <w:rPr>
          <w:rFonts w:ascii="Times New Roman" w:hAnsi="Times New Roman" w:cs="Times New Roman"/>
          <w:color w:val="222222"/>
          <w:sz w:val="24"/>
          <w:szCs w:val="24"/>
          <w:shd w:val="clear" w:color="auto" w:fill="FFFFFF"/>
        </w:rPr>
        <w:t>events, spaces</w:t>
      </w:r>
      <w:r>
        <w:rPr>
          <w:rFonts w:ascii="Times New Roman" w:hAnsi="Times New Roman" w:cs="Times New Roman"/>
          <w:color w:val="222222"/>
          <w:sz w:val="24"/>
          <w:szCs w:val="24"/>
          <w:shd w:val="clear" w:color="auto" w:fill="FFFFFF"/>
        </w:rPr>
        <w:t xml:space="preserve">, </w:t>
      </w:r>
      <w:r w:rsidR="00A57583">
        <w:rPr>
          <w:rFonts w:ascii="Times New Roman" w:hAnsi="Times New Roman" w:cs="Times New Roman"/>
          <w:color w:val="222222"/>
          <w:sz w:val="24"/>
          <w:szCs w:val="24"/>
          <w:shd w:val="clear" w:color="auto" w:fill="FFFFFF"/>
        </w:rPr>
        <w:t>come together—not to diminish or undercut the presence of the art work, but to</w:t>
      </w:r>
      <w:r w:rsidR="00E836D1">
        <w:rPr>
          <w:rFonts w:ascii="Times New Roman" w:hAnsi="Times New Roman" w:cs="Times New Roman"/>
          <w:color w:val="222222"/>
          <w:sz w:val="24"/>
          <w:szCs w:val="24"/>
          <w:shd w:val="clear" w:color="auto" w:fill="FFFFFF"/>
        </w:rPr>
        <w:t xml:space="preserve"> disclose it and </w:t>
      </w:r>
      <w:r w:rsidR="001B0BC3">
        <w:rPr>
          <w:rFonts w:ascii="Times New Roman" w:hAnsi="Times New Roman" w:cs="Times New Roman"/>
          <w:color w:val="222222"/>
          <w:sz w:val="24"/>
          <w:szCs w:val="24"/>
          <w:shd w:val="clear" w:color="auto" w:fill="FFFFFF"/>
        </w:rPr>
        <w:t xml:space="preserve">bring it into view. </w:t>
      </w:r>
      <w:r w:rsidR="005F023C" w:rsidRPr="005F023C">
        <w:rPr>
          <w:rFonts w:ascii="Times New Roman" w:hAnsi="Times New Roman" w:cs="Times New Roman"/>
          <w:color w:val="222222"/>
          <w:sz w:val="24"/>
          <w:szCs w:val="24"/>
          <w:shd w:val="clear" w:color="auto" w:fill="FFFFFF"/>
        </w:rPr>
        <w:t xml:space="preserve"> </w:t>
      </w:r>
    </w:p>
    <w:p w14:paraId="080A8773" w14:textId="60BF8DD7" w:rsidR="00EC2669" w:rsidRDefault="00EC2669" w:rsidP="00E260BC">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A New</w:t>
      </w:r>
      <w:r w:rsidR="00C32040">
        <w:rPr>
          <w:rFonts w:ascii="Times New Roman" w:hAnsi="Times New Roman" w:cs="Times New Roman"/>
          <w:sz w:val="24"/>
          <w:szCs w:val="24"/>
          <w:u w:val="single"/>
        </w:rPr>
        <w:t xml:space="preserve"> </w:t>
      </w:r>
      <w:r>
        <w:rPr>
          <w:rFonts w:ascii="Times New Roman" w:hAnsi="Times New Roman" w:cs="Times New Roman"/>
          <w:sz w:val="24"/>
          <w:szCs w:val="24"/>
          <w:u w:val="single"/>
        </w:rPr>
        <w:t>Constellation</w:t>
      </w:r>
      <w:r w:rsidR="00C32040">
        <w:rPr>
          <w:rFonts w:ascii="Times New Roman" w:hAnsi="Times New Roman" w:cs="Times New Roman"/>
          <w:sz w:val="24"/>
          <w:szCs w:val="24"/>
          <w:u w:val="single"/>
        </w:rPr>
        <w:t>?</w:t>
      </w:r>
    </w:p>
    <w:p w14:paraId="3F12D3E8" w14:textId="158D2F70" w:rsidR="00767A7B" w:rsidRDefault="00522F9D" w:rsidP="00E260BC">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030869">
        <w:rPr>
          <w:rFonts w:ascii="Times New Roman" w:hAnsi="Times New Roman" w:cs="Times New Roman"/>
          <w:sz w:val="24"/>
          <w:szCs w:val="24"/>
        </w:rPr>
        <w:t xml:space="preserve">ttunement </w:t>
      </w:r>
      <w:r w:rsidR="00C632CB">
        <w:rPr>
          <w:rFonts w:ascii="Times New Roman" w:hAnsi="Times New Roman" w:cs="Times New Roman"/>
          <w:sz w:val="24"/>
          <w:szCs w:val="24"/>
        </w:rPr>
        <w:t xml:space="preserve">is one of </w:t>
      </w:r>
      <w:r w:rsidR="00C21FD5">
        <w:rPr>
          <w:rFonts w:ascii="Times New Roman" w:hAnsi="Times New Roman" w:cs="Times New Roman"/>
          <w:sz w:val="24"/>
          <w:szCs w:val="24"/>
        </w:rPr>
        <w:t xml:space="preserve">a </w:t>
      </w:r>
      <w:r w:rsidR="002559B5">
        <w:rPr>
          <w:rFonts w:ascii="Times New Roman" w:hAnsi="Times New Roman" w:cs="Times New Roman"/>
          <w:sz w:val="24"/>
          <w:szCs w:val="24"/>
        </w:rPr>
        <w:t xml:space="preserve">cluster </w:t>
      </w:r>
      <w:r w:rsidR="00C21FD5">
        <w:rPr>
          <w:rFonts w:ascii="Times New Roman" w:hAnsi="Times New Roman" w:cs="Times New Roman"/>
          <w:sz w:val="24"/>
          <w:szCs w:val="24"/>
        </w:rPr>
        <w:t xml:space="preserve">of </w:t>
      </w:r>
      <w:r w:rsidR="00562B4F">
        <w:rPr>
          <w:rFonts w:ascii="Times New Roman" w:hAnsi="Times New Roman" w:cs="Times New Roman"/>
          <w:sz w:val="24"/>
          <w:szCs w:val="24"/>
        </w:rPr>
        <w:t xml:space="preserve">terms </w:t>
      </w:r>
      <w:r>
        <w:rPr>
          <w:rFonts w:ascii="Times New Roman" w:hAnsi="Times New Roman" w:cs="Times New Roman"/>
          <w:sz w:val="24"/>
          <w:szCs w:val="24"/>
        </w:rPr>
        <w:t>--</w:t>
      </w:r>
      <w:r w:rsidR="00116849">
        <w:rPr>
          <w:rFonts w:ascii="Times New Roman" w:hAnsi="Times New Roman" w:cs="Times New Roman"/>
          <w:sz w:val="24"/>
          <w:szCs w:val="24"/>
        </w:rPr>
        <w:t xml:space="preserve">affinity, atmosphere, </w:t>
      </w:r>
      <w:proofErr w:type="spellStart"/>
      <w:r w:rsidR="005233C2" w:rsidRPr="005233C2">
        <w:rPr>
          <w:rFonts w:ascii="Times New Roman" w:hAnsi="Times New Roman" w:cs="Times New Roman"/>
          <w:i/>
          <w:sz w:val="24"/>
          <w:szCs w:val="24"/>
        </w:rPr>
        <w:t>Stimmung</w:t>
      </w:r>
      <w:proofErr w:type="spellEnd"/>
      <w:r w:rsidR="005233C2">
        <w:rPr>
          <w:rFonts w:ascii="Times New Roman" w:hAnsi="Times New Roman" w:cs="Times New Roman"/>
          <w:sz w:val="24"/>
          <w:szCs w:val="24"/>
        </w:rPr>
        <w:t xml:space="preserve">, </w:t>
      </w:r>
      <w:r w:rsidR="00116849">
        <w:rPr>
          <w:rFonts w:ascii="Times New Roman" w:hAnsi="Times New Roman" w:cs="Times New Roman"/>
          <w:sz w:val="24"/>
          <w:szCs w:val="24"/>
        </w:rPr>
        <w:t>mood</w:t>
      </w:r>
      <w:r>
        <w:rPr>
          <w:rFonts w:ascii="Times New Roman" w:hAnsi="Times New Roman" w:cs="Times New Roman"/>
          <w:sz w:val="24"/>
          <w:szCs w:val="24"/>
        </w:rPr>
        <w:t>—that</w:t>
      </w:r>
      <w:r w:rsidR="00C21FD5">
        <w:rPr>
          <w:rFonts w:ascii="Times New Roman" w:hAnsi="Times New Roman" w:cs="Times New Roman"/>
          <w:sz w:val="24"/>
          <w:szCs w:val="24"/>
        </w:rPr>
        <w:t xml:space="preserve"> </w:t>
      </w:r>
      <w:r w:rsidR="00574EF8">
        <w:rPr>
          <w:rFonts w:ascii="Times New Roman" w:hAnsi="Times New Roman" w:cs="Times New Roman"/>
          <w:sz w:val="24"/>
          <w:szCs w:val="24"/>
        </w:rPr>
        <w:t xml:space="preserve">share </w:t>
      </w:r>
      <w:r w:rsidR="00AF6DF2">
        <w:rPr>
          <w:rFonts w:ascii="Times New Roman" w:hAnsi="Times New Roman" w:cs="Times New Roman"/>
          <w:sz w:val="24"/>
          <w:szCs w:val="24"/>
        </w:rPr>
        <w:t xml:space="preserve">certain </w:t>
      </w:r>
      <w:r w:rsidR="00A15185">
        <w:rPr>
          <w:rFonts w:ascii="Times New Roman" w:hAnsi="Times New Roman" w:cs="Times New Roman"/>
          <w:sz w:val="24"/>
          <w:szCs w:val="24"/>
        </w:rPr>
        <w:t>resemblan</w:t>
      </w:r>
      <w:r w:rsidR="00C632CB">
        <w:rPr>
          <w:rFonts w:ascii="Times New Roman" w:hAnsi="Times New Roman" w:cs="Times New Roman"/>
          <w:sz w:val="24"/>
          <w:szCs w:val="24"/>
        </w:rPr>
        <w:t>c</w:t>
      </w:r>
      <w:r w:rsidR="00734F96">
        <w:rPr>
          <w:rFonts w:ascii="Times New Roman" w:hAnsi="Times New Roman" w:cs="Times New Roman"/>
          <w:sz w:val="24"/>
          <w:szCs w:val="24"/>
        </w:rPr>
        <w:t>es</w:t>
      </w:r>
      <w:r w:rsidR="00E93A07">
        <w:rPr>
          <w:rFonts w:ascii="Times New Roman" w:hAnsi="Times New Roman" w:cs="Times New Roman"/>
          <w:sz w:val="24"/>
          <w:szCs w:val="24"/>
        </w:rPr>
        <w:t xml:space="preserve">. </w:t>
      </w:r>
      <w:r w:rsidR="00291460">
        <w:rPr>
          <w:rFonts w:ascii="Times New Roman" w:hAnsi="Times New Roman" w:cs="Times New Roman"/>
          <w:sz w:val="24"/>
          <w:szCs w:val="24"/>
        </w:rPr>
        <w:t xml:space="preserve"> </w:t>
      </w:r>
      <w:r w:rsidR="00C632CB">
        <w:rPr>
          <w:rFonts w:ascii="Times New Roman" w:hAnsi="Times New Roman" w:cs="Times New Roman"/>
          <w:sz w:val="24"/>
          <w:szCs w:val="24"/>
        </w:rPr>
        <w:t xml:space="preserve">Isabelle </w:t>
      </w:r>
      <w:proofErr w:type="spellStart"/>
      <w:r w:rsidR="00C632CB">
        <w:rPr>
          <w:rFonts w:ascii="Times New Roman" w:hAnsi="Times New Roman" w:cs="Times New Roman"/>
          <w:sz w:val="24"/>
          <w:szCs w:val="24"/>
        </w:rPr>
        <w:t>Stengers</w:t>
      </w:r>
      <w:proofErr w:type="spellEnd"/>
      <w:r w:rsidR="00C632CB">
        <w:rPr>
          <w:rFonts w:ascii="Times New Roman" w:hAnsi="Times New Roman" w:cs="Times New Roman"/>
          <w:sz w:val="24"/>
          <w:szCs w:val="24"/>
        </w:rPr>
        <w:t xml:space="preserve"> describes how </w:t>
      </w:r>
      <w:r w:rsidR="00767A7B">
        <w:rPr>
          <w:rFonts w:ascii="Times New Roman" w:hAnsi="Times New Roman" w:cs="Times New Roman"/>
          <w:sz w:val="24"/>
          <w:szCs w:val="24"/>
        </w:rPr>
        <w:t>a</w:t>
      </w:r>
      <w:r w:rsidR="00562B4F">
        <w:rPr>
          <w:rFonts w:ascii="Times New Roman" w:hAnsi="Times New Roman" w:cs="Times New Roman"/>
          <w:sz w:val="24"/>
          <w:szCs w:val="24"/>
        </w:rPr>
        <w:t>ffinity</w:t>
      </w:r>
      <w:r w:rsidR="00BD7255">
        <w:rPr>
          <w:rFonts w:ascii="Times New Roman" w:hAnsi="Times New Roman" w:cs="Times New Roman"/>
          <w:sz w:val="24"/>
          <w:szCs w:val="24"/>
        </w:rPr>
        <w:t xml:space="preserve"> </w:t>
      </w:r>
      <w:r w:rsidR="00562B4F">
        <w:rPr>
          <w:rFonts w:ascii="Times New Roman" w:hAnsi="Times New Roman" w:cs="Times New Roman"/>
          <w:sz w:val="24"/>
          <w:szCs w:val="24"/>
        </w:rPr>
        <w:t xml:space="preserve">is carried over from </w:t>
      </w:r>
      <w:r w:rsidR="00D30B42">
        <w:rPr>
          <w:rFonts w:ascii="Times New Roman" w:hAnsi="Times New Roman" w:cs="Times New Roman"/>
          <w:sz w:val="24"/>
          <w:szCs w:val="24"/>
        </w:rPr>
        <w:t xml:space="preserve">medieval </w:t>
      </w:r>
      <w:r>
        <w:rPr>
          <w:rFonts w:ascii="Times New Roman" w:hAnsi="Times New Roman" w:cs="Times New Roman"/>
          <w:sz w:val="24"/>
          <w:szCs w:val="24"/>
        </w:rPr>
        <w:t>alchemy</w:t>
      </w:r>
      <w:r w:rsidR="00562B4F">
        <w:rPr>
          <w:rFonts w:ascii="Times New Roman" w:hAnsi="Times New Roman" w:cs="Times New Roman"/>
          <w:sz w:val="24"/>
          <w:szCs w:val="24"/>
        </w:rPr>
        <w:t xml:space="preserve"> into </w:t>
      </w:r>
      <w:r>
        <w:rPr>
          <w:rFonts w:ascii="Times New Roman" w:hAnsi="Times New Roman" w:cs="Times New Roman"/>
          <w:sz w:val="24"/>
          <w:szCs w:val="24"/>
        </w:rPr>
        <w:t xml:space="preserve">eighteenth-century </w:t>
      </w:r>
      <w:r w:rsidR="00D30B42">
        <w:rPr>
          <w:rFonts w:ascii="Times New Roman" w:hAnsi="Times New Roman" w:cs="Times New Roman"/>
          <w:sz w:val="24"/>
          <w:szCs w:val="24"/>
        </w:rPr>
        <w:t>science</w:t>
      </w:r>
      <w:r w:rsidR="00210793">
        <w:rPr>
          <w:rFonts w:ascii="Times New Roman" w:hAnsi="Times New Roman" w:cs="Times New Roman"/>
          <w:sz w:val="24"/>
          <w:szCs w:val="24"/>
        </w:rPr>
        <w:t xml:space="preserve">, where </w:t>
      </w:r>
      <w:r w:rsidR="00AF6DF2">
        <w:rPr>
          <w:rFonts w:ascii="Times New Roman" w:hAnsi="Times New Roman" w:cs="Times New Roman"/>
          <w:sz w:val="24"/>
          <w:szCs w:val="24"/>
        </w:rPr>
        <w:t xml:space="preserve">it </w:t>
      </w:r>
      <w:r w:rsidR="00DC25E5">
        <w:rPr>
          <w:rFonts w:ascii="Times New Roman" w:hAnsi="Times New Roman" w:cs="Times New Roman"/>
          <w:sz w:val="24"/>
          <w:szCs w:val="24"/>
        </w:rPr>
        <w:t xml:space="preserve">comes to denote </w:t>
      </w:r>
      <w:r w:rsidR="00BD7255">
        <w:rPr>
          <w:rFonts w:ascii="Times New Roman" w:hAnsi="Times New Roman" w:cs="Times New Roman"/>
          <w:sz w:val="24"/>
          <w:szCs w:val="24"/>
        </w:rPr>
        <w:t xml:space="preserve">the </w:t>
      </w:r>
      <w:r w:rsidR="0052005F">
        <w:rPr>
          <w:rFonts w:ascii="Times New Roman" w:hAnsi="Times New Roman" w:cs="Times New Roman"/>
          <w:sz w:val="24"/>
          <w:szCs w:val="24"/>
        </w:rPr>
        <w:t>chemical</w:t>
      </w:r>
      <w:r w:rsidR="00210793">
        <w:rPr>
          <w:rFonts w:ascii="Times New Roman" w:hAnsi="Times New Roman" w:cs="Times New Roman"/>
          <w:sz w:val="24"/>
          <w:szCs w:val="24"/>
        </w:rPr>
        <w:t xml:space="preserve"> </w:t>
      </w:r>
      <w:r w:rsidR="00D30B42">
        <w:rPr>
          <w:rFonts w:ascii="Times New Roman" w:hAnsi="Times New Roman" w:cs="Times New Roman"/>
          <w:sz w:val="24"/>
          <w:szCs w:val="24"/>
        </w:rPr>
        <w:t xml:space="preserve">bonds </w:t>
      </w:r>
      <w:r>
        <w:rPr>
          <w:rFonts w:ascii="Times New Roman" w:hAnsi="Times New Roman" w:cs="Times New Roman"/>
          <w:sz w:val="24"/>
          <w:szCs w:val="24"/>
        </w:rPr>
        <w:t>between</w:t>
      </w:r>
      <w:r w:rsidR="00D30B42">
        <w:rPr>
          <w:rFonts w:ascii="Times New Roman" w:hAnsi="Times New Roman" w:cs="Times New Roman"/>
          <w:sz w:val="24"/>
          <w:szCs w:val="24"/>
        </w:rPr>
        <w:t xml:space="preserve"> substances</w:t>
      </w:r>
      <w:r w:rsidR="00933BBA">
        <w:rPr>
          <w:rFonts w:ascii="Times New Roman" w:hAnsi="Times New Roman" w:cs="Times New Roman"/>
          <w:sz w:val="24"/>
          <w:szCs w:val="24"/>
        </w:rPr>
        <w:t>. L</w:t>
      </w:r>
      <w:r w:rsidR="00DD75EB">
        <w:rPr>
          <w:rFonts w:ascii="Times New Roman" w:hAnsi="Times New Roman" w:cs="Times New Roman"/>
          <w:sz w:val="24"/>
          <w:szCs w:val="24"/>
        </w:rPr>
        <w:t>ater, it</w:t>
      </w:r>
      <w:r w:rsidR="00DC25E5">
        <w:rPr>
          <w:rFonts w:ascii="Times New Roman" w:hAnsi="Times New Roman" w:cs="Times New Roman"/>
          <w:sz w:val="24"/>
          <w:szCs w:val="24"/>
        </w:rPr>
        <w:t>s meaning</w:t>
      </w:r>
      <w:r w:rsidR="005B7935">
        <w:rPr>
          <w:rFonts w:ascii="Times New Roman" w:hAnsi="Times New Roman" w:cs="Times New Roman"/>
          <w:sz w:val="24"/>
          <w:szCs w:val="24"/>
        </w:rPr>
        <w:t>s</w:t>
      </w:r>
      <w:r w:rsidR="00DC25E5">
        <w:rPr>
          <w:rFonts w:ascii="Times New Roman" w:hAnsi="Times New Roman" w:cs="Times New Roman"/>
          <w:sz w:val="24"/>
          <w:szCs w:val="24"/>
        </w:rPr>
        <w:t xml:space="preserve"> will expand to </w:t>
      </w:r>
      <w:r w:rsidR="00DB62E6">
        <w:rPr>
          <w:rFonts w:ascii="Times New Roman" w:hAnsi="Times New Roman" w:cs="Times New Roman"/>
          <w:sz w:val="24"/>
          <w:szCs w:val="24"/>
        </w:rPr>
        <w:t>those f</w:t>
      </w:r>
      <w:r w:rsidR="00AF6DF2">
        <w:rPr>
          <w:rFonts w:ascii="Times New Roman" w:hAnsi="Times New Roman" w:cs="Times New Roman"/>
          <w:sz w:val="24"/>
          <w:szCs w:val="24"/>
        </w:rPr>
        <w:t xml:space="preserve">orms of </w:t>
      </w:r>
      <w:r w:rsidR="00C632CB">
        <w:rPr>
          <w:rFonts w:ascii="Times New Roman" w:hAnsi="Times New Roman" w:cs="Times New Roman"/>
          <w:sz w:val="24"/>
          <w:szCs w:val="24"/>
        </w:rPr>
        <w:t>interpersonal chemistry</w:t>
      </w:r>
      <w:r w:rsidR="00A85A4C">
        <w:rPr>
          <w:rFonts w:ascii="Times New Roman" w:hAnsi="Times New Roman" w:cs="Times New Roman"/>
          <w:sz w:val="24"/>
          <w:szCs w:val="24"/>
        </w:rPr>
        <w:t xml:space="preserve">—emotional, </w:t>
      </w:r>
      <w:r w:rsidR="00AF6DF2">
        <w:rPr>
          <w:rFonts w:ascii="Times New Roman" w:hAnsi="Times New Roman" w:cs="Times New Roman"/>
          <w:sz w:val="24"/>
          <w:szCs w:val="24"/>
        </w:rPr>
        <w:t xml:space="preserve">erotic, or </w:t>
      </w:r>
      <w:r w:rsidR="00A85A4C">
        <w:rPr>
          <w:rFonts w:ascii="Times New Roman" w:hAnsi="Times New Roman" w:cs="Times New Roman"/>
          <w:sz w:val="24"/>
          <w:szCs w:val="24"/>
        </w:rPr>
        <w:t>spiritual</w:t>
      </w:r>
      <w:r w:rsidR="00AF6DF2">
        <w:rPr>
          <w:rFonts w:ascii="Times New Roman" w:hAnsi="Times New Roman" w:cs="Times New Roman"/>
          <w:sz w:val="24"/>
          <w:szCs w:val="24"/>
        </w:rPr>
        <w:t>--</w:t>
      </w:r>
      <w:r w:rsidR="00FB69B4">
        <w:rPr>
          <w:rFonts w:ascii="Times New Roman" w:hAnsi="Times New Roman" w:cs="Times New Roman"/>
          <w:sz w:val="24"/>
          <w:szCs w:val="24"/>
        </w:rPr>
        <w:t xml:space="preserve">that </w:t>
      </w:r>
      <w:r w:rsidR="00767A7B">
        <w:rPr>
          <w:rFonts w:ascii="Times New Roman" w:hAnsi="Times New Roman" w:cs="Times New Roman"/>
          <w:sz w:val="24"/>
          <w:szCs w:val="24"/>
        </w:rPr>
        <w:t xml:space="preserve">may elude </w:t>
      </w:r>
      <w:r w:rsidR="00AF6DF2">
        <w:rPr>
          <w:rFonts w:ascii="Times New Roman" w:hAnsi="Times New Roman" w:cs="Times New Roman"/>
          <w:sz w:val="24"/>
          <w:szCs w:val="24"/>
        </w:rPr>
        <w:t xml:space="preserve">explanation </w:t>
      </w:r>
      <w:r w:rsidR="004D33F1">
        <w:rPr>
          <w:rFonts w:ascii="Times New Roman" w:hAnsi="Times New Roman" w:cs="Times New Roman"/>
          <w:sz w:val="24"/>
          <w:szCs w:val="24"/>
        </w:rPr>
        <w:t>or r</w:t>
      </w:r>
      <w:r w:rsidR="00281607">
        <w:rPr>
          <w:rFonts w:ascii="Times New Roman" w:hAnsi="Times New Roman" w:cs="Times New Roman"/>
          <w:sz w:val="24"/>
          <w:szCs w:val="24"/>
        </w:rPr>
        <w:t xml:space="preserve">ational thought. </w:t>
      </w:r>
      <w:r w:rsidR="00562B4F">
        <w:rPr>
          <w:rFonts w:ascii="Times New Roman" w:hAnsi="Times New Roman" w:cs="Times New Roman"/>
          <w:sz w:val="24"/>
          <w:szCs w:val="24"/>
        </w:rPr>
        <w:t xml:space="preserve"> </w:t>
      </w:r>
      <w:r w:rsidR="00D30B42">
        <w:rPr>
          <w:rFonts w:ascii="Times New Roman" w:hAnsi="Times New Roman" w:cs="Times New Roman"/>
          <w:sz w:val="24"/>
          <w:szCs w:val="24"/>
        </w:rPr>
        <w:t>(</w:t>
      </w:r>
      <w:r w:rsidR="003A4815">
        <w:rPr>
          <w:rFonts w:ascii="Times New Roman" w:hAnsi="Times New Roman" w:cs="Times New Roman"/>
          <w:sz w:val="24"/>
          <w:szCs w:val="24"/>
        </w:rPr>
        <w:t xml:space="preserve">The </w:t>
      </w:r>
      <w:r w:rsidR="00C632CB">
        <w:rPr>
          <w:rFonts w:ascii="Times New Roman" w:hAnsi="Times New Roman" w:cs="Times New Roman"/>
          <w:sz w:val="24"/>
          <w:szCs w:val="24"/>
        </w:rPr>
        <w:t xml:space="preserve">parallels </w:t>
      </w:r>
      <w:r w:rsidR="00D30B42">
        <w:rPr>
          <w:rFonts w:ascii="Times New Roman" w:hAnsi="Times New Roman" w:cs="Times New Roman"/>
          <w:sz w:val="24"/>
          <w:szCs w:val="24"/>
        </w:rPr>
        <w:t>betwee</w:t>
      </w:r>
      <w:r w:rsidR="00FB69B4">
        <w:rPr>
          <w:rFonts w:ascii="Times New Roman" w:hAnsi="Times New Roman" w:cs="Times New Roman"/>
          <w:sz w:val="24"/>
          <w:szCs w:val="24"/>
        </w:rPr>
        <w:t>n chemical and personal bond</w:t>
      </w:r>
      <w:r w:rsidR="00942E14">
        <w:rPr>
          <w:rFonts w:ascii="Times New Roman" w:hAnsi="Times New Roman" w:cs="Times New Roman"/>
          <w:sz w:val="24"/>
          <w:szCs w:val="24"/>
        </w:rPr>
        <w:t xml:space="preserve">s </w:t>
      </w:r>
      <w:r w:rsidR="00281607">
        <w:rPr>
          <w:rFonts w:ascii="Times New Roman" w:hAnsi="Times New Roman" w:cs="Times New Roman"/>
          <w:sz w:val="24"/>
          <w:szCs w:val="24"/>
        </w:rPr>
        <w:t xml:space="preserve">are </w:t>
      </w:r>
      <w:r w:rsidR="00DC25E5">
        <w:rPr>
          <w:rFonts w:ascii="Times New Roman" w:hAnsi="Times New Roman" w:cs="Times New Roman"/>
          <w:sz w:val="24"/>
          <w:szCs w:val="24"/>
        </w:rPr>
        <w:t xml:space="preserve">a guiding </w:t>
      </w:r>
      <w:r w:rsidR="004D33F1">
        <w:rPr>
          <w:rFonts w:ascii="Times New Roman" w:hAnsi="Times New Roman" w:cs="Times New Roman"/>
          <w:sz w:val="24"/>
          <w:szCs w:val="24"/>
        </w:rPr>
        <w:t xml:space="preserve">thread </w:t>
      </w:r>
      <w:r w:rsidR="00B34583">
        <w:rPr>
          <w:rFonts w:ascii="Times New Roman" w:hAnsi="Times New Roman" w:cs="Times New Roman"/>
          <w:sz w:val="24"/>
          <w:szCs w:val="24"/>
        </w:rPr>
        <w:t xml:space="preserve">of </w:t>
      </w:r>
      <w:r w:rsidR="00D30B42">
        <w:rPr>
          <w:rFonts w:ascii="Times New Roman" w:hAnsi="Times New Roman" w:cs="Times New Roman"/>
          <w:sz w:val="24"/>
          <w:szCs w:val="24"/>
        </w:rPr>
        <w:t>Goethe’s</w:t>
      </w:r>
      <w:r w:rsidR="00E93A07">
        <w:rPr>
          <w:rFonts w:ascii="Times New Roman" w:hAnsi="Times New Roman" w:cs="Times New Roman"/>
          <w:sz w:val="24"/>
          <w:szCs w:val="24"/>
        </w:rPr>
        <w:t xml:space="preserve"> </w:t>
      </w:r>
      <w:r w:rsidR="00D30B42">
        <w:rPr>
          <w:rFonts w:ascii="Times New Roman" w:hAnsi="Times New Roman" w:cs="Times New Roman"/>
          <w:i/>
          <w:sz w:val="24"/>
          <w:szCs w:val="24"/>
        </w:rPr>
        <w:t>Elective Affinities</w:t>
      </w:r>
      <w:r w:rsidR="00D30B42">
        <w:rPr>
          <w:rFonts w:ascii="Times New Roman" w:hAnsi="Times New Roman" w:cs="Times New Roman"/>
          <w:sz w:val="24"/>
          <w:szCs w:val="24"/>
        </w:rPr>
        <w:t xml:space="preserve">). </w:t>
      </w:r>
      <w:r w:rsidR="00E260BC">
        <w:rPr>
          <w:rFonts w:ascii="Times New Roman" w:hAnsi="Times New Roman" w:cs="Times New Roman"/>
          <w:sz w:val="24"/>
          <w:szCs w:val="24"/>
        </w:rPr>
        <w:t xml:space="preserve">An affinity is akin </w:t>
      </w:r>
      <w:r w:rsidR="006B1B96">
        <w:rPr>
          <w:rFonts w:ascii="Times New Roman" w:hAnsi="Times New Roman" w:cs="Times New Roman"/>
          <w:sz w:val="24"/>
          <w:szCs w:val="24"/>
        </w:rPr>
        <w:t>to an i</w:t>
      </w:r>
      <w:r w:rsidR="00A15185">
        <w:rPr>
          <w:rFonts w:ascii="Times New Roman" w:hAnsi="Times New Roman" w:cs="Times New Roman"/>
          <w:sz w:val="24"/>
          <w:szCs w:val="24"/>
        </w:rPr>
        <w:t>nclination</w:t>
      </w:r>
      <w:r w:rsidR="00BB61AE">
        <w:rPr>
          <w:rFonts w:ascii="Times New Roman" w:hAnsi="Times New Roman" w:cs="Times New Roman"/>
          <w:sz w:val="24"/>
          <w:szCs w:val="24"/>
        </w:rPr>
        <w:t xml:space="preserve">, </w:t>
      </w:r>
      <w:r w:rsidR="00A15185">
        <w:rPr>
          <w:rFonts w:ascii="Times New Roman" w:hAnsi="Times New Roman" w:cs="Times New Roman"/>
          <w:sz w:val="24"/>
          <w:szCs w:val="24"/>
        </w:rPr>
        <w:t>according to th</w:t>
      </w:r>
      <w:r w:rsidR="00FB5398">
        <w:rPr>
          <w:rFonts w:ascii="Times New Roman" w:hAnsi="Times New Roman" w:cs="Times New Roman"/>
          <w:sz w:val="24"/>
          <w:szCs w:val="24"/>
        </w:rPr>
        <w:t>e</w:t>
      </w:r>
      <w:r w:rsidR="00A15185">
        <w:rPr>
          <w:rFonts w:ascii="Times New Roman" w:hAnsi="Times New Roman" w:cs="Times New Roman"/>
          <w:sz w:val="24"/>
          <w:szCs w:val="24"/>
        </w:rPr>
        <w:t xml:space="preserve"> OED</w:t>
      </w:r>
      <w:r w:rsidR="00BB62C3">
        <w:rPr>
          <w:rFonts w:ascii="Times New Roman" w:hAnsi="Times New Roman" w:cs="Times New Roman"/>
          <w:sz w:val="24"/>
          <w:szCs w:val="24"/>
        </w:rPr>
        <w:t xml:space="preserve">; </w:t>
      </w:r>
      <w:r w:rsidR="00C873FB">
        <w:rPr>
          <w:rFonts w:ascii="Times New Roman" w:hAnsi="Times New Roman" w:cs="Times New Roman"/>
          <w:sz w:val="24"/>
          <w:szCs w:val="24"/>
        </w:rPr>
        <w:t xml:space="preserve">it involves </w:t>
      </w:r>
      <w:proofErr w:type="gramStart"/>
      <w:r w:rsidR="00DC25E5">
        <w:rPr>
          <w:rFonts w:ascii="Times New Roman" w:hAnsi="Times New Roman" w:cs="Times New Roman"/>
          <w:sz w:val="24"/>
          <w:szCs w:val="24"/>
        </w:rPr>
        <w:t xml:space="preserve">a </w:t>
      </w:r>
      <w:r w:rsidR="00933B1B">
        <w:rPr>
          <w:rFonts w:ascii="Times New Roman" w:hAnsi="Times New Roman" w:cs="Times New Roman"/>
          <w:sz w:val="24"/>
          <w:szCs w:val="24"/>
        </w:rPr>
        <w:t xml:space="preserve"> </w:t>
      </w:r>
      <w:r w:rsidR="00767A7B">
        <w:rPr>
          <w:rFonts w:ascii="Times New Roman" w:hAnsi="Times New Roman" w:cs="Times New Roman"/>
          <w:sz w:val="24"/>
          <w:szCs w:val="24"/>
        </w:rPr>
        <w:t>turning</w:t>
      </w:r>
      <w:proofErr w:type="gramEnd"/>
      <w:r w:rsidR="00767A7B">
        <w:rPr>
          <w:rFonts w:ascii="Times New Roman" w:hAnsi="Times New Roman" w:cs="Times New Roman"/>
          <w:sz w:val="24"/>
          <w:szCs w:val="24"/>
        </w:rPr>
        <w:t xml:space="preserve"> or bending toward</w:t>
      </w:r>
      <w:r w:rsidR="00DC25E5">
        <w:rPr>
          <w:rFonts w:ascii="Times New Roman" w:hAnsi="Times New Roman" w:cs="Times New Roman"/>
          <w:sz w:val="24"/>
          <w:szCs w:val="24"/>
        </w:rPr>
        <w:t xml:space="preserve"> something</w:t>
      </w:r>
      <w:r w:rsidR="00C32040">
        <w:rPr>
          <w:rFonts w:ascii="Times New Roman" w:hAnsi="Times New Roman" w:cs="Times New Roman"/>
          <w:sz w:val="24"/>
          <w:szCs w:val="24"/>
        </w:rPr>
        <w:t xml:space="preserve">. </w:t>
      </w:r>
      <w:r w:rsidR="00767A7B">
        <w:rPr>
          <w:rFonts w:ascii="Times New Roman" w:hAnsi="Times New Roman" w:cs="Times New Roman"/>
          <w:sz w:val="24"/>
          <w:szCs w:val="24"/>
        </w:rPr>
        <w:t xml:space="preserve">We may be reminded of </w:t>
      </w:r>
      <w:r w:rsidR="00A15185">
        <w:rPr>
          <w:rFonts w:ascii="Times New Roman" w:hAnsi="Times New Roman" w:cs="Times New Roman"/>
          <w:sz w:val="24"/>
          <w:szCs w:val="24"/>
        </w:rPr>
        <w:t xml:space="preserve">Nathalie </w:t>
      </w:r>
      <w:proofErr w:type="spellStart"/>
      <w:r w:rsidR="00A15185">
        <w:rPr>
          <w:rFonts w:ascii="Times New Roman" w:hAnsi="Times New Roman" w:cs="Times New Roman"/>
          <w:sz w:val="24"/>
          <w:szCs w:val="24"/>
        </w:rPr>
        <w:t>Sarraute’s</w:t>
      </w:r>
      <w:proofErr w:type="spellEnd"/>
      <w:r w:rsidR="00A15185">
        <w:rPr>
          <w:rFonts w:ascii="Times New Roman" w:hAnsi="Times New Roman" w:cs="Times New Roman"/>
          <w:sz w:val="24"/>
          <w:szCs w:val="24"/>
        </w:rPr>
        <w:t xml:space="preserve"> </w:t>
      </w:r>
      <w:r w:rsidR="00E260BC" w:rsidRPr="006B1B96">
        <w:rPr>
          <w:rFonts w:ascii="Times New Roman" w:hAnsi="Times New Roman" w:cs="Times New Roman"/>
          <w:sz w:val="24"/>
          <w:szCs w:val="24"/>
        </w:rPr>
        <w:t>novel</w:t>
      </w:r>
      <w:r w:rsidR="00767A7B">
        <w:rPr>
          <w:rFonts w:ascii="Times New Roman" w:hAnsi="Times New Roman" w:cs="Times New Roman"/>
          <w:sz w:val="24"/>
          <w:szCs w:val="24"/>
        </w:rPr>
        <w:t xml:space="preserve"> </w:t>
      </w:r>
      <w:r w:rsidR="00767A7B" w:rsidRPr="003A4815">
        <w:rPr>
          <w:rFonts w:ascii="Times New Roman" w:hAnsi="Times New Roman" w:cs="Times New Roman"/>
          <w:i/>
          <w:sz w:val="24"/>
          <w:szCs w:val="24"/>
        </w:rPr>
        <w:t>Tropisms</w:t>
      </w:r>
      <w:r w:rsidR="00C632CB">
        <w:rPr>
          <w:rFonts w:ascii="Times New Roman" w:hAnsi="Times New Roman" w:cs="Times New Roman"/>
          <w:sz w:val="24"/>
          <w:szCs w:val="24"/>
        </w:rPr>
        <w:t xml:space="preserve">, which documents the infinitesimal and imperceptible </w:t>
      </w:r>
      <w:r w:rsidR="00E260BC" w:rsidRPr="006B1B96">
        <w:rPr>
          <w:rFonts w:ascii="Times New Roman" w:hAnsi="Times New Roman" w:cs="Times New Roman"/>
          <w:sz w:val="24"/>
          <w:szCs w:val="24"/>
        </w:rPr>
        <w:t>movements</w:t>
      </w:r>
      <w:r w:rsidR="00566064">
        <w:rPr>
          <w:rFonts w:ascii="Times New Roman" w:hAnsi="Times New Roman" w:cs="Times New Roman"/>
          <w:sz w:val="24"/>
          <w:szCs w:val="24"/>
        </w:rPr>
        <w:t xml:space="preserve"> that take place </w:t>
      </w:r>
      <w:r w:rsidR="00E260BC" w:rsidRPr="006B1B96">
        <w:rPr>
          <w:rFonts w:ascii="Times New Roman" w:hAnsi="Times New Roman" w:cs="Times New Roman"/>
          <w:sz w:val="24"/>
          <w:szCs w:val="24"/>
        </w:rPr>
        <w:t xml:space="preserve">at the </w:t>
      </w:r>
      <w:r w:rsidR="00566064">
        <w:rPr>
          <w:rFonts w:ascii="Times New Roman" w:hAnsi="Times New Roman" w:cs="Times New Roman"/>
          <w:sz w:val="24"/>
          <w:szCs w:val="24"/>
        </w:rPr>
        <w:t xml:space="preserve">threshold of </w:t>
      </w:r>
      <w:r w:rsidR="00281607">
        <w:rPr>
          <w:rFonts w:ascii="Times New Roman" w:hAnsi="Times New Roman" w:cs="Times New Roman"/>
          <w:sz w:val="24"/>
          <w:szCs w:val="24"/>
        </w:rPr>
        <w:t>consciousness</w:t>
      </w:r>
      <w:r w:rsidR="00566064">
        <w:rPr>
          <w:rFonts w:ascii="Times New Roman" w:hAnsi="Times New Roman" w:cs="Times New Roman"/>
          <w:sz w:val="24"/>
          <w:szCs w:val="24"/>
        </w:rPr>
        <w:t xml:space="preserve">. </w:t>
      </w:r>
      <w:r w:rsidR="009A55D0">
        <w:rPr>
          <w:rFonts w:ascii="Times New Roman" w:hAnsi="Times New Roman" w:cs="Times New Roman"/>
          <w:sz w:val="24"/>
          <w:szCs w:val="24"/>
        </w:rPr>
        <w:t>Without being</w:t>
      </w:r>
      <w:r w:rsidR="00566064">
        <w:rPr>
          <w:rFonts w:ascii="Times New Roman" w:hAnsi="Times New Roman" w:cs="Times New Roman"/>
          <w:sz w:val="24"/>
          <w:szCs w:val="24"/>
        </w:rPr>
        <w:t xml:space="preserve"> </w:t>
      </w:r>
      <w:r w:rsidR="00281607">
        <w:rPr>
          <w:rFonts w:ascii="Times New Roman" w:hAnsi="Times New Roman" w:cs="Times New Roman"/>
          <w:sz w:val="24"/>
          <w:szCs w:val="24"/>
        </w:rPr>
        <w:t xml:space="preserve">aware </w:t>
      </w:r>
      <w:r w:rsidR="00566064">
        <w:rPr>
          <w:rFonts w:ascii="Times New Roman" w:hAnsi="Times New Roman" w:cs="Times New Roman"/>
          <w:sz w:val="24"/>
          <w:szCs w:val="24"/>
        </w:rPr>
        <w:t>of what they are doing</w:t>
      </w:r>
      <w:r w:rsidR="009A55D0">
        <w:rPr>
          <w:rFonts w:ascii="Times New Roman" w:hAnsi="Times New Roman" w:cs="Times New Roman"/>
          <w:sz w:val="24"/>
          <w:szCs w:val="24"/>
        </w:rPr>
        <w:t xml:space="preserve">, persons </w:t>
      </w:r>
      <w:r w:rsidR="006B1B96">
        <w:rPr>
          <w:rFonts w:ascii="Times New Roman" w:hAnsi="Times New Roman" w:cs="Times New Roman"/>
          <w:sz w:val="24"/>
          <w:szCs w:val="24"/>
        </w:rPr>
        <w:t xml:space="preserve">incline </w:t>
      </w:r>
      <w:r w:rsidR="00E260BC" w:rsidRPr="006B1B96">
        <w:rPr>
          <w:rFonts w:ascii="Times New Roman" w:hAnsi="Times New Roman" w:cs="Times New Roman"/>
          <w:sz w:val="24"/>
          <w:szCs w:val="24"/>
        </w:rPr>
        <w:t>toward or away from each other</w:t>
      </w:r>
      <w:r w:rsidR="00B34583">
        <w:rPr>
          <w:rFonts w:ascii="Times New Roman" w:hAnsi="Times New Roman" w:cs="Times New Roman"/>
          <w:sz w:val="24"/>
          <w:szCs w:val="24"/>
        </w:rPr>
        <w:t xml:space="preserve">, like </w:t>
      </w:r>
      <w:r w:rsidR="00E260BC" w:rsidRPr="006B1B96">
        <w:rPr>
          <w:rFonts w:ascii="Times New Roman" w:hAnsi="Times New Roman" w:cs="Times New Roman"/>
          <w:sz w:val="24"/>
          <w:szCs w:val="24"/>
        </w:rPr>
        <w:t xml:space="preserve">plants </w:t>
      </w:r>
      <w:r w:rsidR="00C873FB">
        <w:rPr>
          <w:rFonts w:ascii="Times New Roman" w:hAnsi="Times New Roman" w:cs="Times New Roman"/>
          <w:sz w:val="24"/>
          <w:szCs w:val="24"/>
        </w:rPr>
        <w:t>turn</w:t>
      </w:r>
      <w:r w:rsidR="00B34583">
        <w:rPr>
          <w:rFonts w:ascii="Times New Roman" w:hAnsi="Times New Roman" w:cs="Times New Roman"/>
          <w:sz w:val="24"/>
          <w:szCs w:val="24"/>
        </w:rPr>
        <w:t>ing</w:t>
      </w:r>
      <w:r w:rsidR="00BD7255">
        <w:rPr>
          <w:rFonts w:ascii="Times New Roman" w:hAnsi="Times New Roman" w:cs="Times New Roman"/>
          <w:sz w:val="24"/>
          <w:szCs w:val="24"/>
        </w:rPr>
        <w:t xml:space="preserve"> slowly </w:t>
      </w:r>
      <w:r w:rsidR="00E260BC" w:rsidRPr="006B1B96">
        <w:rPr>
          <w:rFonts w:ascii="Times New Roman" w:hAnsi="Times New Roman" w:cs="Times New Roman"/>
          <w:sz w:val="24"/>
          <w:szCs w:val="24"/>
        </w:rPr>
        <w:t xml:space="preserve">toward the light. </w:t>
      </w:r>
      <w:r w:rsidR="00E260BC" w:rsidRPr="006B1B96">
        <w:rPr>
          <w:rStyle w:val="EndnoteReference"/>
          <w:rFonts w:ascii="Times New Roman" w:hAnsi="Times New Roman" w:cs="Times New Roman"/>
          <w:sz w:val="24"/>
          <w:szCs w:val="24"/>
        </w:rPr>
        <w:endnoteReference w:id="59"/>
      </w:r>
      <w:r w:rsidR="00284F00" w:rsidRPr="006B1B96">
        <w:rPr>
          <w:rFonts w:ascii="Times New Roman" w:hAnsi="Times New Roman" w:cs="Times New Roman"/>
          <w:sz w:val="24"/>
          <w:szCs w:val="24"/>
        </w:rPr>
        <w:t xml:space="preserve"> </w:t>
      </w:r>
    </w:p>
    <w:p w14:paraId="5993C965" w14:textId="1B7DD21A" w:rsidR="00767A7B" w:rsidRDefault="00291460" w:rsidP="00767A7B">
      <w:pPr>
        <w:spacing w:after="0" w:line="480" w:lineRule="auto"/>
        <w:ind w:firstLine="720"/>
        <w:rPr>
          <w:rFonts w:ascii="Times New Roman" w:hAnsi="Times New Roman" w:cs="Times New Roman"/>
          <w:sz w:val="24"/>
          <w:szCs w:val="24"/>
        </w:rPr>
      </w:pPr>
      <w:r w:rsidRPr="006B1B96">
        <w:rPr>
          <w:rFonts w:ascii="Times New Roman" w:hAnsi="Times New Roman" w:cs="Times New Roman"/>
          <w:sz w:val="24"/>
          <w:szCs w:val="24"/>
        </w:rPr>
        <w:t xml:space="preserve">Meanwhile, </w:t>
      </w:r>
      <w:r w:rsidR="0052005F">
        <w:rPr>
          <w:rFonts w:ascii="Times New Roman" w:hAnsi="Times New Roman" w:cs="Times New Roman"/>
          <w:sz w:val="24"/>
          <w:szCs w:val="24"/>
        </w:rPr>
        <w:t>“</w:t>
      </w:r>
      <w:r w:rsidR="009252FC" w:rsidRPr="006B1B96">
        <w:rPr>
          <w:rFonts w:ascii="Times New Roman" w:hAnsi="Times New Roman" w:cs="Times New Roman"/>
          <w:sz w:val="24"/>
          <w:szCs w:val="24"/>
        </w:rPr>
        <w:t>atmosphere</w:t>
      </w:r>
      <w:r w:rsidR="0052005F">
        <w:rPr>
          <w:rFonts w:ascii="Times New Roman" w:hAnsi="Times New Roman" w:cs="Times New Roman"/>
          <w:sz w:val="24"/>
          <w:szCs w:val="24"/>
        </w:rPr>
        <w:t>”</w:t>
      </w:r>
      <w:r w:rsidRPr="006B1B96">
        <w:rPr>
          <w:rFonts w:ascii="Times New Roman" w:hAnsi="Times New Roman" w:cs="Times New Roman"/>
          <w:sz w:val="24"/>
          <w:szCs w:val="24"/>
        </w:rPr>
        <w:t xml:space="preserve"> </w:t>
      </w:r>
      <w:r w:rsidR="00AF6DF2">
        <w:rPr>
          <w:rFonts w:ascii="Times New Roman" w:hAnsi="Times New Roman" w:cs="Times New Roman"/>
          <w:sz w:val="24"/>
          <w:szCs w:val="24"/>
        </w:rPr>
        <w:t>has been championed</w:t>
      </w:r>
      <w:r w:rsidR="00BD7255">
        <w:rPr>
          <w:rFonts w:ascii="Times New Roman" w:hAnsi="Times New Roman" w:cs="Times New Roman"/>
          <w:sz w:val="24"/>
          <w:szCs w:val="24"/>
        </w:rPr>
        <w:t xml:space="preserve"> </w:t>
      </w:r>
      <w:r w:rsidR="001F1422">
        <w:rPr>
          <w:rFonts w:ascii="Times New Roman" w:hAnsi="Times New Roman" w:cs="Times New Roman"/>
          <w:sz w:val="24"/>
          <w:szCs w:val="24"/>
        </w:rPr>
        <w:t xml:space="preserve">by </w:t>
      </w:r>
      <w:r w:rsidR="00566064">
        <w:rPr>
          <w:rFonts w:ascii="Times New Roman" w:hAnsi="Times New Roman" w:cs="Times New Roman"/>
          <w:sz w:val="24"/>
          <w:szCs w:val="24"/>
        </w:rPr>
        <w:t>Gernot</w:t>
      </w:r>
      <w:r w:rsidR="009252FC" w:rsidRPr="006B1B96">
        <w:rPr>
          <w:rFonts w:ascii="Times New Roman" w:hAnsi="Times New Roman" w:cs="Times New Roman"/>
          <w:sz w:val="24"/>
          <w:szCs w:val="24"/>
        </w:rPr>
        <w:t xml:space="preserve"> </w:t>
      </w:r>
      <w:proofErr w:type="spellStart"/>
      <w:r w:rsidR="009252FC" w:rsidRPr="006B1B96">
        <w:rPr>
          <w:rFonts w:ascii="Times New Roman" w:hAnsi="Times New Roman" w:cs="Times New Roman"/>
          <w:sz w:val="24"/>
          <w:szCs w:val="24"/>
        </w:rPr>
        <w:t>B</w:t>
      </w:r>
      <w:r w:rsidR="00510764">
        <w:rPr>
          <w:rFonts w:ascii="Times New Roman" w:hAnsi="Times New Roman" w:cs="Times New Roman"/>
          <w:sz w:val="24"/>
          <w:szCs w:val="24"/>
        </w:rPr>
        <w:t>ö</w:t>
      </w:r>
      <w:r w:rsidR="009252FC" w:rsidRPr="006B1B96">
        <w:rPr>
          <w:rFonts w:ascii="Times New Roman" w:hAnsi="Times New Roman" w:cs="Times New Roman"/>
          <w:sz w:val="24"/>
          <w:szCs w:val="24"/>
        </w:rPr>
        <w:t>hme</w:t>
      </w:r>
      <w:proofErr w:type="spellEnd"/>
      <w:r w:rsidR="001F1422">
        <w:rPr>
          <w:rFonts w:ascii="Times New Roman" w:hAnsi="Times New Roman" w:cs="Times New Roman"/>
          <w:sz w:val="24"/>
          <w:szCs w:val="24"/>
        </w:rPr>
        <w:t xml:space="preserve"> as the central term of a new aesthetics</w:t>
      </w:r>
      <w:r w:rsidR="00DB62E6">
        <w:rPr>
          <w:rFonts w:ascii="Times New Roman" w:hAnsi="Times New Roman" w:cs="Times New Roman"/>
          <w:sz w:val="24"/>
          <w:szCs w:val="24"/>
        </w:rPr>
        <w:t xml:space="preserve">. </w:t>
      </w:r>
      <w:r w:rsidR="009252FC" w:rsidRPr="006B1B96">
        <w:rPr>
          <w:rFonts w:ascii="Times New Roman" w:hAnsi="Times New Roman" w:cs="Times New Roman"/>
          <w:sz w:val="24"/>
          <w:szCs w:val="24"/>
        </w:rPr>
        <w:t>T</w:t>
      </w:r>
      <w:r w:rsidRPr="006B1B96">
        <w:rPr>
          <w:rFonts w:ascii="Times New Roman" w:hAnsi="Times New Roman" w:cs="Times New Roman"/>
          <w:sz w:val="24"/>
          <w:szCs w:val="24"/>
        </w:rPr>
        <w:t>he etymology</w:t>
      </w:r>
      <w:r>
        <w:rPr>
          <w:rFonts w:ascii="Times New Roman" w:hAnsi="Times New Roman" w:cs="Times New Roman"/>
          <w:sz w:val="24"/>
          <w:szCs w:val="24"/>
        </w:rPr>
        <w:t xml:space="preserve"> </w:t>
      </w:r>
      <w:r w:rsidR="009252FC" w:rsidRPr="007038A6">
        <w:rPr>
          <w:rFonts w:ascii="Times New Roman" w:hAnsi="Times New Roman" w:cs="Times New Roman"/>
          <w:sz w:val="24"/>
          <w:szCs w:val="24"/>
        </w:rPr>
        <w:t xml:space="preserve">of </w:t>
      </w:r>
      <w:proofErr w:type="spellStart"/>
      <w:r w:rsidR="009252FC" w:rsidRPr="003A4815">
        <w:rPr>
          <w:rFonts w:ascii="Times New Roman" w:hAnsi="Times New Roman" w:cs="Times New Roman"/>
          <w:i/>
          <w:sz w:val="24"/>
          <w:szCs w:val="24"/>
        </w:rPr>
        <w:t>atmos</w:t>
      </w:r>
      <w:proofErr w:type="spellEnd"/>
      <w:r w:rsidR="009252FC" w:rsidRPr="007038A6">
        <w:rPr>
          <w:rFonts w:ascii="Times New Roman" w:hAnsi="Times New Roman" w:cs="Times New Roman"/>
          <w:sz w:val="24"/>
          <w:szCs w:val="24"/>
        </w:rPr>
        <w:t>—the Greek word for steam—</w:t>
      </w:r>
      <w:r w:rsidR="003A4815">
        <w:rPr>
          <w:rFonts w:ascii="Times New Roman" w:hAnsi="Times New Roman" w:cs="Times New Roman"/>
          <w:sz w:val="24"/>
          <w:szCs w:val="24"/>
        </w:rPr>
        <w:t xml:space="preserve">refers to what </w:t>
      </w:r>
      <w:r>
        <w:rPr>
          <w:rFonts w:ascii="Times New Roman" w:hAnsi="Times New Roman" w:cs="Times New Roman"/>
          <w:sz w:val="24"/>
          <w:szCs w:val="24"/>
        </w:rPr>
        <w:t>is nebulous</w:t>
      </w:r>
      <w:r w:rsidR="00FB69B4">
        <w:rPr>
          <w:rFonts w:ascii="Times New Roman" w:hAnsi="Times New Roman" w:cs="Times New Roman"/>
          <w:sz w:val="24"/>
          <w:szCs w:val="24"/>
        </w:rPr>
        <w:t xml:space="preserve"> and </w:t>
      </w:r>
      <w:r>
        <w:rPr>
          <w:rFonts w:ascii="Times New Roman" w:hAnsi="Times New Roman" w:cs="Times New Roman"/>
          <w:sz w:val="24"/>
          <w:szCs w:val="24"/>
        </w:rPr>
        <w:t>diffuse</w:t>
      </w:r>
      <w:r w:rsidR="00365CF6">
        <w:rPr>
          <w:rFonts w:ascii="Times New Roman" w:hAnsi="Times New Roman" w:cs="Times New Roman"/>
          <w:sz w:val="24"/>
          <w:szCs w:val="24"/>
        </w:rPr>
        <w:t>:</w:t>
      </w:r>
      <w:r>
        <w:rPr>
          <w:rFonts w:ascii="Times New Roman" w:hAnsi="Times New Roman" w:cs="Times New Roman"/>
          <w:sz w:val="24"/>
          <w:szCs w:val="24"/>
        </w:rPr>
        <w:t xml:space="preserve"> </w:t>
      </w:r>
      <w:r w:rsidR="001F1422">
        <w:rPr>
          <w:rFonts w:ascii="Times New Roman" w:hAnsi="Times New Roman" w:cs="Times New Roman"/>
          <w:sz w:val="24"/>
          <w:szCs w:val="24"/>
        </w:rPr>
        <w:t xml:space="preserve">lacking </w:t>
      </w:r>
      <w:r>
        <w:rPr>
          <w:rFonts w:ascii="Times New Roman" w:hAnsi="Times New Roman" w:cs="Times New Roman"/>
          <w:sz w:val="24"/>
          <w:szCs w:val="24"/>
        </w:rPr>
        <w:t>contours, boundaries, or clear demarcations.</w:t>
      </w:r>
      <w:r w:rsidR="001F1422">
        <w:rPr>
          <w:rFonts w:ascii="Times New Roman" w:hAnsi="Times New Roman" w:cs="Times New Roman"/>
          <w:sz w:val="24"/>
          <w:szCs w:val="24"/>
        </w:rPr>
        <w:t xml:space="preserve"> As an aesthetic category, it has less to do with judgment or meaning than with modes of perception and </w:t>
      </w:r>
      <w:r w:rsidR="003A4815">
        <w:rPr>
          <w:rFonts w:ascii="Times New Roman" w:hAnsi="Times New Roman" w:cs="Times New Roman"/>
          <w:sz w:val="24"/>
          <w:szCs w:val="24"/>
        </w:rPr>
        <w:t>spatiall</w:t>
      </w:r>
      <w:r w:rsidR="00562B4F">
        <w:rPr>
          <w:rFonts w:ascii="Times New Roman" w:hAnsi="Times New Roman" w:cs="Times New Roman"/>
          <w:sz w:val="24"/>
          <w:szCs w:val="24"/>
        </w:rPr>
        <w:t xml:space="preserve">y extended </w:t>
      </w:r>
      <w:r w:rsidR="001F1422">
        <w:rPr>
          <w:rFonts w:ascii="Times New Roman" w:hAnsi="Times New Roman" w:cs="Times New Roman"/>
          <w:sz w:val="24"/>
          <w:szCs w:val="24"/>
        </w:rPr>
        <w:t xml:space="preserve">qualities </w:t>
      </w:r>
      <w:r w:rsidR="00562B4F">
        <w:rPr>
          <w:rFonts w:ascii="Times New Roman" w:hAnsi="Times New Roman" w:cs="Times New Roman"/>
          <w:sz w:val="24"/>
          <w:szCs w:val="24"/>
        </w:rPr>
        <w:t>of feeling</w:t>
      </w:r>
      <w:r w:rsidR="003F481D">
        <w:rPr>
          <w:rFonts w:ascii="Times New Roman" w:hAnsi="Times New Roman" w:cs="Times New Roman"/>
          <w:sz w:val="24"/>
          <w:szCs w:val="24"/>
        </w:rPr>
        <w:t xml:space="preserve">. </w:t>
      </w:r>
      <w:r w:rsidR="00566AB5">
        <w:rPr>
          <w:rFonts w:ascii="Times New Roman" w:hAnsi="Times New Roman" w:cs="Times New Roman"/>
          <w:sz w:val="24"/>
          <w:szCs w:val="24"/>
        </w:rPr>
        <w:t xml:space="preserve">An atmosphere </w:t>
      </w:r>
      <w:r w:rsidR="003F481D">
        <w:rPr>
          <w:rFonts w:ascii="Times New Roman" w:hAnsi="Times New Roman" w:cs="Times New Roman"/>
          <w:sz w:val="24"/>
          <w:szCs w:val="24"/>
        </w:rPr>
        <w:t>envelop</w:t>
      </w:r>
      <w:r w:rsidR="00566AB5">
        <w:rPr>
          <w:rFonts w:ascii="Times New Roman" w:hAnsi="Times New Roman" w:cs="Times New Roman"/>
          <w:sz w:val="24"/>
          <w:szCs w:val="24"/>
        </w:rPr>
        <w:t>s</w:t>
      </w:r>
      <w:r w:rsidR="003F481D">
        <w:rPr>
          <w:rFonts w:ascii="Times New Roman" w:hAnsi="Times New Roman" w:cs="Times New Roman"/>
          <w:sz w:val="24"/>
          <w:szCs w:val="24"/>
        </w:rPr>
        <w:t>, surround</w:t>
      </w:r>
      <w:r w:rsidR="00566AB5">
        <w:rPr>
          <w:rFonts w:ascii="Times New Roman" w:hAnsi="Times New Roman" w:cs="Times New Roman"/>
          <w:sz w:val="24"/>
          <w:szCs w:val="24"/>
        </w:rPr>
        <w:t>s</w:t>
      </w:r>
      <w:r w:rsidR="003F481D">
        <w:rPr>
          <w:rFonts w:ascii="Times New Roman" w:hAnsi="Times New Roman" w:cs="Times New Roman"/>
          <w:sz w:val="24"/>
          <w:szCs w:val="24"/>
        </w:rPr>
        <w:t xml:space="preserve"> and radiate</w:t>
      </w:r>
      <w:r w:rsidR="00566AB5">
        <w:rPr>
          <w:rFonts w:ascii="Times New Roman" w:hAnsi="Times New Roman" w:cs="Times New Roman"/>
          <w:sz w:val="24"/>
          <w:szCs w:val="24"/>
        </w:rPr>
        <w:t>s</w:t>
      </w:r>
      <w:r w:rsidR="003F481D">
        <w:rPr>
          <w:rFonts w:ascii="Times New Roman" w:hAnsi="Times New Roman" w:cs="Times New Roman"/>
          <w:sz w:val="24"/>
          <w:szCs w:val="24"/>
        </w:rPr>
        <w:t xml:space="preserve">. </w:t>
      </w:r>
      <w:r w:rsidR="003A4815">
        <w:rPr>
          <w:rFonts w:ascii="Times New Roman" w:hAnsi="Times New Roman" w:cs="Times New Roman"/>
          <w:sz w:val="24"/>
          <w:szCs w:val="24"/>
        </w:rPr>
        <w:t xml:space="preserve"> </w:t>
      </w:r>
      <w:r w:rsidR="00566AB5">
        <w:rPr>
          <w:rFonts w:ascii="Times New Roman" w:hAnsi="Times New Roman" w:cs="Times New Roman"/>
          <w:sz w:val="24"/>
          <w:szCs w:val="24"/>
        </w:rPr>
        <w:t xml:space="preserve">It is not inside the head, nor can it be imposed by an individual will. Rather, </w:t>
      </w:r>
      <w:r w:rsidR="001F1422">
        <w:rPr>
          <w:rFonts w:ascii="Times New Roman" w:hAnsi="Times New Roman" w:cs="Times New Roman"/>
          <w:sz w:val="24"/>
          <w:szCs w:val="24"/>
        </w:rPr>
        <w:t>atmosphere</w:t>
      </w:r>
      <w:r w:rsidR="00566AB5">
        <w:rPr>
          <w:rFonts w:ascii="Times New Roman" w:hAnsi="Times New Roman" w:cs="Times New Roman"/>
          <w:sz w:val="24"/>
          <w:szCs w:val="24"/>
        </w:rPr>
        <w:t xml:space="preserve"> speaks to</w:t>
      </w:r>
      <w:r w:rsidR="001F1422">
        <w:rPr>
          <w:rFonts w:ascii="Times New Roman" w:hAnsi="Times New Roman" w:cs="Times New Roman"/>
          <w:sz w:val="24"/>
          <w:szCs w:val="24"/>
        </w:rPr>
        <w:t xml:space="preserve"> how </w:t>
      </w:r>
      <w:r w:rsidR="00566AB5">
        <w:rPr>
          <w:rFonts w:ascii="Times New Roman" w:hAnsi="Times New Roman" w:cs="Times New Roman"/>
          <w:sz w:val="24"/>
          <w:szCs w:val="24"/>
        </w:rPr>
        <w:t xml:space="preserve">we find ourselves immersed in a world that shows up in </w:t>
      </w:r>
      <w:r w:rsidR="00566AB5" w:rsidRPr="001F1422">
        <w:rPr>
          <w:rFonts w:ascii="Times New Roman" w:hAnsi="Times New Roman" w:cs="Times New Roman"/>
          <w:sz w:val="24"/>
          <w:szCs w:val="24"/>
        </w:rPr>
        <w:t>certain ways</w:t>
      </w:r>
      <w:r w:rsidR="001F1422" w:rsidRPr="001F1422">
        <w:rPr>
          <w:rFonts w:ascii="Times New Roman" w:hAnsi="Times New Roman" w:cs="Times New Roman"/>
          <w:sz w:val="24"/>
          <w:szCs w:val="24"/>
        </w:rPr>
        <w:t xml:space="preserve">, encompassing </w:t>
      </w:r>
      <w:r w:rsidR="00281607">
        <w:rPr>
          <w:rFonts w:ascii="Times New Roman" w:hAnsi="Times New Roman" w:cs="Times New Roman"/>
          <w:sz w:val="24"/>
          <w:szCs w:val="24"/>
        </w:rPr>
        <w:t xml:space="preserve">both </w:t>
      </w:r>
      <w:r w:rsidR="001F1422" w:rsidRPr="001F1422">
        <w:rPr>
          <w:rFonts w:ascii="Times New Roman" w:hAnsi="Times New Roman" w:cs="Times New Roman"/>
          <w:sz w:val="24"/>
          <w:szCs w:val="24"/>
        </w:rPr>
        <w:t xml:space="preserve">perceiver and perceived. </w:t>
      </w:r>
      <w:r w:rsidR="00281607">
        <w:rPr>
          <w:rFonts w:ascii="Times New Roman" w:hAnsi="Times New Roman" w:cs="Times New Roman"/>
          <w:sz w:val="24"/>
          <w:szCs w:val="24"/>
        </w:rPr>
        <w:t xml:space="preserve">Picking up on </w:t>
      </w:r>
      <w:r w:rsidR="003A4815">
        <w:rPr>
          <w:rFonts w:ascii="Times New Roman" w:hAnsi="Times New Roman" w:cs="Times New Roman"/>
          <w:sz w:val="24"/>
          <w:szCs w:val="24"/>
        </w:rPr>
        <w:t>the same term</w:t>
      </w:r>
      <w:r w:rsidR="00BD7255">
        <w:rPr>
          <w:rFonts w:ascii="Times New Roman" w:hAnsi="Times New Roman" w:cs="Times New Roman"/>
          <w:sz w:val="24"/>
          <w:szCs w:val="24"/>
        </w:rPr>
        <w:t xml:space="preserve">, Dora Zhang </w:t>
      </w:r>
      <w:r w:rsidR="00F52935">
        <w:rPr>
          <w:rFonts w:ascii="Times New Roman" w:hAnsi="Times New Roman" w:cs="Times New Roman"/>
          <w:sz w:val="24"/>
          <w:szCs w:val="24"/>
        </w:rPr>
        <w:t xml:space="preserve">expands on </w:t>
      </w:r>
      <w:r w:rsidR="003A4815">
        <w:rPr>
          <w:rFonts w:ascii="Times New Roman" w:hAnsi="Times New Roman" w:cs="Times New Roman"/>
          <w:sz w:val="24"/>
          <w:szCs w:val="24"/>
        </w:rPr>
        <w:t xml:space="preserve">its political </w:t>
      </w:r>
      <w:r w:rsidR="007D5194">
        <w:rPr>
          <w:rFonts w:ascii="Times New Roman" w:hAnsi="Times New Roman" w:cs="Times New Roman"/>
          <w:sz w:val="24"/>
          <w:szCs w:val="24"/>
        </w:rPr>
        <w:t xml:space="preserve">and public </w:t>
      </w:r>
      <w:r w:rsidR="003A4815">
        <w:rPr>
          <w:rFonts w:ascii="Times New Roman" w:hAnsi="Times New Roman" w:cs="Times New Roman"/>
          <w:sz w:val="24"/>
          <w:szCs w:val="24"/>
        </w:rPr>
        <w:t xml:space="preserve">as well </w:t>
      </w:r>
      <w:r w:rsidR="003A4815">
        <w:rPr>
          <w:rFonts w:ascii="Times New Roman" w:hAnsi="Times New Roman" w:cs="Times New Roman"/>
          <w:sz w:val="24"/>
          <w:szCs w:val="24"/>
        </w:rPr>
        <w:lastRenderedPageBreak/>
        <w:t>as</w:t>
      </w:r>
      <w:r w:rsidR="007D5194">
        <w:rPr>
          <w:rFonts w:ascii="Times New Roman" w:hAnsi="Times New Roman" w:cs="Times New Roman"/>
          <w:sz w:val="24"/>
          <w:szCs w:val="24"/>
        </w:rPr>
        <w:t xml:space="preserve"> </w:t>
      </w:r>
      <w:r w:rsidR="003A4815">
        <w:rPr>
          <w:rFonts w:ascii="Times New Roman" w:hAnsi="Times New Roman" w:cs="Times New Roman"/>
          <w:sz w:val="24"/>
          <w:szCs w:val="24"/>
        </w:rPr>
        <w:t xml:space="preserve">aesthetic entailments. </w:t>
      </w:r>
      <w:r w:rsidR="00562B4F">
        <w:rPr>
          <w:rFonts w:ascii="Times New Roman" w:hAnsi="Times New Roman" w:cs="Times New Roman"/>
          <w:sz w:val="24"/>
          <w:szCs w:val="24"/>
        </w:rPr>
        <w:t xml:space="preserve"> </w:t>
      </w:r>
      <w:r w:rsidR="007D5194">
        <w:rPr>
          <w:rFonts w:ascii="Times New Roman" w:hAnsi="Times New Roman" w:cs="Times New Roman"/>
          <w:sz w:val="24"/>
          <w:szCs w:val="24"/>
        </w:rPr>
        <w:t xml:space="preserve">“Created by a myriad of interacting elements—objects, bodies, relations, affects, colors, sounds, </w:t>
      </w:r>
      <w:proofErr w:type="gramStart"/>
      <w:r w:rsidR="007D5194">
        <w:rPr>
          <w:rFonts w:ascii="Times New Roman" w:hAnsi="Times New Roman" w:cs="Times New Roman"/>
          <w:sz w:val="24"/>
          <w:szCs w:val="24"/>
        </w:rPr>
        <w:t>smells,  speech</w:t>
      </w:r>
      <w:proofErr w:type="gramEnd"/>
      <w:r w:rsidR="007D5194">
        <w:rPr>
          <w:rFonts w:ascii="Times New Roman" w:hAnsi="Times New Roman" w:cs="Times New Roman"/>
          <w:sz w:val="24"/>
          <w:szCs w:val="24"/>
        </w:rPr>
        <w:t xml:space="preserve">,” atmosphere is, by its very nature, difficult to pin down. </w:t>
      </w:r>
      <w:r w:rsidR="00281607">
        <w:rPr>
          <w:rFonts w:ascii="Times New Roman" w:hAnsi="Times New Roman" w:cs="Times New Roman"/>
          <w:sz w:val="24"/>
          <w:szCs w:val="24"/>
        </w:rPr>
        <w:t xml:space="preserve">Invoking the </w:t>
      </w:r>
      <w:r w:rsidR="007D5194">
        <w:rPr>
          <w:rFonts w:ascii="Times New Roman" w:hAnsi="Times New Roman" w:cs="Times New Roman"/>
          <w:sz w:val="24"/>
          <w:szCs w:val="24"/>
        </w:rPr>
        <w:t xml:space="preserve">term </w:t>
      </w:r>
      <w:r w:rsidR="00FB5398">
        <w:rPr>
          <w:rFonts w:ascii="Times New Roman" w:hAnsi="Times New Roman" w:cs="Times New Roman"/>
          <w:sz w:val="24"/>
          <w:szCs w:val="24"/>
        </w:rPr>
        <w:t xml:space="preserve">may court </w:t>
      </w:r>
      <w:r w:rsidR="0044493A">
        <w:rPr>
          <w:rFonts w:ascii="Times New Roman" w:hAnsi="Times New Roman" w:cs="Times New Roman"/>
          <w:sz w:val="24"/>
          <w:szCs w:val="24"/>
        </w:rPr>
        <w:t>charges</w:t>
      </w:r>
      <w:r w:rsidR="005B7935">
        <w:rPr>
          <w:rFonts w:ascii="Times New Roman" w:hAnsi="Times New Roman" w:cs="Times New Roman"/>
          <w:sz w:val="24"/>
          <w:szCs w:val="24"/>
        </w:rPr>
        <w:t xml:space="preserve"> </w:t>
      </w:r>
      <w:r w:rsidR="00C32040">
        <w:rPr>
          <w:rFonts w:ascii="Times New Roman" w:hAnsi="Times New Roman" w:cs="Times New Roman"/>
          <w:sz w:val="24"/>
          <w:szCs w:val="24"/>
        </w:rPr>
        <w:t xml:space="preserve">of </w:t>
      </w:r>
      <w:r w:rsidR="007D5194">
        <w:rPr>
          <w:rFonts w:ascii="Times New Roman" w:hAnsi="Times New Roman" w:cs="Times New Roman"/>
          <w:sz w:val="24"/>
          <w:szCs w:val="24"/>
        </w:rPr>
        <w:t>irrationalism or mysticism. Yet becoming attuned to atmosphere—what it allows for</w:t>
      </w:r>
      <w:r w:rsidR="00AF6DF2">
        <w:rPr>
          <w:rFonts w:ascii="Times New Roman" w:hAnsi="Times New Roman" w:cs="Times New Roman"/>
          <w:sz w:val="24"/>
          <w:szCs w:val="24"/>
        </w:rPr>
        <w:t xml:space="preserve"> and </w:t>
      </w:r>
      <w:r w:rsidR="007D5194">
        <w:rPr>
          <w:rFonts w:ascii="Times New Roman" w:hAnsi="Times New Roman" w:cs="Times New Roman"/>
          <w:sz w:val="24"/>
          <w:szCs w:val="24"/>
        </w:rPr>
        <w:t xml:space="preserve">what it precludes—is a vital skill; one that might usher in new ways of doing politics, or what Zhang calls </w:t>
      </w:r>
      <w:r w:rsidR="00E93A07">
        <w:rPr>
          <w:rFonts w:ascii="Times New Roman" w:hAnsi="Times New Roman" w:cs="Times New Roman"/>
          <w:sz w:val="24"/>
          <w:szCs w:val="24"/>
        </w:rPr>
        <w:t xml:space="preserve">an </w:t>
      </w:r>
      <w:r w:rsidR="007D5194">
        <w:rPr>
          <w:rFonts w:ascii="Times New Roman" w:hAnsi="Times New Roman" w:cs="Times New Roman"/>
          <w:sz w:val="24"/>
          <w:szCs w:val="24"/>
        </w:rPr>
        <w:t xml:space="preserve">“affective climate change.” </w:t>
      </w:r>
      <w:r w:rsidR="007D5194">
        <w:rPr>
          <w:rStyle w:val="EndnoteReference"/>
          <w:rFonts w:ascii="Times New Roman" w:hAnsi="Times New Roman" w:cs="Times New Roman"/>
          <w:sz w:val="24"/>
          <w:szCs w:val="24"/>
        </w:rPr>
        <w:endnoteReference w:id="60"/>
      </w:r>
    </w:p>
    <w:p w14:paraId="65D8A5E8" w14:textId="6E37A16D" w:rsidR="00863730" w:rsidRDefault="00E93A07" w:rsidP="00E93A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there is </w:t>
      </w:r>
      <w:proofErr w:type="spellStart"/>
      <w:r w:rsidRPr="00E93A07">
        <w:rPr>
          <w:rFonts w:ascii="Times New Roman" w:hAnsi="Times New Roman" w:cs="Times New Roman"/>
          <w:i/>
          <w:sz w:val="24"/>
          <w:szCs w:val="24"/>
        </w:rPr>
        <w:t>Stimmung</w:t>
      </w:r>
      <w:proofErr w:type="spellEnd"/>
      <w:r w:rsidR="004B17CF">
        <w:rPr>
          <w:rFonts w:ascii="Times New Roman" w:hAnsi="Times New Roman" w:cs="Times New Roman"/>
          <w:sz w:val="24"/>
          <w:szCs w:val="24"/>
        </w:rPr>
        <w:t>, which</w:t>
      </w:r>
      <w:r w:rsidR="00FB5398">
        <w:rPr>
          <w:rFonts w:ascii="Times New Roman" w:hAnsi="Times New Roman" w:cs="Times New Roman"/>
          <w:sz w:val="24"/>
          <w:szCs w:val="24"/>
        </w:rPr>
        <w:t xml:space="preserve"> can be</w:t>
      </w:r>
      <w:r w:rsidR="00734F96">
        <w:rPr>
          <w:rFonts w:ascii="Times New Roman" w:hAnsi="Times New Roman" w:cs="Times New Roman"/>
          <w:sz w:val="24"/>
          <w:szCs w:val="24"/>
        </w:rPr>
        <w:t xml:space="preserve"> translated</w:t>
      </w:r>
      <w:r w:rsidR="004B17CF">
        <w:rPr>
          <w:rFonts w:ascii="Times New Roman" w:hAnsi="Times New Roman" w:cs="Times New Roman"/>
          <w:sz w:val="24"/>
          <w:szCs w:val="24"/>
        </w:rPr>
        <w:t xml:space="preserve"> as both mood and attun</w:t>
      </w:r>
      <w:r w:rsidR="00FB5398">
        <w:rPr>
          <w:rFonts w:ascii="Times New Roman" w:hAnsi="Times New Roman" w:cs="Times New Roman"/>
          <w:sz w:val="24"/>
          <w:szCs w:val="24"/>
        </w:rPr>
        <w:t>e</w:t>
      </w:r>
      <w:r w:rsidR="004B17CF">
        <w:rPr>
          <w:rFonts w:ascii="Times New Roman" w:hAnsi="Times New Roman" w:cs="Times New Roman"/>
          <w:sz w:val="24"/>
          <w:szCs w:val="24"/>
        </w:rPr>
        <w:t>ment</w:t>
      </w:r>
      <w:r>
        <w:rPr>
          <w:rFonts w:ascii="Times New Roman" w:hAnsi="Times New Roman" w:cs="Times New Roman"/>
          <w:sz w:val="24"/>
          <w:szCs w:val="24"/>
        </w:rPr>
        <w:t>—with the German word</w:t>
      </w:r>
      <w:r w:rsidR="00281607">
        <w:rPr>
          <w:rFonts w:ascii="Times New Roman" w:hAnsi="Times New Roman" w:cs="Times New Roman"/>
          <w:sz w:val="24"/>
          <w:szCs w:val="24"/>
        </w:rPr>
        <w:t xml:space="preserve"> having </w:t>
      </w:r>
      <w:r>
        <w:rPr>
          <w:rFonts w:ascii="Times New Roman" w:hAnsi="Times New Roman" w:cs="Times New Roman"/>
          <w:sz w:val="24"/>
          <w:szCs w:val="24"/>
        </w:rPr>
        <w:t>philosophical, metaphysical</w:t>
      </w:r>
      <w:r w:rsidR="00566AB5">
        <w:rPr>
          <w:rFonts w:ascii="Times New Roman" w:hAnsi="Times New Roman" w:cs="Times New Roman"/>
          <w:sz w:val="24"/>
          <w:szCs w:val="24"/>
        </w:rPr>
        <w:t xml:space="preserve">, and </w:t>
      </w:r>
      <w:r w:rsidR="00863730">
        <w:rPr>
          <w:rFonts w:ascii="Times New Roman" w:hAnsi="Times New Roman" w:cs="Times New Roman"/>
          <w:sz w:val="24"/>
          <w:szCs w:val="24"/>
        </w:rPr>
        <w:t xml:space="preserve">auditory </w:t>
      </w:r>
      <w:r>
        <w:rPr>
          <w:rFonts w:ascii="Times New Roman" w:hAnsi="Times New Roman" w:cs="Times New Roman"/>
          <w:sz w:val="24"/>
          <w:szCs w:val="24"/>
        </w:rPr>
        <w:t xml:space="preserve">resonances that are not carried over into English. </w:t>
      </w:r>
      <w:r w:rsidRPr="00E93A07">
        <w:rPr>
          <w:rFonts w:ascii="Times New Roman" w:hAnsi="Times New Roman" w:cs="Times New Roman"/>
          <w:sz w:val="24"/>
          <w:szCs w:val="24"/>
        </w:rPr>
        <w:t xml:space="preserve"> </w:t>
      </w:r>
      <w:r>
        <w:rPr>
          <w:rFonts w:ascii="Times New Roman" w:hAnsi="Times New Roman" w:cs="Times New Roman"/>
          <w:sz w:val="24"/>
          <w:szCs w:val="24"/>
        </w:rPr>
        <w:t xml:space="preserve">The idea of </w:t>
      </w:r>
      <w:proofErr w:type="spellStart"/>
      <w:r w:rsidRPr="00566AB5">
        <w:rPr>
          <w:rFonts w:ascii="Times New Roman" w:hAnsi="Times New Roman" w:cs="Times New Roman"/>
          <w:i/>
          <w:sz w:val="24"/>
          <w:szCs w:val="24"/>
        </w:rPr>
        <w:t>Stimmung</w:t>
      </w:r>
      <w:proofErr w:type="spellEnd"/>
      <w:r w:rsidRPr="00566AB5">
        <w:rPr>
          <w:rFonts w:ascii="Times New Roman" w:hAnsi="Times New Roman" w:cs="Times New Roman"/>
          <w:i/>
          <w:sz w:val="24"/>
          <w:szCs w:val="24"/>
        </w:rPr>
        <w:t xml:space="preserve"> </w:t>
      </w:r>
      <w:r>
        <w:rPr>
          <w:rFonts w:ascii="Times New Roman" w:hAnsi="Times New Roman" w:cs="Times New Roman"/>
          <w:sz w:val="24"/>
          <w:szCs w:val="24"/>
        </w:rPr>
        <w:t>stretches back to classical and medieval notions of cosmic harmony</w:t>
      </w:r>
      <w:r w:rsidR="00863730">
        <w:rPr>
          <w:rFonts w:ascii="Times New Roman" w:hAnsi="Times New Roman" w:cs="Times New Roman"/>
          <w:sz w:val="24"/>
          <w:szCs w:val="24"/>
        </w:rPr>
        <w:t xml:space="preserve">, as in </w:t>
      </w:r>
      <w:r>
        <w:rPr>
          <w:rFonts w:ascii="Times New Roman" w:hAnsi="Times New Roman" w:cs="Times New Roman"/>
          <w:sz w:val="24"/>
          <w:szCs w:val="24"/>
        </w:rPr>
        <w:t>the heavenly music of the spheres</w:t>
      </w:r>
      <w:r w:rsidR="00281607">
        <w:rPr>
          <w:rFonts w:ascii="Times New Roman" w:hAnsi="Times New Roman" w:cs="Times New Roman"/>
          <w:sz w:val="24"/>
          <w:szCs w:val="24"/>
        </w:rPr>
        <w:t>, and</w:t>
      </w:r>
      <w:r w:rsidR="00AF6DF2">
        <w:rPr>
          <w:rFonts w:ascii="Times New Roman" w:hAnsi="Times New Roman" w:cs="Times New Roman"/>
          <w:sz w:val="24"/>
          <w:szCs w:val="24"/>
        </w:rPr>
        <w:t xml:space="preserve"> </w:t>
      </w:r>
      <w:r w:rsidR="0044493A">
        <w:rPr>
          <w:rFonts w:ascii="Times New Roman" w:hAnsi="Times New Roman" w:cs="Times New Roman"/>
          <w:sz w:val="24"/>
          <w:szCs w:val="24"/>
        </w:rPr>
        <w:t xml:space="preserve">is embraced by the </w:t>
      </w:r>
      <w:r w:rsidR="00281607">
        <w:rPr>
          <w:rFonts w:ascii="Times New Roman" w:hAnsi="Times New Roman" w:cs="Times New Roman"/>
          <w:sz w:val="24"/>
          <w:szCs w:val="24"/>
        </w:rPr>
        <w:t>German Romantics</w:t>
      </w:r>
      <w:r>
        <w:rPr>
          <w:rFonts w:ascii="Times New Roman" w:hAnsi="Times New Roman" w:cs="Times New Roman"/>
          <w:sz w:val="24"/>
          <w:szCs w:val="24"/>
        </w:rPr>
        <w:t>, especially Schiller</w:t>
      </w:r>
      <w:r w:rsidR="0044493A">
        <w:rPr>
          <w:rFonts w:ascii="Times New Roman" w:hAnsi="Times New Roman" w:cs="Times New Roman"/>
          <w:sz w:val="24"/>
          <w:szCs w:val="24"/>
        </w:rPr>
        <w:t xml:space="preserve">, </w:t>
      </w:r>
      <w:r>
        <w:rPr>
          <w:rFonts w:ascii="Times New Roman" w:hAnsi="Times New Roman" w:cs="Times New Roman"/>
          <w:sz w:val="24"/>
          <w:szCs w:val="24"/>
        </w:rPr>
        <w:t>Herder</w:t>
      </w:r>
      <w:r w:rsidR="0044493A">
        <w:rPr>
          <w:rFonts w:ascii="Times New Roman" w:hAnsi="Times New Roman" w:cs="Times New Roman"/>
          <w:sz w:val="24"/>
          <w:szCs w:val="24"/>
        </w:rPr>
        <w:t xml:space="preserve">, and Kant. </w:t>
      </w:r>
      <w:r w:rsidR="00FB5398">
        <w:rPr>
          <w:rFonts w:ascii="Times New Roman" w:hAnsi="Times New Roman" w:cs="Times New Roman"/>
          <w:sz w:val="24"/>
          <w:szCs w:val="24"/>
        </w:rPr>
        <w:t xml:space="preserve">Tracing </w:t>
      </w:r>
      <w:r w:rsidR="00281607">
        <w:rPr>
          <w:rFonts w:ascii="Times New Roman" w:hAnsi="Times New Roman" w:cs="Times New Roman"/>
          <w:sz w:val="24"/>
          <w:szCs w:val="24"/>
        </w:rPr>
        <w:t xml:space="preserve">its </w:t>
      </w:r>
      <w:r w:rsidR="00FB5398">
        <w:rPr>
          <w:rFonts w:ascii="Times New Roman" w:hAnsi="Times New Roman" w:cs="Times New Roman"/>
          <w:sz w:val="24"/>
          <w:szCs w:val="24"/>
        </w:rPr>
        <w:t xml:space="preserve">history, </w:t>
      </w:r>
      <w:r w:rsidR="00863730">
        <w:rPr>
          <w:rFonts w:ascii="Times New Roman" w:hAnsi="Times New Roman" w:cs="Times New Roman"/>
          <w:sz w:val="24"/>
          <w:szCs w:val="24"/>
        </w:rPr>
        <w:t xml:space="preserve">David </w:t>
      </w:r>
      <w:proofErr w:type="spellStart"/>
      <w:r w:rsidR="00863730">
        <w:rPr>
          <w:rFonts w:ascii="Times New Roman" w:hAnsi="Times New Roman" w:cs="Times New Roman"/>
          <w:sz w:val="24"/>
          <w:szCs w:val="24"/>
        </w:rPr>
        <w:t>Welber</w:t>
      </w:r>
      <w:r w:rsidR="00114160">
        <w:rPr>
          <w:rFonts w:ascii="Times New Roman" w:hAnsi="Times New Roman" w:cs="Times New Roman"/>
          <w:sz w:val="24"/>
          <w:szCs w:val="24"/>
        </w:rPr>
        <w:t>r</w:t>
      </w:r>
      <w:r w:rsidR="00863730">
        <w:rPr>
          <w:rFonts w:ascii="Times New Roman" w:hAnsi="Times New Roman" w:cs="Times New Roman"/>
          <w:sz w:val="24"/>
          <w:szCs w:val="24"/>
        </w:rPr>
        <w:t>y</w:t>
      </w:r>
      <w:proofErr w:type="spellEnd"/>
      <w:r w:rsidR="00863730">
        <w:rPr>
          <w:rFonts w:ascii="Times New Roman" w:hAnsi="Times New Roman" w:cs="Times New Roman"/>
          <w:sz w:val="24"/>
          <w:szCs w:val="24"/>
        </w:rPr>
        <w:t xml:space="preserve"> describes the association of </w:t>
      </w:r>
      <w:proofErr w:type="spellStart"/>
      <w:r w:rsidR="00863730" w:rsidRPr="00863730">
        <w:rPr>
          <w:rFonts w:ascii="Times New Roman" w:hAnsi="Times New Roman" w:cs="Times New Roman"/>
          <w:i/>
          <w:sz w:val="24"/>
          <w:szCs w:val="24"/>
        </w:rPr>
        <w:t>Stimmung</w:t>
      </w:r>
      <w:proofErr w:type="spellEnd"/>
      <w:r w:rsidR="00863730">
        <w:rPr>
          <w:rFonts w:ascii="Times New Roman" w:hAnsi="Times New Roman" w:cs="Times New Roman"/>
          <w:sz w:val="24"/>
          <w:szCs w:val="24"/>
        </w:rPr>
        <w:t xml:space="preserve"> with vibrations, tonal variations, and echoes</w:t>
      </w:r>
      <w:r w:rsidR="00281607">
        <w:rPr>
          <w:rFonts w:ascii="Times New Roman" w:hAnsi="Times New Roman" w:cs="Times New Roman"/>
          <w:sz w:val="24"/>
          <w:szCs w:val="24"/>
        </w:rPr>
        <w:t>. E</w:t>
      </w:r>
      <w:r w:rsidR="00863730">
        <w:rPr>
          <w:rFonts w:ascii="Times New Roman" w:hAnsi="Times New Roman" w:cs="Times New Roman"/>
          <w:sz w:val="24"/>
          <w:szCs w:val="24"/>
        </w:rPr>
        <w:t xml:space="preserve">ven as it retains </w:t>
      </w:r>
      <w:r w:rsidR="00281607">
        <w:rPr>
          <w:rFonts w:ascii="Times New Roman" w:hAnsi="Times New Roman" w:cs="Times New Roman"/>
          <w:sz w:val="24"/>
          <w:szCs w:val="24"/>
        </w:rPr>
        <w:t>th</w:t>
      </w:r>
      <w:r w:rsidR="00BD7255">
        <w:rPr>
          <w:rFonts w:ascii="Times New Roman" w:hAnsi="Times New Roman" w:cs="Times New Roman"/>
          <w:sz w:val="24"/>
          <w:szCs w:val="24"/>
        </w:rPr>
        <w:t xml:space="preserve">is hint of musicality, </w:t>
      </w:r>
      <w:r w:rsidR="00863730">
        <w:rPr>
          <w:rFonts w:ascii="Times New Roman" w:hAnsi="Times New Roman" w:cs="Times New Roman"/>
          <w:sz w:val="24"/>
          <w:szCs w:val="24"/>
        </w:rPr>
        <w:t>the word gradually drifts free from its</w:t>
      </w:r>
      <w:r w:rsidR="00BD7255">
        <w:rPr>
          <w:rFonts w:ascii="Times New Roman" w:hAnsi="Times New Roman" w:cs="Times New Roman"/>
          <w:sz w:val="24"/>
          <w:szCs w:val="24"/>
        </w:rPr>
        <w:t xml:space="preserve"> original meaning</w:t>
      </w:r>
      <w:r w:rsidR="00863730">
        <w:rPr>
          <w:rFonts w:ascii="Times New Roman" w:hAnsi="Times New Roman" w:cs="Times New Roman"/>
          <w:sz w:val="24"/>
          <w:szCs w:val="24"/>
        </w:rPr>
        <w:t>—</w:t>
      </w:r>
      <w:r w:rsidR="00FB5398">
        <w:rPr>
          <w:rFonts w:ascii="Times New Roman" w:hAnsi="Times New Roman" w:cs="Times New Roman"/>
          <w:sz w:val="24"/>
          <w:szCs w:val="24"/>
        </w:rPr>
        <w:t xml:space="preserve">the </w:t>
      </w:r>
      <w:r w:rsidR="00863730">
        <w:rPr>
          <w:rFonts w:ascii="Times New Roman" w:hAnsi="Times New Roman" w:cs="Times New Roman"/>
          <w:sz w:val="24"/>
          <w:szCs w:val="24"/>
        </w:rPr>
        <w:t xml:space="preserve">tuning </w:t>
      </w:r>
      <w:r w:rsidR="00FB5398">
        <w:rPr>
          <w:rFonts w:ascii="Times New Roman" w:hAnsi="Times New Roman" w:cs="Times New Roman"/>
          <w:sz w:val="24"/>
          <w:szCs w:val="24"/>
        </w:rPr>
        <w:t xml:space="preserve">of </w:t>
      </w:r>
      <w:r w:rsidR="00863730">
        <w:rPr>
          <w:rFonts w:ascii="Times New Roman" w:hAnsi="Times New Roman" w:cs="Times New Roman"/>
          <w:sz w:val="24"/>
          <w:szCs w:val="24"/>
        </w:rPr>
        <w:t xml:space="preserve">an instrument—to become increasingly </w:t>
      </w:r>
      <w:proofErr w:type="spellStart"/>
      <w:r w:rsidR="00863730">
        <w:rPr>
          <w:rFonts w:ascii="Times New Roman" w:hAnsi="Times New Roman" w:cs="Times New Roman"/>
          <w:sz w:val="24"/>
          <w:szCs w:val="24"/>
        </w:rPr>
        <w:t>subjectivized</w:t>
      </w:r>
      <w:proofErr w:type="spellEnd"/>
      <w:r w:rsidR="004B17CF">
        <w:rPr>
          <w:rFonts w:ascii="Times New Roman" w:hAnsi="Times New Roman" w:cs="Times New Roman"/>
          <w:sz w:val="24"/>
          <w:szCs w:val="24"/>
        </w:rPr>
        <w:t xml:space="preserve">: </w:t>
      </w:r>
      <w:r w:rsidR="00FB5398">
        <w:rPr>
          <w:rFonts w:ascii="Times New Roman" w:hAnsi="Times New Roman" w:cs="Times New Roman"/>
          <w:sz w:val="24"/>
          <w:szCs w:val="24"/>
        </w:rPr>
        <w:t>hailed as a</w:t>
      </w:r>
      <w:r w:rsidR="00281607">
        <w:rPr>
          <w:rFonts w:ascii="Times New Roman" w:hAnsi="Times New Roman" w:cs="Times New Roman"/>
          <w:sz w:val="24"/>
          <w:szCs w:val="24"/>
        </w:rPr>
        <w:t xml:space="preserve"> </w:t>
      </w:r>
      <w:r w:rsidR="00F52935">
        <w:rPr>
          <w:rFonts w:ascii="Times New Roman" w:hAnsi="Times New Roman" w:cs="Times New Roman"/>
          <w:sz w:val="24"/>
          <w:szCs w:val="24"/>
        </w:rPr>
        <w:t xml:space="preserve">defining feature of </w:t>
      </w:r>
      <w:r w:rsidR="004B17CF">
        <w:rPr>
          <w:rFonts w:ascii="Times New Roman" w:hAnsi="Times New Roman" w:cs="Times New Roman"/>
          <w:sz w:val="24"/>
          <w:szCs w:val="24"/>
        </w:rPr>
        <w:t xml:space="preserve">aesthetic experience. </w:t>
      </w:r>
      <w:r w:rsidR="00AF6DF2">
        <w:rPr>
          <w:rStyle w:val="EndnoteReference"/>
          <w:rFonts w:ascii="Times New Roman" w:hAnsi="Times New Roman" w:cs="Times New Roman"/>
          <w:sz w:val="24"/>
          <w:szCs w:val="24"/>
        </w:rPr>
        <w:endnoteReference w:id="61"/>
      </w:r>
    </w:p>
    <w:p w14:paraId="1053B48D" w14:textId="3FB30841" w:rsidR="00FB5398" w:rsidRDefault="00E93A07" w:rsidP="00FB53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Thanks to th</w:t>
      </w:r>
      <w:r w:rsidR="004B17CF">
        <w:rPr>
          <w:rFonts w:ascii="Times New Roman" w:hAnsi="Times New Roman" w:cs="Times New Roman"/>
          <w:sz w:val="24"/>
          <w:szCs w:val="24"/>
        </w:rPr>
        <w:t>is history</w:t>
      </w:r>
      <w:r>
        <w:rPr>
          <w:rFonts w:ascii="Times New Roman" w:hAnsi="Times New Roman" w:cs="Times New Roman"/>
          <w:sz w:val="24"/>
          <w:szCs w:val="24"/>
        </w:rPr>
        <w:t xml:space="preserve">, </w:t>
      </w:r>
      <w:proofErr w:type="spellStart"/>
      <w:r w:rsidRPr="003408E4">
        <w:rPr>
          <w:rFonts w:ascii="Times New Roman" w:hAnsi="Times New Roman" w:cs="Times New Roman"/>
          <w:i/>
          <w:sz w:val="24"/>
          <w:szCs w:val="24"/>
        </w:rPr>
        <w:t>Stimmung</w:t>
      </w:r>
      <w:proofErr w:type="spellEnd"/>
      <w:r>
        <w:rPr>
          <w:rFonts w:ascii="Times New Roman" w:hAnsi="Times New Roman" w:cs="Times New Roman"/>
          <w:sz w:val="24"/>
          <w:szCs w:val="24"/>
        </w:rPr>
        <w:t xml:space="preserve"> was excoriated by Adorno and other critical theorists as a regressive idea.  How could one speak of concord </w:t>
      </w:r>
      <w:r w:rsidR="00AF6DF2">
        <w:rPr>
          <w:rFonts w:ascii="Times New Roman" w:hAnsi="Times New Roman" w:cs="Times New Roman"/>
          <w:sz w:val="24"/>
          <w:szCs w:val="24"/>
        </w:rPr>
        <w:t>or reconciliation i</w:t>
      </w:r>
      <w:r>
        <w:rPr>
          <w:rFonts w:ascii="Times New Roman" w:hAnsi="Times New Roman" w:cs="Times New Roman"/>
          <w:sz w:val="24"/>
          <w:szCs w:val="24"/>
        </w:rPr>
        <w:t xml:space="preserve">n a world that was </w:t>
      </w:r>
      <w:r w:rsidR="00FB5398">
        <w:rPr>
          <w:rFonts w:ascii="Times New Roman" w:hAnsi="Times New Roman" w:cs="Times New Roman"/>
          <w:sz w:val="24"/>
          <w:szCs w:val="24"/>
        </w:rPr>
        <w:t xml:space="preserve">so </w:t>
      </w:r>
      <w:r w:rsidR="0044493A">
        <w:rPr>
          <w:rFonts w:ascii="Times New Roman" w:hAnsi="Times New Roman" w:cs="Times New Roman"/>
          <w:sz w:val="24"/>
          <w:szCs w:val="24"/>
        </w:rPr>
        <w:t xml:space="preserve">profoundly </w:t>
      </w:r>
      <w:r>
        <w:rPr>
          <w:rFonts w:ascii="Times New Roman" w:hAnsi="Times New Roman" w:cs="Times New Roman"/>
          <w:sz w:val="24"/>
          <w:szCs w:val="24"/>
        </w:rPr>
        <w:t xml:space="preserve">out of joint? </w:t>
      </w:r>
      <w:r w:rsidR="00281607">
        <w:rPr>
          <w:rFonts w:ascii="Times New Roman" w:hAnsi="Times New Roman" w:cs="Times New Roman"/>
          <w:sz w:val="24"/>
          <w:szCs w:val="24"/>
        </w:rPr>
        <w:t xml:space="preserve">Harmony </w:t>
      </w:r>
      <w:r w:rsidR="00AF6DF2">
        <w:rPr>
          <w:rFonts w:ascii="Times New Roman" w:hAnsi="Times New Roman" w:cs="Times New Roman"/>
          <w:sz w:val="24"/>
          <w:szCs w:val="24"/>
        </w:rPr>
        <w:t xml:space="preserve">could only be a </w:t>
      </w:r>
      <w:r w:rsidR="00BD7255">
        <w:rPr>
          <w:rFonts w:ascii="Times New Roman" w:hAnsi="Times New Roman" w:cs="Times New Roman"/>
          <w:sz w:val="24"/>
          <w:szCs w:val="24"/>
        </w:rPr>
        <w:t xml:space="preserve">deeply </w:t>
      </w:r>
      <w:r w:rsidR="00281607">
        <w:rPr>
          <w:rFonts w:ascii="Times New Roman" w:hAnsi="Times New Roman" w:cs="Times New Roman"/>
          <w:sz w:val="24"/>
          <w:szCs w:val="24"/>
        </w:rPr>
        <w:t xml:space="preserve">ideological concept in the </w:t>
      </w:r>
      <w:r w:rsidR="00BD7255">
        <w:rPr>
          <w:rFonts w:ascii="Times New Roman" w:hAnsi="Times New Roman" w:cs="Times New Roman"/>
          <w:sz w:val="24"/>
          <w:szCs w:val="24"/>
        </w:rPr>
        <w:t xml:space="preserve">harsh light of </w:t>
      </w:r>
      <w:r w:rsidR="00F72605">
        <w:rPr>
          <w:rFonts w:ascii="Times New Roman" w:hAnsi="Times New Roman" w:cs="Times New Roman"/>
          <w:sz w:val="24"/>
          <w:szCs w:val="24"/>
        </w:rPr>
        <w:t xml:space="preserve">modern </w:t>
      </w:r>
      <w:r w:rsidR="00AF6DF2">
        <w:rPr>
          <w:rFonts w:ascii="Times New Roman" w:hAnsi="Times New Roman" w:cs="Times New Roman"/>
          <w:sz w:val="24"/>
          <w:szCs w:val="24"/>
        </w:rPr>
        <w:t>alienation and political catastrophe</w:t>
      </w:r>
      <w:r w:rsidR="004D33F1">
        <w:rPr>
          <w:rFonts w:ascii="Times New Roman" w:hAnsi="Times New Roman" w:cs="Times New Roman"/>
          <w:sz w:val="24"/>
          <w:szCs w:val="24"/>
        </w:rPr>
        <w:t>.</w:t>
      </w:r>
      <w:r>
        <w:rPr>
          <w:rStyle w:val="EndnoteReference"/>
          <w:rFonts w:ascii="Times New Roman" w:hAnsi="Times New Roman" w:cs="Times New Roman"/>
          <w:sz w:val="24"/>
          <w:szCs w:val="24"/>
        </w:rPr>
        <w:endnoteReference w:id="62"/>
      </w:r>
      <w:r w:rsidR="004B17CF">
        <w:rPr>
          <w:rFonts w:ascii="Times New Roman" w:hAnsi="Times New Roman" w:cs="Times New Roman"/>
          <w:sz w:val="24"/>
          <w:szCs w:val="24"/>
        </w:rPr>
        <w:t xml:space="preserve"> </w:t>
      </w:r>
      <w:r w:rsidR="00114160">
        <w:rPr>
          <w:rFonts w:ascii="Times New Roman" w:hAnsi="Times New Roman" w:cs="Times New Roman"/>
          <w:sz w:val="24"/>
          <w:szCs w:val="24"/>
        </w:rPr>
        <w:t xml:space="preserve"> </w:t>
      </w:r>
      <w:r>
        <w:rPr>
          <w:rFonts w:ascii="Times New Roman" w:hAnsi="Times New Roman" w:cs="Times New Roman"/>
          <w:sz w:val="24"/>
          <w:szCs w:val="24"/>
        </w:rPr>
        <w:t xml:space="preserve">Increasingly, however, </w:t>
      </w:r>
      <w:r w:rsidR="00AF6DF2">
        <w:rPr>
          <w:rFonts w:ascii="Times New Roman" w:hAnsi="Times New Roman" w:cs="Times New Roman"/>
          <w:sz w:val="24"/>
          <w:szCs w:val="24"/>
        </w:rPr>
        <w:t xml:space="preserve">these </w:t>
      </w:r>
      <w:r>
        <w:rPr>
          <w:rFonts w:ascii="Times New Roman" w:hAnsi="Times New Roman" w:cs="Times New Roman"/>
          <w:sz w:val="24"/>
          <w:szCs w:val="24"/>
        </w:rPr>
        <w:t xml:space="preserve">Romantic </w:t>
      </w:r>
      <w:r w:rsidR="00281607">
        <w:rPr>
          <w:rFonts w:ascii="Times New Roman" w:hAnsi="Times New Roman" w:cs="Times New Roman"/>
          <w:sz w:val="24"/>
          <w:szCs w:val="24"/>
        </w:rPr>
        <w:t>connotations</w:t>
      </w:r>
      <w:r>
        <w:rPr>
          <w:rFonts w:ascii="Times New Roman" w:hAnsi="Times New Roman" w:cs="Times New Roman"/>
          <w:sz w:val="24"/>
          <w:szCs w:val="24"/>
        </w:rPr>
        <w:t xml:space="preserve"> (</w:t>
      </w:r>
      <w:r w:rsidR="00734F96">
        <w:rPr>
          <w:rFonts w:ascii="Times New Roman" w:hAnsi="Times New Roman" w:cs="Times New Roman"/>
          <w:sz w:val="24"/>
          <w:szCs w:val="24"/>
        </w:rPr>
        <w:t xml:space="preserve">always less </w:t>
      </w:r>
      <w:r w:rsidR="00BD7255">
        <w:rPr>
          <w:rFonts w:ascii="Times New Roman" w:hAnsi="Times New Roman" w:cs="Times New Roman"/>
          <w:sz w:val="24"/>
          <w:szCs w:val="24"/>
        </w:rPr>
        <w:t xml:space="preserve">evident </w:t>
      </w:r>
      <w:r>
        <w:rPr>
          <w:rFonts w:ascii="Times New Roman" w:hAnsi="Times New Roman" w:cs="Times New Roman"/>
          <w:sz w:val="24"/>
          <w:szCs w:val="24"/>
        </w:rPr>
        <w:t xml:space="preserve">in English than in German) have </w:t>
      </w:r>
      <w:r w:rsidR="00AF6DF2">
        <w:rPr>
          <w:rFonts w:ascii="Times New Roman" w:hAnsi="Times New Roman" w:cs="Times New Roman"/>
          <w:sz w:val="24"/>
          <w:szCs w:val="24"/>
        </w:rPr>
        <w:t>started</w:t>
      </w:r>
      <w:r>
        <w:rPr>
          <w:rFonts w:ascii="Times New Roman" w:hAnsi="Times New Roman" w:cs="Times New Roman"/>
          <w:sz w:val="24"/>
          <w:szCs w:val="24"/>
        </w:rPr>
        <w:t xml:space="preserve"> to fade and the critique of</w:t>
      </w:r>
      <w:r w:rsidR="00281607">
        <w:rPr>
          <w:rFonts w:ascii="Times New Roman" w:hAnsi="Times New Roman" w:cs="Times New Roman"/>
          <w:sz w:val="24"/>
          <w:szCs w:val="24"/>
        </w:rPr>
        <w:t xml:space="preserve"> </w:t>
      </w:r>
      <w:proofErr w:type="spellStart"/>
      <w:r w:rsidR="00281607" w:rsidRPr="00281607">
        <w:rPr>
          <w:rFonts w:ascii="Times New Roman" w:hAnsi="Times New Roman" w:cs="Times New Roman"/>
          <w:i/>
          <w:sz w:val="24"/>
          <w:szCs w:val="24"/>
        </w:rPr>
        <w:t>Stimmung</w:t>
      </w:r>
      <w:proofErr w:type="spellEnd"/>
      <w:r w:rsidR="00281607">
        <w:rPr>
          <w:rFonts w:ascii="Times New Roman" w:hAnsi="Times New Roman" w:cs="Times New Roman"/>
          <w:sz w:val="24"/>
          <w:szCs w:val="24"/>
        </w:rPr>
        <w:t xml:space="preserve"> and its correlates</w:t>
      </w:r>
      <w:r>
        <w:rPr>
          <w:rFonts w:ascii="Times New Roman" w:hAnsi="Times New Roman" w:cs="Times New Roman"/>
          <w:sz w:val="24"/>
          <w:szCs w:val="24"/>
        </w:rPr>
        <w:t xml:space="preserve"> </w:t>
      </w:r>
      <w:r w:rsidR="005B7935">
        <w:rPr>
          <w:rFonts w:ascii="Times New Roman" w:hAnsi="Times New Roman" w:cs="Times New Roman"/>
          <w:sz w:val="24"/>
          <w:szCs w:val="24"/>
        </w:rPr>
        <w:t xml:space="preserve">can </w:t>
      </w:r>
      <w:r w:rsidR="00BD7255">
        <w:rPr>
          <w:rFonts w:ascii="Times New Roman" w:hAnsi="Times New Roman" w:cs="Times New Roman"/>
          <w:sz w:val="24"/>
          <w:szCs w:val="24"/>
        </w:rPr>
        <w:t xml:space="preserve">now seem </w:t>
      </w:r>
      <w:r w:rsidR="00281607">
        <w:rPr>
          <w:rFonts w:ascii="Times New Roman" w:hAnsi="Times New Roman" w:cs="Times New Roman"/>
          <w:sz w:val="24"/>
          <w:szCs w:val="24"/>
        </w:rPr>
        <w:t>o</w:t>
      </w:r>
      <w:r>
        <w:rPr>
          <w:rFonts w:ascii="Times New Roman" w:hAnsi="Times New Roman" w:cs="Times New Roman"/>
          <w:sz w:val="24"/>
          <w:szCs w:val="24"/>
        </w:rPr>
        <w:t xml:space="preserve">verwrought. </w:t>
      </w:r>
      <w:r w:rsidR="00281607">
        <w:rPr>
          <w:rFonts w:ascii="Times New Roman" w:hAnsi="Times New Roman" w:cs="Times New Roman"/>
          <w:sz w:val="24"/>
          <w:szCs w:val="24"/>
        </w:rPr>
        <w:t>While a</w:t>
      </w:r>
      <w:r w:rsidR="00FB5398">
        <w:rPr>
          <w:rFonts w:ascii="Times New Roman" w:hAnsi="Times New Roman" w:cs="Times New Roman"/>
          <w:sz w:val="24"/>
          <w:szCs w:val="24"/>
        </w:rPr>
        <w:t xml:space="preserve">ttunement, for example, </w:t>
      </w:r>
      <w:r w:rsidR="00281607">
        <w:rPr>
          <w:rFonts w:ascii="Times New Roman" w:hAnsi="Times New Roman" w:cs="Times New Roman"/>
          <w:sz w:val="24"/>
          <w:szCs w:val="24"/>
        </w:rPr>
        <w:t xml:space="preserve">refers to a </w:t>
      </w:r>
      <w:r w:rsidR="00FB5398">
        <w:rPr>
          <w:rFonts w:ascii="Times New Roman" w:hAnsi="Times New Roman" w:cs="Times New Roman"/>
          <w:sz w:val="24"/>
          <w:szCs w:val="24"/>
        </w:rPr>
        <w:t xml:space="preserve">“tuning in” among two or more actors, </w:t>
      </w:r>
      <w:r w:rsidR="00281607">
        <w:rPr>
          <w:rFonts w:ascii="Times New Roman" w:hAnsi="Times New Roman" w:cs="Times New Roman"/>
          <w:sz w:val="24"/>
          <w:szCs w:val="24"/>
        </w:rPr>
        <w:t>it</w:t>
      </w:r>
      <w:r w:rsidR="00AF6DF2">
        <w:rPr>
          <w:rFonts w:ascii="Times New Roman" w:hAnsi="Times New Roman" w:cs="Times New Roman"/>
          <w:sz w:val="24"/>
          <w:szCs w:val="24"/>
        </w:rPr>
        <w:t xml:space="preserve"> brings with it </w:t>
      </w:r>
      <w:r w:rsidR="00FB5398">
        <w:rPr>
          <w:rFonts w:ascii="Times New Roman" w:hAnsi="Times New Roman" w:cs="Times New Roman"/>
          <w:sz w:val="24"/>
          <w:szCs w:val="24"/>
        </w:rPr>
        <w:t xml:space="preserve">no larger moral message </w:t>
      </w:r>
      <w:r w:rsidR="004D33F1">
        <w:rPr>
          <w:rFonts w:ascii="Times New Roman" w:hAnsi="Times New Roman" w:cs="Times New Roman"/>
          <w:sz w:val="24"/>
          <w:szCs w:val="24"/>
        </w:rPr>
        <w:t xml:space="preserve">and involves no </w:t>
      </w:r>
      <w:r w:rsidR="00FB5398">
        <w:rPr>
          <w:rFonts w:ascii="Times New Roman" w:hAnsi="Times New Roman" w:cs="Times New Roman"/>
          <w:sz w:val="24"/>
          <w:szCs w:val="24"/>
        </w:rPr>
        <w:t xml:space="preserve">metaphysical guarantees. Indeed, as </w:t>
      </w:r>
      <w:r w:rsidR="00BD7255">
        <w:rPr>
          <w:rFonts w:ascii="Times New Roman" w:hAnsi="Times New Roman" w:cs="Times New Roman"/>
          <w:sz w:val="24"/>
          <w:szCs w:val="24"/>
        </w:rPr>
        <w:t xml:space="preserve">shown by </w:t>
      </w:r>
      <w:r w:rsidR="00AF6DF2">
        <w:rPr>
          <w:rFonts w:ascii="Times New Roman" w:hAnsi="Times New Roman" w:cs="Times New Roman"/>
          <w:sz w:val="24"/>
          <w:szCs w:val="24"/>
        </w:rPr>
        <w:t xml:space="preserve">my </w:t>
      </w:r>
      <w:r w:rsidR="00EE4CB1">
        <w:rPr>
          <w:rFonts w:ascii="Times New Roman" w:hAnsi="Times New Roman" w:cs="Times New Roman"/>
          <w:sz w:val="24"/>
          <w:szCs w:val="24"/>
        </w:rPr>
        <w:t xml:space="preserve">example of </w:t>
      </w:r>
      <w:r w:rsidR="00FB5398" w:rsidRPr="00FB5398">
        <w:rPr>
          <w:rFonts w:ascii="Times New Roman" w:hAnsi="Times New Roman" w:cs="Times New Roman"/>
          <w:i/>
          <w:sz w:val="24"/>
          <w:szCs w:val="24"/>
        </w:rPr>
        <w:t xml:space="preserve">The </w:t>
      </w:r>
      <w:proofErr w:type="spellStart"/>
      <w:r w:rsidR="00FB5398" w:rsidRPr="00FB5398">
        <w:rPr>
          <w:rFonts w:ascii="Times New Roman" w:hAnsi="Times New Roman" w:cs="Times New Roman"/>
          <w:i/>
          <w:sz w:val="24"/>
          <w:szCs w:val="24"/>
        </w:rPr>
        <w:t>Unconsoled</w:t>
      </w:r>
      <w:proofErr w:type="spellEnd"/>
      <w:r w:rsidR="00FB5398">
        <w:rPr>
          <w:rFonts w:ascii="Times New Roman" w:hAnsi="Times New Roman" w:cs="Times New Roman"/>
          <w:sz w:val="24"/>
          <w:szCs w:val="24"/>
        </w:rPr>
        <w:t>, it is</w:t>
      </w:r>
      <w:r w:rsidR="00F52935">
        <w:rPr>
          <w:rFonts w:ascii="Times New Roman" w:hAnsi="Times New Roman" w:cs="Times New Roman"/>
          <w:sz w:val="24"/>
          <w:szCs w:val="24"/>
        </w:rPr>
        <w:t xml:space="preserve"> not</w:t>
      </w:r>
      <w:r w:rsidR="00F72605">
        <w:rPr>
          <w:rFonts w:ascii="Times New Roman" w:hAnsi="Times New Roman" w:cs="Times New Roman"/>
          <w:sz w:val="24"/>
          <w:szCs w:val="24"/>
        </w:rPr>
        <w:t xml:space="preserve"> </w:t>
      </w:r>
      <w:r w:rsidR="00F52935">
        <w:rPr>
          <w:rFonts w:ascii="Times New Roman" w:hAnsi="Times New Roman" w:cs="Times New Roman"/>
          <w:sz w:val="24"/>
          <w:szCs w:val="24"/>
        </w:rPr>
        <w:t xml:space="preserve">uncommon to </w:t>
      </w:r>
      <w:r w:rsidR="00FB5398">
        <w:rPr>
          <w:rFonts w:ascii="Times New Roman" w:hAnsi="Times New Roman" w:cs="Times New Roman"/>
          <w:sz w:val="24"/>
          <w:szCs w:val="24"/>
        </w:rPr>
        <w:t>be drawn to what is disorienting, discordant, uncanny: to f</w:t>
      </w:r>
      <w:r w:rsidR="00BD7255">
        <w:rPr>
          <w:rFonts w:ascii="Times New Roman" w:hAnsi="Times New Roman" w:cs="Times New Roman"/>
          <w:sz w:val="24"/>
          <w:szCs w:val="24"/>
        </w:rPr>
        <w:t>ind</w:t>
      </w:r>
      <w:r w:rsidR="00FB5398">
        <w:rPr>
          <w:rFonts w:ascii="Times New Roman" w:hAnsi="Times New Roman" w:cs="Times New Roman"/>
          <w:sz w:val="24"/>
          <w:szCs w:val="24"/>
        </w:rPr>
        <w:t xml:space="preserve"> </w:t>
      </w:r>
      <w:r w:rsidR="00FB5398">
        <w:rPr>
          <w:rFonts w:ascii="Times New Roman" w:hAnsi="Times New Roman" w:cs="Times New Roman"/>
          <w:sz w:val="24"/>
          <w:szCs w:val="24"/>
        </w:rPr>
        <w:lastRenderedPageBreak/>
        <w:t xml:space="preserve">oneself attuned with what is out of tune. </w:t>
      </w:r>
      <w:r w:rsidR="008B24B3">
        <w:rPr>
          <w:rFonts w:ascii="Times New Roman" w:hAnsi="Times New Roman" w:cs="Times New Roman"/>
          <w:sz w:val="24"/>
          <w:szCs w:val="24"/>
        </w:rPr>
        <w:t xml:space="preserve">(This phenomenon would play a </w:t>
      </w:r>
      <w:r w:rsidR="00A648DE">
        <w:rPr>
          <w:rFonts w:ascii="Times New Roman" w:hAnsi="Times New Roman" w:cs="Times New Roman"/>
          <w:sz w:val="24"/>
          <w:szCs w:val="24"/>
        </w:rPr>
        <w:t>central role</w:t>
      </w:r>
      <w:r w:rsidR="008B24B3">
        <w:rPr>
          <w:rFonts w:ascii="Times New Roman" w:hAnsi="Times New Roman" w:cs="Times New Roman"/>
          <w:sz w:val="24"/>
          <w:szCs w:val="24"/>
        </w:rPr>
        <w:t xml:space="preserve"> in a work that </w:t>
      </w:r>
      <w:r w:rsidR="005B3B5C">
        <w:rPr>
          <w:rFonts w:ascii="Times New Roman" w:hAnsi="Times New Roman" w:cs="Times New Roman"/>
          <w:sz w:val="24"/>
          <w:szCs w:val="24"/>
        </w:rPr>
        <w:t xml:space="preserve">cries out to </w:t>
      </w:r>
      <w:r w:rsidR="008B24B3">
        <w:rPr>
          <w:rFonts w:ascii="Times New Roman" w:hAnsi="Times New Roman" w:cs="Times New Roman"/>
          <w:sz w:val="24"/>
          <w:szCs w:val="24"/>
        </w:rPr>
        <w:t xml:space="preserve">be written: an affective history of criticism.) </w:t>
      </w:r>
    </w:p>
    <w:p w14:paraId="4AD573BD" w14:textId="3C20A0AB" w:rsidR="00400062" w:rsidRDefault="00AF6DF2" w:rsidP="00E93A07">
      <w:pPr>
        <w:spacing w:after="0" w:line="480" w:lineRule="auto"/>
        <w:ind w:firstLine="720"/>
        <w:rPr>
          <w:sz w:val="24"/>
          <w:szCs w:val="24"/>
        </w:rPr>
      </w:pPr>
      <w:r>
        <w:rPr>
          <w:rFonts w:ascii="Times New Roman" w:hAnsi="Times New Roman" w:cs="Times New Roman"/>
          <w:sz w:val="24"/>
          <w:szCs w:val="24"/>
        </w:rPr>
        <w:t xml:space="preserve">Mood, meanwhile, is </w:t>
      </w:r>
      <w:r w:rsidR="00E86933">
        <w:rPr>
          <w:rFonts w:ascii="Times New Roman" w:hAnsi="Times New Roman" w:cs="Times New Roman"/>
          <w:sz w:val="24"/>
          <w:szCs w:val="24"/>
        </w:rPr>
        <w:t xml:space="preserve">rapidly becoming </w:t>
      </w:r>
      <w:r w:rsidR="0017020A">
        <w:rPr>
          <w:rFonts w:ascii="Times New Roman" w:hAnsi="Times New Roman" w:cs="Times New Roman"/>
          <w:sz w:val="24"/>
          <w:szCs w:val="24"/>
        </w:rPr>
        <w:t xml:space="preserve">a </w:t>
      </w:r>
      <w:r w:rsidR="00E13DBE">
        <w:rPr>
          <w:rFonts w:ascii="Times New Roman" w:hAnsi="Times New Roman" w:cs="Times New Roman"/>
          <w:sz w:val="24"/>
          <w:szCs w:val="24"/>
        </w:rPr>
        <w:t xml:space="preserve">key term of </w:t>
      </w:r>
      <w:r w:rsidR="00400062">
        <w:rPr>
          <w:rFonts w:ascii="Times New Roman" w:hAnsi="Times New Roman" w:cs="Times New Roman"/>
          <w:sz w:val="24"/>
          <w:szCs w:val="24"/>
        </w:rPr>
        <w:t xml:space="preserve">affect studies. </w:t>
      </w:r>
      <w:r w:rsidR="00B568EA">
        <w:rPr>
          <w:rFonts w:ascii="Times New Roman" w:hAnsi="Times New Roman" w:cs="Times New Roman"/>
          <w:sz w:val="24"/>
          <w:szCs w:val="24"/>
        </w:rPr>
        <w:t>C</w:t>
      </w:r>
      <w:r w:rsidR="00400062">
        <w:rPr>
          <w:rFonts w:ascii="Times New Roman" w:hAnsi="Times New Roman" w:cs="Times New Roman"/>
          <w:sz w:val="24"/>
          <w:szCs w:val="24"/>
        </w:rPr>
        <w:t xml:space="preserve">ritics have expanded on its most striking elements; that moods </w:t>
      </w:r>
      <w:r>
        <w:rPr>
          <w:rFonts w:ascii="Times New Roman" w:hAnsi="Times New Roman" w:cs="Times New Roman"/>
          <w:sz w:val="24"/>
          <w:szCs w:val="24"/>
        </w:rPr>
        <w:t xml:space="preserve">are </w:t>
      </w:r>
      <w:r w:rsidR="00400062">
        <w:rPr>
          <w:rFonts w:ascii="Times New Roman" w:hAnsi="Times New Roman" w:cs="Times New Roman"/>
          <w:sz w:val="24"/>
          <w:szCs w:val="24"/>
        </w:rPr>
        <w:t>ubiquitous (there is no mood-free relation to the world)</w:t>
      </w:r>
      <w:r w:rsidR="005B7935">
        <w:rPr>
          <w:rFonts w:ascii="Times New Roman" w:hAnsi="Times New Roman" w:cs="Times New Roman"/>
          <w:sz w:val="24"/>
          <w:szCs w:val="24"/>
        </w:rPr>
        <w:t>,</w:t>
      </w:r>
      <w:r>
        <w:rPr>
          <w:rFonts w:ascii="Times New Roman" w:hAnsi="Times New Roman" w:cs="Times New Roman"/>
          <w:sz w:val="24"/>
          <w:szCs w:val="24"/>
        </w:rPr>
        <w:t xml:space="preserve"> </w:t>
      </w:r>
      <w:r w:rsidR="008A083C">
        <w:rPr>
          <w:rFonts w:ascii="Times New Roman" w:hAnsi="Times New Roman" w:cs="Times New Roman"/>
          <w:sz w:val="24"/>
          <w:szCs w:val="24"/>
        </w:rPr>
        <w:t xml:space="preserve">and </w:t>
      </w:r>
      <w:r w:rsidR="00400062">
        <w:rPr>
          <w:rFonts w:ascii="Times New Roman" w:hAnsi="Times New Roman" w:cs="Times New Roman"/>
          <w:sz w:val="24"/>
          <w:szCs w:val="24"/>
        </w:rPr>
        <w:t xml:space="preserve">that they circumvent oppositions of </w:t>
      </w:r>
      <w:r w:rsidR="005B7935">
        <w:rPr>
          <w:rFonts w:ascii="Times New Roman" w:hAnsi="Times New Roman" w:cs="Times New Roman"/>
          <w:sz w:val="24"/>
          <w:szCs w:val="24"/>
        </w:rPr>
        <w:t>subject and object</w:t>
      </w:r>
      <w:r w:rsidR="00400062">
        <w:rPr>
          <w:rFonts w:ascii="Times New Roman" w:hAnsi="Times New Roman" w:cs="Times New Roman"/>
          <w:sz w:val="24"/>
          <w:szCs w:val="24"/>
        </w:rPr>
        <w:t xml:space="preserve"> (we do not have a mood but find ourselves in a mood</w:t>
      </w:r>
      <w:r w:rsidR="004D33F1">
        <w:rPr>
          <w:rFonts w:ascii="Times New Roman" w:hAnsi="Times New Roman" w:cs="Times New Roman"/>
          <w:sz w:val="24"/>
          <w:szCs w:val="24"/>
        </w:rPr>
        <w:t>, such that m</w:t>
      </w:r>
      <w:r w:rsidR="00E86933">
        <w:rPr>
          <w:rFonts w:ascii="Times New Roman" w:hAnsi="Times New Roman" w:cs="Times New Roman"/>
          <w:sz w:val="24"/>
          <w:szCs w:val="24"/>
        </w:rPr>
        <w:t xml:space="preserve">ood </w:t>
      </w:r>
      <w:r w:rsidR="00F72605">
        <w:rPr>
          <w:rFonts w:ascii="Times New Roman" w:hAnsi="Times New Roman" w:cs="Times New Roman"/>
          <w:sz w:val="24"/>
          <w:szCs w:val="24"/>
        </w:rPr>
        <w:t xml:space="preserve">implies </w:t>
      </w:r>
      <w:r w:rsidR="00C32040">
        <w:rPr>
          <w:rFonts w:ascii="Times New Roman" w:hAnsi="Times New Roman" w:cs="Times New Roman"/>
          <w:sz w:val="24"/>
          <w:szCs w:val="24"/>
        </w:rPr>
        <w:t xml:space="preserve">and involves </w:t>
      </w:r>
      <w:r w:rsidR="00E86933">
        <w:rPr>
          <w:rFonts w:ascii="Times New Roman" w:hAnsi="Times New Roman" w:cs="Times New Roman"/>
          <w:sz w:val="24"/>
          <w:szCs w:val="24"/>
        </w:rPr>
        <w:t xml:space="preserve">milieu). </w:t>
      </w:r>
      <w:r w:rsidR="00AE374F">
        <w:rPr>
          <w:rFonts w:ascii="Times New Roman" w:hAnsi="Times New Roman" w:cs="Times New Roman"/>
          <w:sz w:val="24"/>
          <w:szCs w:val="24"/>
        </w:rPr>
        <w:t xml:space="preserve"> </w:t>
      </w:r>
      <w:r w:rsidR="000C107A">
        <w:rPr>
          <w:rFonts w:ascii="Times New Roman" w:hAnsi="Times New Roman" w:cs="Times New Roman"/>
          <w:sz w:val="24"/>
          <w:szCs w:val="24"/>
        </w:rPr>
        <w:t>In this respect, m</w:t>
      </w:r>
      <w:r w:rsidR="00AE374F">
        <w:rPr>
          <w:rFonts w:ascii="Times New Roman" w:hAnsi="Times New Roman" w:cs="Times New Roman"/>
          <w:sz w:val="24"/>
          <w:szCs w:val="24"/>
        </w:rPr>
        <w:t xml:space="preserve">ood </w:t>
      </w:r>
      <w:r w:rsidR="005B7935">
        <w:rPr>
          <w:rFonts w:ascii="Times New Roman" w:hAnsi="Times New Roman" w:cs="Times New Roman"/>
          <w:sz w:val="24"/>
          <w:szCs w:val="24"/>
        </w:rPr>
        <w:t xml:space="preserve">resonates with </w:t>
      </w:r>
      <w:r>
        <w:rPr>
          <w:rFonts w:ascii="Times New Roman" w:hAnsi="Times New Roman" w:cs="Times New Roman"/>
          <w:sz w:val="24"/>
          <w:szCs w:val="24"/>
        </w:rPr>
        <w:t>the arguments of</w:t>
      </w:r>
      <w:r w:rsidR="0044493A">
        <w:rPr>
          <w:rFonts w:ascii="Times New Roman" w:hAnsi="Times New Roman" w:cs="Times New Roman"/>
          <w:sz w:val="24"/>
          <w:szCs w:val="24"/>
        </w:rPr>
        <w:t xml:space="preserve"> my first chapter</w:t>
      </w:r>
      <w:r w:rsidR="00E86933">
        <w:rPr>
          <w:rFonts w:ascii="Times New Roman" w:hAnsi="Times New Roman" w:cs="Times New Roman"/>
          <w:sz w:val="24"/>
          <w:szCs w:val="24"/>
        </w:rPr>
        <w:t xml:space="preserve">; </w:t>
      </w:r>
      <w:r w:rsidR="00AE374F">
        <w:rPr>
          <w:rFonts w:ascii="Times New Roman" w:hAnsi="Times New Roman" w:cs="Times New Roman"/>
          <w:sz w:val="24"/>
          <w:szCs w:val="24"/>
        </w:rPr>
        <w:t xml:space="preserve">we </w:t>
      </w:r>
      <w:r w:rsidR="00F72605">
        <w:rPr>
          <w:rFonts w:ascii="Times New Roman" w:hAnsi="Times New Roman" w:cs="Times New Roman"/>
          <w:sz w:val="24"/>
          <w:szCs w:val="24"/>
        </w:rPr>
        <w:t>cannot ex</w:t>
      </w:r>
      <w:r w:rsidR="00C32040">
        <w:rPr>
          <w:rFonts w:ascii="Times New Roman" w:hAnsi="Times New Roman" w:cs="Times New Roman"/>
          <w:sz w:val="24"/>
          <w:szCs w:val="24"/>
        </w:rPr>
        <w:t xml:space="preserve">tricate ourselves from </w:t>
      </w:r>
      <w:r w:rsidR="00F72605">
        <w:rPr>
          <w:rFonts w:ascii="Times New Roman" w:hAnsi="Times New Roman" w:cs="Times New Roman"/>
          <w:sz w:val="24"/>
          <w:szCs w:val="24"/>
        </w:rPr>
        <w:t xml:space="preserve">attachments </w:t>
      </w:r>
      <w:r w:rsidR="008A083C">
        <w:rPr>
          <w:rFonts w:ascii="Times New Roman" w:hAnsi="Times New Roman" w:cs="Times New Roman"/>
          <w:sz w:val="24"/>
          <w:szCs w:val="24"/>
        </w:rPr>
        <w:t xml:space="preserve">because we are already pre-oriented by the world into which we are thrown. </w:t>
      </w:r>
      <w:r w:rsidR="00AE374F">
        <w:rPr>
          <w:rFonts w:ascii="Times New Roman" w:hAnsi="Times New Roman" w:cs="Times New Roman"/>
          <w:sz w:val="24"/>
          <w:szCs w:val="24"/>
        </w:rPr>
        <w:t xml:space="preserve"> </w:t>
      </w:r>
      <w:r w:rsidR="008A083C">
        <w:rPr>
          <w:rFonts w:ascii="Times New Roman" w:hAnsi="Times New Roman" w:cs="Times New Roman"/>
          <w:sz w:val="24"/>
          <w:szCs w:val="24"/>
        </w:rPr>
        <w:t>The world never presents itself as valueless, observes Jonathan Flatley</w:t>
      </w:r>
      <w:r w:rsidR="00E86933">
        <w:rPr>
          <w:rFonts w:ascii="Times New Roman" w:hAnsi="Times New Roman" w:cs="Times New Roman"/>
          <w:sz w:val="24"/>
          <w:szCs w:val="24"/>
        </w:rPr>
        <w:t>: things always appear to us as mattering or not mattering in some way. And here mood serves as the “</w:t>
      </w:r>
      <w:r w:rsidR="008A083C">
        <w:rPr>
          <w:rFonts w:ascii="Times New Roman" w:hAnsi="Times New Roman" w:cs="Times New Roman"/>
          <w:sz w:val="24"/>
          <w:szCs w:val="24"/>
        </w:rPr>
        <w:t xml:space="preserve">affective atmosphere in which intentions are formed, projects are pursued, and particular affects </w:t>
      </w:r>
      <w:r w:rsidR="00E86933">
        <w:rPr>
          <w:rFonts w:ascii="Times New Roman" w:hAnsi="Times New Roman" w:cs="Times New Roman"/>
          <w:sz w:val="24"/>
          <w:szCs w:val="24"/>
        </w:rPr>
        <w:t xml:space="preserve">can </w:t>
      </w:r>
      <w:r w:rsidR="008A083C">
        <w:rPr>
          <w:rFonts w:ascii="Times New Roman" w:hAnsi="Times New Roman" w:cs="Times New Roman"/>
          <w:sz w:val="24"/>
          <w:szCs w:val="24"/>
        </w:rPr>
        <w:t>attach to particular objects.</w:t>
      </w:r>
      <w:r w:rsidR="00E86933">
        <w:rPr>
          <w:rFonts w:ascii="Times New Roman" w:hAnsi="Times New Roman" w:cs="Times New Roman"/>
          <w:sz w:val="24"/>
          <w:szCs w:val="24"/>
        </w:rPr>
        <w:t>”</w:t>
      </w:r>
      <w:r w:rsidR="00E86933">
        <w:rPr>
          <w:rStyle w:val="EndnoteReference"/>
          <w:rFonts w:ascii="Times New Roman" w:hAnsi="Times New Roman" w:cs="Times New Roman"/>
          <w:sz w:val="24"/>
          <w:szCs w:val="24"/>
        </w:rPr>
        <w:endnoteReference w:id="63"/>
      </w:r>
      <w:r w:rsidR="00E86933">
        <w:rPr>
          <w:rFonts w:ascii="Times New Roman" w:hAnsi="Times New Roman" w:cs="Times New Roman"/>
          <w:sz w:val="24"/>
          <w:szCs w:val="24"/>
        </w:rPr>
        <w:t xml:space="preserve"> Moods are modes of existence that </w:t>
      </w:r>
      <w:r w:rsidR="005B3B5C">
        <w:rPr>
          <w:rFonts w:ascii="Times New Roman" w:hAnsi="Times New Roman" w:cs="Times New Roman"/>
          <w:sz w:val="24"/>
          <w:szCs w:val="24"/>
        </w:rPr>
        <w:t>form and in</w:t>
      </w:r>
      <w:r w:rsidR="00F72605">
        <w:rPr>
          <w:rFonts w:ascii="Times New Roman" w:hAnsi="Times New Roman" w:cs="Times New Roman"/>
          <w:sz w:val="24"/>
          <w:szCs w:val="24"/>
        </w:rPr>
        <w:t>form</w:t>
      </w:r>
      <w:r w:rsidR="005B7935">
        <w:rPr>
          <w:rFonts w:ascii="Times New Roman" w:hAnsi="Times New Roman" w:cs="Times New Roman"/>
          <w:sz w:val="24"/>
          <w:szCs w:val="24"/>
        </w:rPr>
        <w:t xml:space="preserve"> </w:t>
      </w:r>
      <w:r w:rsidR="00E86933">
        <w:rPr>
          <w:rFonts w:ascii="Times New Roman" w:hAnsi="Times New Roman" w:cs="Times New Roman"/>
          <w:sz w:val="24"/>
          <w:szCs w:val="24"/>
        </w:rPr>
        <w:t>relation</w:t>
      </w:r>
      <w:r w:rsidR="00F72605">
        <w:rPr>
          <w:rFonts w:ascii="Times New Roman" w:hAnsi="Times New Roman" w:cs="Times New Roman"/>
          <w:sz w:val="24"/>
          <w:szCs w:val="24"/>
        </w:rPr>
        <w:t>s</w:t>
      </w:r>
      <w:r w:rsidR="00E86933">
        <w:rPr>
          <w:rFonts w:ascii="Times New Roman" w:hAnsi="Times New Roman" w:cs="Times New Roman"/>
          <w:sz w:val="24"/>
          <w:szCs w:val="24"/>
        </w:rPr>
        <w:t xml:space="preserve"> to the world</w:t>
      </w:r>
      <w:r w:rsidR="00114160">
        <w:rPr>
          <w:rFonts w:ascii="Times New Roman" w:hAnsi="Times New Roman" w:cs="Times New Roman"/>
          <w:sz w:val="24"/>
          <w:szCs w:val="24"/>
        </w:rPr>
        <w:t>.</w:t>
      </w:r>
      <w:r w:rsidR="004D33F1">
        <w:rPr>
          <w:rFonts w:ascii="Times New Roman" w:hAnsi="Times New Roman" w:cs="Times New Roman"/>
          <w:sz w:val="24"/>
          <w:szCs w:val="24"/>
        </w:rPr>
        <w:t xml:space="preserve"> </w:t>
      </w:r>
    </w:p>
    <w:p w14:paraId="10ADC6E6" w14:textId="1162232B" w:rsidR="001F77B3" w:rsidRDefault="001018B7" w:rsidP="009252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w:t>
      </w:r>
      <w:r w:rsidR="00C32040">
        <w:rPr>
          <w:rFonts w:ascii="Times New Roman" w:hAnsi="Times New Roman" w:cs="Times New Roman"/>
          <w:sz w:val="24"/>
          <w:szCs w:val="24"/>
        </w:rPr>
        <w:t xml:space="preserve"> </w:t>
      </w:r>
      <w:r w:rsidR="005B7935">
        <w:rPr>
          <w:rFonts w:ascii="Times New Roman" w:hAnsi="Times New Roman" w:cs="Times New Roman"/>
          <w:sz w:val="24"/>
          <w:szCs w:val="24"/>
        </w:rPr>
        <w:t>preference for</w:t>
      </w:r>
      <w:r w:rsidR="00F72605">
        <w:rPr>
          <w:rFonts w:ascii="Times New Roman" w:hAnsi="Times New Roman" w:cs="Times New Roman"/>
          <w:sz w:val="24"/>
          <w:szCs w:val="24"/>
        </w:rPr>
        <w:t xml:space="preserve"> </w:t>
      </w:r>
      <w:r>
        <w:rPr>
          <w:rFonts w:ascii="Times New Roman" w:hAnsi="Times New Roman" w:cs="Times New Roman"/>
          <w:sz w:val="24"/>
          <w:szCs w:val="24"/>
        </w:rPr>
        <w:t xml:space="preserve">the language of </w:t>
      </w:r>
      <w:r w:rsidR="004B17CF">
        <w:rPr>
          <w:rFonts w:ascii="Times New Roman" w:hAnsi="Times New Roman" w:cs="Times New Roman"/>
          <w:sz w:val="24"/>
          <w:szCs w:val="24"/>
        </w:rPr>
        <w:t>attunement</w:t>
      </w:r>
      <w:r w:rsidR="00422184">
        <w:rPr>
          <w:rFonts w:ascii="Times New Roman" w:hAnsi="Times New Roman" w:cs="Times New Roman"/>
          <w:sz w:val="24"/>
          <w:szCs w:val="24"/>
        </w:rPr>
        <w:t xml:space="preserve"> stems, as I</w:t>
      </w:r>
      <w:r>
        <w:rPr>
          <w:rFonts w:ascii="Times New Roman" w:hAnsi="Times New Roman" w:cs="Times New Roman"/>
          <w:sz w:val="24"/>
          <w:szCs w:val="24"/>
        </w:rPr>
        <w:t xml:space="preserve"> noted earlier</w:t>
      </w:r>
      <w:r w:rsidR="004D33F1">
        <w:rPr>
          <w:rFonts w:ascii="Times New Roman" w:hAnsi="Times New Roman" w:cs="Times New Roman"/>
          <w:sz w:val="24"/>
          <w:szCs w:val="24"/>
        </w:rPr>
        <w:t xml:space="preserve">, </w:t>
      </w:r>
      <w:r w:rsidR="00734F96">
        <w:rPr>
          <w:rFonts w:ascii="Times New Roman" w:hAnsi="Times New Roman" w:cs="Times New Roman"/>
          <w:sz w:val="24"/>
          <w:szCs w:val="24"/>
        </w:rPr>
        <w:t xml:space="preserve">from my </w:t>
      </w:r>
      <w:r w:rsidR="004D33F1">
        <w:rPr>
          <w:rFonts w:ascii="Times New Roman" w:hAnsi="Times New Roman" w:cs="Times New Roman"/>
          <w:sz w:val="24"/>
          <w:szCs w:val="24"/>
        </w:rPr>
        <w:t>concern</w:t>
      </w:r>
      <w:r w:rsidR="00422184">
        <w:rPr>
          <w:rFonts w:ascii="Times New Roman" w:hAnsi="Times New Roman" w:cs="Times New Roman"/>
          <w:sz w:val="24"/>
          <w:szCs w:val="24"/>
        </w:rPr>
        <w:t xml:space="preserve"> to tease out the v</w:t>
      </w:r>
      <w:r w:rsidR="008A083C">
        <w:rPr>
          <w:rFonts w:ascii="Times New Roman" w:hAnsi="Times New Roman" w:cs="Times New Roman"/>
          <w:sz w:val="24"/>
          <w:szCs w:val="24"/>
        </w:rPr>
        <w:t>ectors of relation</w:t>
      </w:r>
      <w:r>
        <w:rPr>
          <w:rFonts w:ascii="Times New Roman" w:hAnsi="Times New Roman" w:cs="Times New Roman"/>
          <w:sz w:val="24"/>
          <w:szCs w:val="24"/>
        </w:rPr>
        <w:t xml:space="preserve"> </w:t>
      </w:r>
      <w:r w:rsidR="00AF6DF2">
        <w:rPr>
          <w:rFonts w:ascii="Times New Roman" w:hAnsi="Times New Roman" w:cs="Times New Roman"/>
          <w:i/>
          <w:sz w:val="24"/>
          <w:szCs w:val="24"/>
        </w:rPr>
        <w:t xml:space="preserve">between </w:t>
      </w:r>
      <w:r w:rsidR="00AF6DF2">
        <w:rPr>
          <w:rFonts w:ascii="Times New Roman" w:hAnsi="Times New Roman" w:cs="Times New Roman"/>
          <w:sz w:val="24"/>
          <w:szCs w:val="24"/>
        </w:rPr>
        <w:t xml:space="preserve">persons and art works. As a noun-verb, it </w:t>
      </w:r>
      <w:r w:rsidR="00F52935">
        <w:rPr>
          <w:rFonts w:ascii="Times New Roman" w:hAnsi="Times New Roman" w:cs="Times New Roman"/>
          <w:sz w:val="24"/>
          <w:szCs w:val="24"/>
        </w:rPr>
        <w:t xml:space="preserve">captures </w:t>
      </w:r>
      <w:r w:rsidR="004D33F1">
        <w:rPr>
          <w:rFonts w:ascii="Times New Roman" w:hAnsi="Times New Roman" w:cs="Times New Roman"/>
          <w:sz w:val="24"/>
          <w:szCs w:val="24"/>
        </w:rPr>
        <w:t xml:space="preserve">better </w:t>
      </w:r>
      <w:r w:rsidR="00E86933">
        <w:rPr>
          <w:rFonts w:ascii="Times New Roman" w:hAnsi="Times New Roman" w:cs="Times New Roman"/>
          <w:sz w:val="24"/>
          <w:szCs w:val="24"/>
        </w:rPr>
        <w:t xml:space="preserve">than mood or atmosphere the act </w:t>
      </w:r>
      <w:r w:rsidR="00AF6DF2">
        <w:rPr>
          <w:rFonts w:ascii="Times New Roman" w:hAnsi="Times New Roman" w:cs="Times New Roman"/>
          <w:sz w:val="24"/>
          <w:szCs w:val="24"/>
        </w:rPr>
        <w:t>of synchronization</w:t>
      </w:r>
      <w:r w:rsidR="000B3A72">
        <w:rPr>
          <w:rFonts w:ascii="Times New Roman" w:hAnsi="Times New Roman" w:cs="Times New Roman"/>
          <w:sz w:val="24"/>
          <w:szCs w:val="24"/>
        </w:rPr>
        <w:t xml:space="preserve"> or modulation; </w:t>
      </w:r>
      <w:r w:rsidR="00AF6DF2">
        <w:rPr>
          <w:rFonts w:ascii="Times New Roman" w:hAnsi="Times New Roman" w:cs="Times New Roman"/>
          <w:sz w:val="24"/>
          <w:szCs w:val="24"/>
        </w:rPr>
        <w:t>how phenomena are changed over time by resonating or</w:t>
      </w:r>
      <w:r w:rsidR="00114160">
        <w:rPr>
          <w:rFonts w:ascii="Times New Roman" w:hAnsi="Times New Roman" w:cs="Times New Roman"/>
          <w:sz w:val="24"/>
          <w:szCs w:val="24"/>
        </w:rPr>
        <w:t xml:space="preserve"> aligning</w:t>
      </w:r>
      <w:r w:rsidR="00AF6DF2">
        <w:rPr>
          <w:rFonts w:ascii="Times New Roman" w:hAnsi="Times New Roman" w:cs="Times New Roman"/>
          <w:sz w:val="24"/>
          <w:szCs w:val="24"/>
        </w:rPr>
        <w:t>.</w:t>
      </w:r>
      <w:r w:rsidR="001F77B3">
        <w:rPr>
          <w:rFonts w:ascii="Times New Roman" w:hAnsi="Times New Roman" w:cs="Times New Roman"/>
          <w:sz w:val="24"/>
          <w:szCs w:val="24"/>
        </w:rPr>
        <w:t xml:space="preserve"> </w:t>
      </w:r>
      <w:r w:rsidR="00734F96">
        <w:rPr>
          <w:rFonts w:ascii="Times New Roman" w:hAnsi="Times New Roman" w:cs="Times New Roman"/>
          <w:sz w:val="24"/>
          <w:szCs w:val="24"/>
        </w:rPr>
        <w:t xml:space="preserve">“Every attunement,” writes Kathleen Stewart, is “a tuning up to something, an </w:t>
      </w:r>
      <w:proofErr w:type="spellStart"/>
      <w:r w:rsidR="00734F96">
        <w:rPr>
          <w:rFonts w:ascii="Times New Roman" w:hAnsi="Times New Roman" w:cs="Times New Roman"/>
          <w:sz w:val="24"/>
          <w:szCs w:val="24"/>
        </w:rPr>
        <w:t>accred</w:t>
      </w:r>
      <w:r>
        <w:rPr>
          <w:rFonts w:ascii="Times New Roman" w:hAnsi="Times New Roman" w:cs="Times New Roman"/>
          <w:sz w:val="24"/>
          <w:szCs w:val="24"/>
        </w:rPr>
        <w:t>i</w:t>
      </w:r>
      <w:r w:rsidR="00734F96">
        <w:rPr>
          <w:rFonts w:ascii="Times New Roman" w:hAnsi="Times New Roman" w:cs="Times New Roman"/>
          <w:sz w:val="24"/>
          <w:szCs w:val="24"/>
        </w:rPr>
        <w:t>tion</w:t>
      </w:r>
      <w:proofErr w:type="spellEnd"/>
      <w:r w:rsidR="00734F96">
        <w:rPr>
          <w:rFonts w:ascii="Times New Roman" w:hAnsi="Times New Roman" w:cs="Times New Roman"/>
          <w:sz w:val="24"/>
          <w:szCs w:val="24"/>
        </w:rPr>
        <w:t xml:space="preserve"> chosen or unwillingly shouldered.” </w:t>
      </w:r>
      <w:r w:rsidR="00734F96">
        <w:rPr>
          <w:rStyle w:val="EndnoteReference"/>
          <w:rFonts w:ascii="Times New Roman" w:hAnsi="Times New Roman" w:cs="Times New Roman"/>
          <w:sz w:val="24"/>
          <w:szCs w:val="24"/>
        </w:rPr>
        <w:endnoteReference w:id="64"/>
      </w:r>
      <w:r w:rsidR="004B17CF">
        <w:rPr>
          <w:rFonts w:ascii="Times New Roman" w:hAnsi="Times New Roman" w:cs="Times New Roman"/>
          <w:sz w:val="24"/>
          <w:szCs w:val="24"/>
        </w:rPr>
        <w:t xml:space="preserve"> </w:t>
      </w:r>
      <w:r w:rsidR="00AF6DF2">
        <w:rPr>
          <w:rFonts w:ascii="Times New Roman" w:hAnsi="Times New Roman" w:cs="Times New Roman"/>
          <w:sz w:val="24"/>
          <w:szCs w:val="24"/>
        </w:rPr>
        <w:t xml:space="preserve"> Yet all these terms—mood, atmosphere, affinity—offer vital resources for criticism</w:t>
      </w:r>
      <w:r w:rsidR="00F52935">
        <w:rPr>
          <w:rFonts w:ascii="Times New Roman" w:hAnsi="Times New Roman" w:cs="Times New Roman"/>
          <w:sz w:val="24"/>
          <w:szCs w:val="24"/>
        </w:rPr>
        <w:t xml:space="preserve">, combatting </w:t>
      </w:r>
      <w:r>
        <w:rPr>
          <w:rFonts w:ascii="Times New Roman" w:hAnsi="Times New Roman" w:cs="Times New Roman"/>
          <w:sz w:val="24"/>
          <w:szCs w:val="24"/>
        </w:rPr>
        <w:t xml:space="preserve">the </w:t>
      </w:r>
      <w:r w:rsidR="00365CF6">
        <w:rPr>
          <w:rFonts w:ascii="Times New Roman" w:hAnsi="Times New Roman" w:cs="Times New Roman"/>
          <w:sz w:val="24"/>
          <w:szCs w:val="24"/>
        </w:rPr>
        <w:t>int</w:t>
      </w:r>
      <w:r w:rsidR="00562B4F">
        <w:rPr>
          <w:rFonts w:ascii="Times New Roman" w:hAnsi="Times New Roman" w:cs="Times New Roman"/>
          <w:sz w:val="24"/>
          <w:szCs w:val="24"/>
        </w:rPr>
        <w:t>ellectualism of recent theory</w:t>
      </w:r>
      <w:r w:rsidR="00461DBB">
        <w:rPr>
          <w:rFonts w:ascii="Times New Roman" w:hAnsi="Times New Roman" w:cs="Times New Roman"/>
          <w:sz w:val="24"/>
          <w:szCs w:val="24"/>
        </w:rPr>
        <w:t xml:space="preserve"> without </w:t>
      </w:r>
      <w:r w:rsidR="00F52935">
        <w:rPr>
          <w:rFonts w:ascii="Times New Roman" w:hAnsi="Times New Roman" w:cs="Times New Roman"/>
          <w:sz w:val="24"/>
          <w:szCs w:val="24"/>
        </w:rPr>
        <w:t>falling back into notions of pure, unmediated feeling or</w:t>
      </w:r>
      <w:r w:rsidR="008A083C">
        <w:rPr>
          <w:rFonts w:ascii="Times New Roman" w:hAnsi="Times New Roman" w:cs="Times New Roman"/>
          <w:sz w:val="24"/>
          <w:szCs w:val="24"/>
        </w:rPr>
        <w:t xml:space="preserve"> the picture of </w:t>
      </w:r>
      <w:r w:rsidR="00F52935">
        <w:rPr>
          <w:rFonts w:ascii="Times New Roman" w:hAnsi="Times New Roman" w:cs="Times New Roman"/>
          <w:sz w:val="24"/>
          <w:szCs w:val="24"/>
        </w:rPr>
        <w:t xml:space="preserve">a </w:t>
      </w:r>
      <w:proofErr w:type="spellStart"/>
      <w:r w:rsidR="00461DBB">
        <w:rPr>
          <w:rFonts w:ascii="Times New Roman" w:hAnsi="Times New Roman" w:cs="Times New Roman"/>
          <w:sz w:val="24"/>
          <w:szCs w:val="24"/>
        </w:rPr>
        <w:t xml:space="preserve">self </w:t>
      </w:r>
      <w:r w:rsidR="00F52935">
        <w:rPr>
          <w:rFonts w:ascii="Times New Roman" w:hAnsi="Times New Roman" w:cs="Times New Roman"/>
          <w:sz w:val="24"/>
          <w:szCs w:val="24"/>
        </w:rPr>
        <w:t>cut</w:t>
      </w:r>
      <w:proofErr w:type="spellEnd"/>
      <w:r w:rsidR="00F52935">
        <w:rPr>
          <w:rFonts w:ascii="Times New Roman" w:hAnsi="Times New Roman" w:cs="Times New Roman"/>
          <w:sz w:val="24"/>
          <w:szCs w:val="24"/>
        </w:rPr>
        <w:t xml:space="preserve"> off </w:t>
      </w:r>
      <w:r w:rsidR="00461DBB">
        <w:rPr>
          <w:rFonts w:ascii="Times New Roman" w:hAnsi="Times New Roman" w:cs="Times New Roman"/>
          <w:sz w:val="24"/>
          <w:szCs w:val="24"/>
        </w:rPr>
        <w:t xml:space="preserve">from the world. </w:t>
      </w:r>
      <w:r w:rsidR="00AF6DF2">
        <w:rPr>
          <w:rFonts w:ascii="Times New Roman" w:hAnsi="Times New Roman" w:cs="Times New Roman"/>
          <w:sz w:val="24"/>
          <w:szCs w:val="24"/>
        </w:rPr>
        <w:t xml:space="preserve"> </w:t>
      </w:r>
    </w:p>
    <w:p w14:paraId="56BD5F36" w14:textId="73FAEBF6" w:rsidR="00045951" w:rsidRDefault="001F77B3" w:rsidP="009252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w:t>
      </w:r>
      <w:r w:rsidR="001A7B69">
        <w:rPr>
          <w:rFonts w:ascii="Times New Roman" w:hAnsi="Times New Roman" w:cs="Times New Roman"/>
          <w:sz w:val="24"/>
          <w:szCs w:val="24"/>
        </w:rPr>
        <w:t xml:space="preserve"> not </w:t>
      </w:r>
      <w:r>
        <w:rPr>
          <w:rFonts w:ascii="Times New Roman" w:hAnsi="Times New Roman" w:cs="Times New Roman"/>
          <w:sz w:val="24"/>
          <w:szCs w:val="24"/>
        </w:rPr>
        <w:t xml:space="preserve">especially surprising that music and painting </w:t>
      </w:r>
      <w:r w:rsidR="00F72605">
        <w:rPr>
          <w:rFonts w:ascii="Times New Roman" w:hAnsi="Times New Roman" w:cs="Times New Roman"/>
          <w:sz w:val="24"/>
          <w:szCs w:val="24"/>
        </w:rPr>
        <w:t xml:space="preserve">promote </w:t>
      </w:r>
      <w:r w:rsidR="00F52935">
        <w:rPr>
          <w:rFonts w:ascii="Times New Roman" w:hAnsi="Times New Roman" w:cs="Times New Roman"/>
          <w:sz w:val="24"/>
          <w:szCs w:val="24"/>
        </w:rPr>
        <w:t xml:space="preserve">talk of </w:t>
      </w:r>
      <w:r>
        <w:rPr>
          <w:rFonts w:ascii="Times New Roman" w:hAnsi="Times New Roman" w:cs="Times New Roman"/>
          <w:sz w:val="24"/>
          <w:szCs w:val="24"/>
        </w:rPr>
        <w:t>attunement</w:t>
      </w:r>
      <w:r w:rsidR="00C32040">
        <w:rPr>
          <w:rFonts w:ascii="Times New Roman" w:hAnsi="Times New Roman" w:cs="Times New Roman"/>
          <w:sz w:val="24"/>
          <w:szCs w:val="24"/>
        </w:rPr>
        <w:t xml:space="preserve">, </w:t>
      </w:r>
      <w:r w:rsidR="001A7B69">
        <w:rPr>
          <w:rFonts w:ascii="Times New Roman" w:hAnsi="Times New Roman" w:cs="Times New Roman"/>
          <w:sz w:val="24"/>
          <w:szCs w:val="24"/>
        </w:rPr>
        <w:t>and yet</w:t>
      </w:r>
      <w:r w:rsidR="00A85A4C">
        <w:rPr>
          <w:rFonts w:ascii="Times New Roman" w:hAnsi="Times New Roman" w:cs="Times New Roman"/>
          <w:sz w:val="24"/>
          <w:szCs w:val="24"/>
        </w:rPr>
        <w:t xml:space="preserve"> forms of literature—as well as ways of reading literature—a</w:t>
      </w:r>
      <w:r w:rsidR="00933B1B">
        <w:rPr>
          <w:rFonts w:ascii="Times New Roman" w:hAnsi="Times New Roman" w:cs="Times New Roman"/>
          <w:sz w:val="24"/>
          <w:szCs w:val="24"/>
        </w:rPr>
        <w:t xml:space="preserve">re </w:t>
      </w:r>
      <w:r w:rsidR="00562B4F">
        <w:rPr>
          <w:rFonts w:ascii="Times New Roman" w:hAnsi="Times New Roman" w:cs="Times New Roman"/>
          <w:sz w:val="24"/>
          <w:szCs w:val="24"/>
        </w:rPr>
        <w:t xml:space="preserve">also </w:t>
      </w:r>
      <w:r w:rsidR="00933B1B">
        <w:rPr>
          <w:rFonts w:ascii="Times New Roman" w:hAnsi="Times New Roman" w:cs="Times New Roman"/>
          <w:sz w:val="24"/>
          <w:szCs w:val="24"/>
        </w:rPr>
        <w:t>a</w:t>
      </w:r>
      <w:r w:rsidR="00562B4F">
        <w:rPr>
          <w:rFonts w:ascii="Times New Roman" w:hAnsi="Times New Roman" w:cs="Times New Roman"/>
          <w:sz w:val="24"/>
          <w:szCs w:val="24"/>
        </w:rPr>
        <w:t xml:space="preserve">menable </w:t>
      </w:r>
      <w:r w:rsidR="00A85A4C">
        <w:rPr>
          <w:rFonts w:ascii="Times New Roman" w:hAnsi="Times New Roman" w:cs="Times New Roman"/>
          <w:sz w:val="24"/>
          <w:szCs w:val="24"/>
        </w:rPr>
        <w:t xml:space="preserve">to </w:t>
      </w:r>
      <w:r w:rsidR="00933BBA">
        <w:rPr>
          <w:rFonts w:ascii="Times New Roman" w:hAnsi="Times New Roman" w:cs="Times New Roman"/>
          <w:sz w:val="24"/>
          <w:szCs w:val="24"/>
        </w:rPr>
        <w:t xml:space="preserve">such </w:t>
      </w:r>
      <w:r w:rsidR="00DD75EB">
        <w:rPr>
          <w:rFonts w:ascii="Times New Roman" w:hAnsi="Times New Roman" w:cs="Times New Roman"/>
          <w:sz w:val="24"/>
          <w:szCs w:val="24"/>
        </w:rPr>
        <w:t>an approach</w:t>
      </w:r>
      <w:r w:rsidR="00933BBA">
        <w:rPr>
          <w:rFonts w:ascii="Times New Roman" w:hAnsi="Times New Roman" w:cs="Times New Roman"/>
          <w:sz w:val="24"/>
          <w:szCs w:val="24"/>
        </w:rPr>
        <w:t xml:space="preserve">. </w:t>
      </w:r>
      <w:r w:rsidR="00A85A4C">
        <w:rPr>
          <w:rFonts w:ascii="Times New Roman" w:hAnsi="Times New Roman" w:cs="Times New Roman"/>
          <w:sz w:val="24"/>
          <w:szCs w:val="24"/>
        </w:rPr>
        <w:t xml:space="preserve"> Poetry is </w:t>
      </w:r>
      <w:r w:rsidR="000B43D6">
        <w:rPr>
          <w:rFonts w:ascii="Times New Roman" w:hAnsi="Times New Roman" w:cs="Times New Roman"/>
          <w:sz w:val="24"/>
          <w:szCs w:val="24"/>
        </w:rPr>
        <w:t xml:space="preserve">an </w:t>
      </w:r>
      <w:r w:rsidR="00A85A4C">
        <w:rPr>
          <w:rFonts w:ascii="Times New Roman" w:hAnsi="Times New Roman" w:cs="Times New Roman"/>
          <w:sz w:val="24"/>
          <w:szCs w:val="24"/>
        </w:rPr>
        <w:t xml:space="preserve">obvious candidate, given its </w:t>
      </w:r>
      <w:r w:rsidR="00EF4D04">
        <w:rPr>
          <w:rFonts w:ascii="Times New Roman" w:hAnsi="Times New Roman" w:cs="Times New Roman"/>
          <w:sz w:val="24"/>
          <w:szCs w:val="24"/>
        </w:rPr>
        <w:t xml:space="preserve">ties </w:t>
      </w:r>
      <w:r w:rsidR="00A85A4C">
        <w:rPr>
          <w:rFonts w:ascii="Times New Roman" w:hAnsi="Times New Roman" w:cs="Times New Roman"/>
          <w:sz w:val="24"/>
          <w:szCs w:val="24"/>
        </w:rPr>
        <w:t xml:space="preserve">to the </w:t>
      </w:r>
      <w:r w:rsidR="006877B9">
        <w:rPr>
          <w:rFonts w:ascii="Times New Roman" w:hAnsi="Times New Roman" w:cs="Times New Roman"/>
          <w:sz w:val="24"/>
          <w:szCs w:val="24"/>
        </w:rPr>
        <w:t>sonorous and</w:t>
      </w:r>
      <w:r w:rsidR="00583F3D">
        <w:rPr>
          <w:rFonts w:ascii="Times New Roman" w:hAnsi="Times New Roman" w:cs="Times New Roman"/>
          <w:sz w:val="24"/>
          <w:szCs w:val="24"/>
        </w:rPr>
        <w:t xml:space="preserve"> the resonant</w:t>
      </w:r>
      <w:r w:rsidR="0035281C">
        <w:rPr>
          <w:rFonts w:ascii="Times New Roman" w:hAnsi="Times New Roman" w:cs="Times New Roman"/>
          <w:sz w:val="24"/>
          <w:szCs w:val="24"/>
        </w:rPr>
        <w:t xml:space="preserve">, but </w:t>
      </w:r>
      <w:r w:rsidR="0035281C">
        <w:rPr>
          <w:rFonts w:ascii="Times New Roman" w:hAnsi="Times New Roman" w:cs="Times New Roman"/>
          <w:sz w:val="24"/>
          <w:szCs w:val="24"/>
        </w:rPr>
        <w:lastRenderedPageBreak/>
        <w:t>attunement has a wider relevance</w:t>
      </w:r>
      <w:r w:rsidR="00504639">
        <w:rPr>
          <w:rFonts w:ascii="Times New Roman" w:hAnsi="Times New Roman" w:cs="Times New Roman"/>
          <w:sz w:val="24"/>
          <w:szCs w:val="24"/>
        </w:rPr>
        <w:t xml:space="preserve"> for </w:t>
      </w:r>
      <w:r w:rsidR="00951D30">
        <w:rPr>
          <w:rFonts w:ascii="Times New Roman" w:hAnsi="Times New Roman" w:cs="Times New Roman"/>
          <w:sz w:val="24"/>
          <w:szCs w:val="24"/>
        </w:rPr>
        <w:t>drawing out</w:t>
      </w:r>
      <w:r w:rsidR="00504639">
        <w:rPr>
          <w:rFonts w:ascii="Times New Roman" w:hAnsi="Times New Roman" w:cs="Times New Roman"/>
          <w:sz w:val="24"/>
          <w:szCs w:val="24"/>
        </w:rPr>
        <w:t xml:space="preserve"> </w:t>
      </w:r>
      <w:r w:rsidR="0035281C">
        <w:rPr>
          <w:rFonts w:ascii="Times New Roman" w:hAnsi="Times New Roman" w:cs="Times New Roman"/>
          <w:sz w:val="24"/>
          <w:szCs w:val="24"/>
        </w:rPr>
        <w:t xml:space="preserve">relations </w:t>
      </w:r>
      <w:r w:rsidR="000B43D6">
        <w:rPr>
          <w:rFonts w:ascii="Times New Roman" w:hAnsi="Times New Roman" w:cs="Times New Roman"/>
          <w:sz w:val="24"/>
          <w:szCs w:val="24"/>
        </w:rPr>
        <w:t xml:space="preserve">between </w:t>
      </w:r>
      <w:r w:rsidR="00951D30">
        <w:rPr>
          <w:rFonts w:ascii="Times New Roman" w:hAnsi="Times New Roman" w:cs="Times New Roman"/>
          <w:sz w:val="24"/>
          <w:szCs w:val="24"/>
        </w:rPr>
        <w:t xml:space="preserve">mood and </w:t>
      </w:r>
      <w:r w:rsidR="000B43D6">
        <w:rPr>
          <w:rFonts w:ascii="Times New Roman" w:hAnsi="Times New Roman" w:cs="Times New Roman"/>
          <w:sz w:val="24"/>
          <w:szCs w:val="24"/>
        </w:rPr>
        <w:t>style</w:t>
      </w:r>
      <w:r w:rsidR="00951D30">
        <w:rPr>
          <w:rFonts w:ascii="Times New Roman" w:hAnsi="Times New Roman" w:cs="Times New Roman"/>
          <w:sz w:val="24"/>
          <w:szCs w:val="24"/>
        </w:rPr>
        <w:t xml:space="preserve">. </w:t>
      </w:r>
      <w:r w:rsidR="002913FD">
        <w:rPr>
          <w:rFonts w:ascii="Times New Roman" w:hAnsi="Times New Roman" w:cs="Times New Roman"/>
          <w:sz w:val="24"/>
          <w:szCs w:val="24"/>
        </w:rPr>
        <w:t xml:space="preserve"> </w:t>
      </w:r>
      <w:r w:rsidR="00583F3D">
        <w:rPr>
          <w:rFonts w:ascii="Times New Roman" w:hAnsi="Times New Roman" w:cs="Times New Roman"/>
          <w:sz w:val="24"/>
          <w:szCs w:val="24"/>
        </w:rPr>
        <w:t xml:space="preserve">W. G. </w:t>
      </w:r>
      <w:proofErr w:type="spellStart"/>
      <w:r w:rsidR="00583F3D">
        <w:rPr>
          <w:rFonts w:ascii="Times New Roman" w:hAnsi="Times New Roman" w:cs="Times New Roman"/>
          <w:sz w:val="24"/>
          <w:szCs w:val="24"/>
        </w:rPr>
        <w:t>Sebald</w:t>
      </w:r>
      <w:r w:rsidR="000B43D6">
        <w:rPr>
          <w:rFonts w:ascii="Times New Roman" w:hAnsi="Times New Roman" w:cs="Times New Roman"/>
          <w:sz w:val="24"/>
          <w:szCs w:val="24"/>
        </w:rPr>
        <w:t>’s</w:t>
      </w:r>
      <w:proofErr w:type="spellEnd"/>
      <w:r w:rsidR="000B43D6">
        <w:rPr>
          <w:rFonts w:ascii="Times New Roman" w:hAnsi="Times New Roman" w:cs="Times New Roman"/>
          <w:sz w:val="24"/>
          <w:szCs w:val="24"/>
        </w:rPr>
        <w:t xml:space="preserve"> </w:t>
      </w:r>
      <w:r w:rsidR="009A55D0">
        <w:rPr>
          <w:rFonts w:ascii="Times New Roman" w:hAnsi="Times New Roman" w:cs="Times New Roman"/>
          <w:sz w:val="24"/>
          <w:szCs w:val="24"/>
        </w:rPr>
        <w:t xml:space="preserve">abiding </w:t>
      </w:r>
      <w:r w:rsidR="00E66E18">
        <w:rPr>
          <w:rFonts w:ascii="Times New Roman" w:hAnsi="Times New Roman" w:cs="Times New Roman"/>
          <w:sz w:val="24"/>
          <w:szCs w:val="24"/>
        </w:rPr>
        <w:t xml:space="preserve">concerns, </w:t>
      </w:r>
      <w:r w:rsidR="000B43D6">
        <w:rPr>
          <w:rFonts w:ascii="Times New Roman" w:hAnsi="Times New Roman" w:cs="Times New Roman"/>
          <w:sz w:val="24"/>
          <w:szCs w:val="24"/>
        </w:rPr>
        <w:t>for example</w:t>
      </w:r>
      <w:r w:rsidR="0035281C">
        <w:rPr>
          <w:rFonts w:ascii="Times New Roman" w:hAnsi="Times New Roman" w:cs="Times New Roman"/>
          <w:sz w:val="24"/>
          <w:szCs w:val="24"/>
        </w:rPr>
        <w:t>,</w:t>
      </w:r>
      <w:r w:rsidR="000B43D6">
        <w:rPr>
          <w:rFonts w:ascii="Times New Roman" w:hAnsi="Times New Roman" w:cs="Times New Roman"/>
          <w:sz w:val="24"/>
          <w:szCs w:val="24"/>
        </w:rPr>
        <w:t xml:space="preserve"> include </w:t>
      </w:r>
      <w:r w:rsidR="006877B9">
        <w:rPr>
          <w:rFonts w:ascii="Times New Roman" w:hAnsi="Times New Roman" w:cs="Times New Roman"/>
          <w:sz w:val="24"/>
          <w:szCs w:val="24"/>
        </w:rPr>
        <w:t xml:space="preserve">questions </w:t>
      </w:r>
      <w:r w:rsidR="0035281C">
        <w:rPr>
          <w:rFonts w:ascii="Times New Roman" w:hAnsi="Times New Roman" w:cs="Times New Roman"/>
          <w:sz w:val="24"/>
          <w:szCs w:val="24"/>
        </w:rPr>
        <w:t xml:space="preserve">of </w:t>
      </w:r>
      <w:r w:rsidR="000B43D6">
        <w:rPr>
          <w:rFonts w:ascii="Times New Roman" w:hAnsi="Times New Roman" w:cs="Times New Roman"/>
          <w:sz w:val="24"/>
          <w:szCs w:val="24"/>
        </w:rPr>
        <w:t xml:space="preserve">spatial orientation and </w:t>
      </w:r>
      <w:r w:rsidR="006877B9">
        <w:rPr>
          <w:rFonts w:ascii="Times New Roman" w:hAnsi="Times New Roman" w:cs="Times New Roman"/>
          <w:sz w:val="24"/>
          <w:szCs w:val="24"/>
        </w:rPr>
        <w:t xml:space="preserve">of </w:t>
      </w:r>
      <w:r w:rsidR="00EF4D04">
        <w:rPr>
          <w:rFonts w:ascii="Times New Roman" w:hAnsi="Times New Roman" w:cs="Times New Roman"/>
          <w:sz w:val="24"/>
          <w:szCs w:val="24"/>
        </w:rPr>
        <w:t xml:space="preserve">a person’s </w:t>
      </w:r>
      <w:r w:rsidR="00284F00">
        <w:rPr>
          <w:rFonts w:ascii="Times New Roman" w:hAnsi="Times New Roman" w:cs="Times New Roman"/>
          <w:sz w:val="24"/>
          <w:szCs w:val="24"/>
        </w:rPr>
        <w:t>attunement,</w:t>
      </w:r>
      <w:r w:rsidR="00E5235D">
        <w:rPr>
          <w:rFonts w:ascii="Times New Roman" w:hAnsi="Times New Roman" w:cs="Times New Roman"/>
          <w:sz w:val="24"/>
          <w:szCs w:val="24"/>
        </w:rPr>
        <w:t xml:space="preserve"> or lack of attunement</w:t>
      </w:r>
      <w:r w:rsidR="00951D30">
        <w:rPr>
          <w:rFonts w:ascii="Times New Roman" w:hAnsi="Times New Roman" w:cs="Times New Roman"/>
          <w:sz w:val="24"/>
          <w:szCs w:val="24"/>
        </w:rPr>
        <w:t xml:space="preserve"> to place</w:t>
      </w:r>
      <w:r w:rsidR="00E5235D">
        <w:rPr>
          <w:rFonts w:ascii="Times New Roman" w:hAnsi="Times New Roman" w:cs="Times New Roman"/>
          <w:sz w:val="24"/>
          <w:szCs w:val="24"/>
        </w:rPr>
        <w:t xml:space="preserve">. </w:t>
      </w:r>
      <w:r w:rsidR="0035281C">
        <w:rPr>
          <w:rFonts w:ascii="Times New Roman" w:hAnsi="Times New Roman" w:cs="Times New Roman"/>
          <w:sz w:val="24"/>
          <w:szCs w:val="24"/>
        </w:rPr>
        <w:t xml:space="preserve">Yet his writing also </w:t>
      </w:r>
      <w:r w:rsidR="00583F3D">
        <w:rPr>
          <w:rFonts w:ascii="Times New Roman" w:hAnsi="Times New Roman" w:cs="Times New Roman"/>
          <w:sz w:val="24"/>
          <w:szCs w:val="24"/>
        </w:rPr>
        <w:t>strives to reattune the reader,</w:t>
      </w:r>
      <w:r w:rsidR="0035281C">
        <w:rPr>
          <w:rFonts w:ascii="Times New Roman" w:hAnsi="Times New Roman" w:cs="Times New Roman"/>
          <w:sz w:val="24"/>
          <w:szCs w:val="24"/>
        </w:rPr>
        <w:t xml:space="preserve"> </w:t>
      </w:r>
      <w:r w:rsidR="00951D30">
        <w:rPr>
          <w:rFonts w:ascii="Times New Roman" w:hAnsi="Times New Roman" w:cs="Times New Roman"/>
          <w:sz w:val="24"/>
          <w:szCs w:val="24"/>
        </w:rPr>
        <w:t xml:space="preserve">deploying </w:t>
      </w:r>
      <w:r w:rsidR="0035281C">
        <w:rPr>
          <w:rFonts w:ascii="Times New Roman" w:hAnsi="Times New Roman" w:cs="Times New Roman"/>
          <w:sz w:val="24"/>
          <w:szCs w:val="24"/>
        </w:rPr>
        <w:t xml:space="preserve">language to </w:t>
      </w:r>
      <w:r w:rsidR="006877B9">
        <w:rPr>
          <w:rFonts w:ascii="Times New Roman" w:hAnsi="Times New Roman" w:cs="Times New Roman"/>
          <w:sz w:val="24"/>
          <w:szCs w:val="24"/>
        </w:rPr>
        <w:t xml:space="preserve">cast a pervasive mood. </w:t>
      </w:r>
      <w:r w:rsidR="00E5235D">
        <w:rPr>
          <w:rFonts w:ascii="Times New Roman" w:hAnsi="Times New Roman" w:cs="Times New Roman"/>
          <w:sz w:val="24"/>
          <w:szCs w:val="24"/>
        </w:rPr>
        <w:t>What David James calls t</w:t>
      </w:r>
      <w:r w:rsidR="00583F3D">
        <w:rPr>
          <w:rFonts w:ascii="Times New Roman" w:hAnsi="Times New Roman" w:cs="Times New Roman"/>
          <w:sz w:val="24"/>
          <w:szCs w:val="24"/>
        </w:rPr>
        <w:t xml:space="preserve">he solace of </w:t>
      </w:r>
      <w:proofErr w:type="spellStart"/>
      <w:r w:rsidR="00227E6F">
        <w:rPr>
          <w:rFonts w:ascii="Times New Roman" w:hAnsi="Times New Roman" w:cs="Times New Roman"/>
          <w:sz w:val="24"/>
          <w:szCs w:val="24"/>
        </w:rPr>
        <w:t>Sebald’s</w:t>
      </w:r>
      <w:proofErr w:type="spellEnd"/>
      <w:r w:rsidR="00227E6F">
        <w:rPr>
          <w:rFonts w:ascii="Times New Roman" w:hAnsi="Times New Roman" w:cs="Times New Roman"/>
          <w:sz w:val="24"/>
          <w:szCs w:val="24"/>
        </w:rPr>
        <w:t xml:space="preserve"> </w:t>
      </w:r>
      <w:r w:rsidR="00583F3D">
        <w:rPr>
          <w:rFonts w:ascii="Times New Roman" w:hAnsi="Times New Roman" w:cs="Times New Roman"/>
          <w:sz w:val="24"/>
          <w:szCs w:val="24"/>
        </w:rPr>
        <w:t>style</w:t>
      </w:r>
      <w:r w:rsidR="000B43D6">
        <w:rPr>
          <w:rFonts w:ascii="Times New Roman" w:hAnsi="Times New Roman" w:cs="Times New Roman"/>
          <w:sz w:val="24"/>
          <w:szCs w:val="24"/>
        </w:rPr>
        <w:t xml:space="preserve">—its </w:t>
      </w:r>
      <w:r w:rsidR="006877B9">
        <w:rPr>
          <w:rFonts w:ascii="Times New Roman" w:hAnsi="Times New Roman" w:cs="Times New Roman"/>
          <w:sz w:val="24"/>
          <w:szCs w:val="24"/>
        </w:rPr>
        <w:t xml:space="preserve">slowly unfurling sentences and </w:t>
      </w:r>
      <w:r w:rsidR="00AB0E38">
        <w:rPr>
          <w:rFonts w:ascii="Times New Roman" w:hAnsi="Times New Roman" w:cs="Times New Roman"/>
          <w:sz w:val="24"/>
          <w:szCs w:val="24"/>
        </w:rPr>
        <w:t xml:space="preserve">stately </w:t>
      </w:r>
      <w:r w:rsidR="006877B9">
        <w:rPr>
          <w:rFonts w:ascii="Times New Roman" w:hAnsi="Times New Roman" w:cs="Times New Roman"/>
          <w:sz w:val="24"/>
          <w:szCs w:val="24"/>
        </w:rPr>
        <w:t xml:space="preserve">phrasing, its </w:t>
      </w:r>
      <w:r w:rsidR="000B43D6">
        <w:rPr>
          <w:rFonts w:ascii="Times New Roman" w:hAnsi="Times New Roman" w:cs="Times New Roman"/>
          <w:sz w:val="24"/>
          <w:szCs w:val="24"/>
        </w:rPr>
        <w:t xml:space="preserve">subdued, </w:t>
      </w:r>
      <w:r w:rsidR="00E5235D">
        <w:rPr>
          <w:rFonts w:ascii="Times New Roman" w:hAnsi="Times New Roman" w:cs="Times New Roman"/>
          <w:sz w:val="24"/>
          <w:szCs w:val="24"/>
        </w:rPr>
        <w:t>aloof</w:t>
      </w:r>
      <w:r w:rsidR="00951D30">
        <w:rPr>
          <w:rFonts w:ascii="Times New Roman" w:hAnsi="Times New Roman" w:cs="Times New Roman"/>
          <w:sz w:val="24"/>
          <w:szCs w:val="24"/>
        </w:rPr>
        <w:t xml:space="preserve">, and </w:t>
      </w:r>
      <w:r w:rsidR="000B43D6">
        <w:rPr>
          <w:rFonts w:ascii="Times New Roman" w:hAnsi="Times New Roman" w:cs="Times New Roman"/>
          <w:sz w:val="24"/>
          <w:szCs w:val="24"/>
        </w:rPr>
        <w:t>melancholic tone--</w:t>
      </w:r>
      <w:r w:rsidR="00227E6F">
        <w:rPr>
          <w:rFonts w:ascii="Times New Roman" w:hAnsi="Times New Roman" w:cs="Times New Roman"/>
          <w:sz w:val="24"/>
          <w:szCs w:val="24"/>
        </w:rPr>
        <w:t xml:space="preserve">works both with and against the bleakness </w:t>
      </w:r>
      <w:r w:rsidR="00C32040">
        <w:rPr>
          <w:rFonts w:ascii="Times New Roman" w:hAnsi="Times New Roman" w:cs="Times New Roman"/>
          <w:sz w:val="24"/>
          <w:szCs w:val="24"/>
        </w:rPr>
        <w:t xml:space="preserve">of works </w:t>
      </w:r>
      <w:r w:rsidR="00951D30">
        <w:rPr>
          <w:rFonts w:ascii="Times New Roman" w:hAnsi="Times New Roman" w:cs="Times New Roman"/>
          <w:sz w:val="24"/>
          <w:szCs w:val="24"/>
        </w:rPr>
        <w:t xml:space="preserve">such as </w:t>
      </w:r>
      <w:r w:rsidR="00951D30" w:rsidRPr="00951D30">
        <w:rPr>
          <w:rFonts w:ascii="Times New Roman" w:hAnsi="Times New Roman" w:cs="Times New Roman"/>
          <w:i/>
          <w:sz w:val="24"/>
          <w:szCs w:val="24"/>
        </w:rPr>
        <w:t>Austerlitz</w:t>
      </w:r>
      <w:r w:rsidR="00951D30">
        <w:rPr>
          <w:rFonts w:ascii="Times New Roman" w:hAnsi="Times New Roman" w:cs="Times New Roman"/>
          <w:sz w:val="24"/>
          <w:szCs w:val="24"/>
        </w:rPr>
        <w:t>.  Style</w:t>
      </w:r>
      <w:r w:rsidR="004058C7">
        <w:rPr>
          <w:rFonts w:ascii="Times New Roman" w:hAnsi="Times New Roman" w:cs="Times New Roman"/>
          <w:sz w:val="24"/>
          <w:szCs w:val="24"/>
        </w:rPr>
        <w:t xml:space="preserve"> </w:t>
      </w:r>
      <w:r w:rsidR="00951D30">
        <w:rPr>
          <w:rFonts w:ascii="Times New Roman" w:hAnsi="Times New Roman" w:cs="Times New Roman"/>
          <w:sz w:val="24"/>
          <w:szCs w:val="24"/>
        </w:rPr>
        <w:t xml:space="preserve">can have a compensatory as well as expressive force, as a tentative </w:t>
      </w:r>
      <w:r w:rsidR="001A7B69">
        <w:rPr>
          <w:rFonts w:ascii="Times New Roman" w:hAnsi="Times New Roman" w:cs="Times New Roman"/>
          <w:sz w:val="24"/>
          <w:szCs w:val="24"/>
        </w:rPr>
        <w:t xml:space="preserve">and </w:t>
      </w:r>
      <w:r w:rsidR="00951D30">
        <w:rPr>
          <w:rFonts w:ascii="Times New Roman" w:hAnsi="Times New Roman" w:cs="Times New Roman"/>
          <w:sz w:val="24"/>
          <w:szCs w:val="24"/>
        </w:rPr>
        <w:t xml:space="preserve">temporary counterforce to the </w:t>
      </w:r>
      <w:r w:rsidR="001A7B69">
        <w:rPr>
          <w:rFonts w:ascii="Times New Roman" w:hAnsi="Times New Roman" w:cs="Times New Roman"/>
          <w:sz w:val="24"/>
          <w:szCs w:val="24"/>
        </w:rPr>
        <w:t xml:space="preserve">historical </w:t>
      </w:r>
      <w:r w:rsidR="00951D30">
        <w:rPr>
          <w:rFonts w:ascii="Times New Roman" w:hAnsi="Times New Roman" w:cs="Times New Roman"/>
          <w:sz w:val="24"/>
          <w:szCs w:val="24"/>
        </w:rPr>
        <w:t xml:space="preserve">catastrophes it records. </w:t>
      </w:r>
      <w:r w:rsidR="00284F00">
        <w:rPr>
          <w:rStyle w:val="EndnoteReference"/>
          <w:rFonts w:ascii="Times New Roman" w:hAnsi="Times New Roman" w:cs="Times New Roman"/>
          <w:sz w:val="24"/>
          <w:szCs w:val="24"/>
        </w:rPr>
        <w:endnoteReference w:id="65"/>
      </w:r>
      <w:r w:rsidR="0035281C">
        <w:rPr>
          <w:rFonts w:ascii="Times New Roman" w:hAnsi="Times New Roman" w:cs="Times New Roman"/>
          <w:sz w:val="24"/>
          <w:szCs w:val="24"/>
        </w:rPr>
        <w:t xml:space="preserve"> </w:t>
      </w:r>
      <w:r w:rsidR="004058C7">
        <w:rPr>
          <w:rFonts w:ascii="Times New Roman" w:hAnsi="Times New Roman" w:cs="Times New Roman"/>
          <w:sz w:val="24"/>
          <w:szCs w:val="24"/>
        </w:rPr>
        <w:t xml:space="preserve"> </w:t>
      </w:r>
    </w:p>
    <w:p w14:paraId="7942704B" w14:textId="2BD55E37" w:rsidR="004058C7" w:rsidRDefault="004058C7" w:rsidP="009252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72605">
        <w:rPr>
          <w:rFonts w:ascii="Times New Roman" w:hAnsi="Times New Roman" w:cs="Times New Roman"/>
          <w:sz w:val="24"/>
          <w:szCs w:val="24"/>
        </w:rPr>
        <w:t xml:space="preserve">And here </w:t>
      </w:r>
      <w:r>
        <w:rPr>
          <w:rFonts w:ascii="Times New Roman" w:hAnsi="Times New Roman" w:cs="Times New Roman"/>
          <w:sz w:val="24"/>
          <w:szCs w:val="24"/>
        </w:rPr>
        <w:t xml:space="preserve">Anna Jones Abramson captures </w:t>
      </w:r>
      <w:r w:rsidR="0044493A">
        <w:rPr>
          <w:rFonts w:ascii="Times New Roman" w:hAnsi="Times New Roman" w:cs="Times New Roman"/>
          <w:sz w:val="24"/>
          <w:szCs w:val="24"/>
        </w:rPr>
        <w:t xml:space="preserve">well </w:t>
      </w:r>
      <w:r w:rsidR="00C32040">
        <w:rPr>
          <w:rFonts w:ascii="Times New Roman" w:hAnsi="Times New Roman" w:cs="Times New Roman"/>
          <w:sz w:val="24"/>
          <w:szCs w:val="24"/>
        </w:rPr>
        <w:t>t</w:t>
      </w:r>
      <w:r>
        <w:rPr>
          <w:rFonts w:ascii="Times New Roman" w:hAnsi="Times New Roman" w:cs="Times New Roman"/>
          <w:sz w:val="24"/>
          <w:szCs w:val="24"/>
        </w:rPr>
        <w:t xml:space="preserve">he salience of </w:t>
      </w:r>
      <w:r w:rsidR="00F72605">
        <w:rPr>
          <w:rFonts w:ascii="Times New Roman" w:hAnsi="Times New Roman" w:cs="Times New Roman"/>
          <w:sz w:val="24"/>
          <w:szCs w:val="24"/>
        </w:rPr>
        <w:t>literary</w:t>
      </w:r>
      <w:r w:rsidR="00422184">
        <w:rPr>
          <w:rFonts w:ascii="Times New Roman" w:hAnsi="Times New Roman" w:cs="Times New Roman"/>
          <w:sz w:val="24"/>
          <w:szCs w:val="24"/>
        </w:rPr>
        <w:t xml:space="preserve"> forms </w:t>
      </w:r>
      <w:proofErr w:type="gramStart"/>
      <w:r w:rsidR="00422184">
        <w:rPr>
          <w:rFonts w:ascii="Times New Roman" w:hAnsi="Times New Roman" w:cs="Times New Roman"/>
          <w:sz w:val="24"/>
          <w:szCs w:val="24"/>
        </w:rPr>
        <w:t xml:space="preserve">of </w:t>
      </w:r>
      <w:r w:rsidR="00F72605">
        <w:rPr>
          <w:rFonts w:ascii="Times New Roman" w:hAnsi="Times New Roman" w:cs="Times New Roman"/>
          <w:sz w:val="24"/>
          <w:szCs w:val="24"/>
        </w:rPr>
        <w:t xml:space="preserve"> </w:t>
      </w:r>
      <w:r>
        <w:rPr>
          <w:rFonts w:ascii="Times New Roman" w:hAnsi="Times New Roman" w:cs="Times New Roman"/>
          <w:sz w:val="24"/>
          <w:szCs w:val="24"/>
        </w:rPr>
        <w:t>attunement</w:t>
      </w:r>
      <w:proofErr w:type="gramEnd"/>
      <w:r w:rsidR="00C32040">
        <w:rPr>
          <w:rFonts w:ascii="Times New Roman" w:hAnsi="Times New Roman" w:cs="Times New Roman"/>
          <w:sz w:val="24"/>
          <w:szCs w:val="24"/>
        </w:rPr>
        <w:t xml:space="preserve">: a text is not a </w:t>
      </w:r>
      <w:r w:rsidR="000B3A72">
        <w:rPr>
          <w:rFonts w:ascii="Times New Roman" w:hAnsi="Times New Roman" w:cs="Times New Roman"/>
          <w:sz w:val="24"/>
          <w:szCs w:val="24"/>
        </w:rPr>
        <w:t xml:space="preserve">sequence of signs </w:t>
      </w:r>
      <w:r>
        <w:rPr>
          <w:rFonts w:ascii="Times New Roman" w:hAnsi="Times New Roman" w:cs="Times New Roman"/>
          <w:sz w:val="24"/>
          <w:szCs w:val="24"/>
        </w:rPr>
        <w:t xml:space="preserve">to be decoded but </w:t>
      </w:r>
      <w:r w:rsidR="00F72605">
        <w:rPr>
          <w:rFonts w:ascii="Times New Roman" w:hAnsi="Times New Roman" w:cs="Times New Roman"/>
          <w:sz w:val="24"/>
          <w:szCs w:val="24"/>
        </w:rPr>
        <w:t>a</w:t>
      </w:r>
      <w:r>
        <w:rPr>
          <w:rFonts w:ascii="Times New Roman" w:hAnsi="Times New Roman" w:cs="Times New Roman"/>
          <w:sz w:val="24"/>
          <w:szCs w:val="24"/>
        </w:rPr>
        <w:t xml:space="preserve"> structure that we come to inhabit.  “Reading atmospherically, our bodies become instruments—what is the tone, the pacing, the mood; what feels impending, what feels hauntingly persistent?” </w:t>
      </w:r>
      <w:r w:rsidR="000B3A72">
        <w:rPr>
          <w:rStyle w:val="EndnoteReference"/>
          <w:rFonts w:ascii="Times New Roman" w:hAnsi="Times New Roman" w:cs="Times New Roman"/>
          <w:sz w:val="24"/>
          <w:szCs w:val="24"/>
        </w:rPr>
        <w:endnoteReference w:id="66"/>
      </w:r>
      <w:r w:rsidR="000B3A72">
        <w:rPr>
          <w:rFonts w:ascii="Times New Roman" w:hAnsi="Times New Roman" w:cs="Times New Roman"/>
          <w:sz w:val="24"/>
          <w:szCs w:val="24"/>
        </w:rPr>
        <w:t xml:space="preserve"> </w:t>
      </w:r>
      <w:r>
        <w:rPr>
          <w:rFonts w:ascii="Times New Roman" w:hAnsi="Times New Roman" w:cs="Times New Roman"/>
          <w:sz w:val="24"/>
          <w:szCs w:val="24"/>
        </w:rPr>
        <w:t xml:space="preserve">Rather than clearing the fog away, </w:t>
      </w:r>
      <w:r w:rsidR="000B3A72">
        <w:rPr>
          <w:rFonts w:ascii="Times New Roman" w:hAnsi="Times New Roman" w:cs="Times New Roman"/>
          <w:sz w:val="24"/>
          <w:szCs w:val="24"/>
        </w:rPr>
        <w:t xml:space="preserve">attunement </w:t>
      </w:r>
      <w:r w:rsidR="0044493A">
        <w:rPr>
          <w:rFonts w:ascii="Times New Roman" w:hAnsi="Times New Roman" w:cs="Times New Roman"/>
          <w:sz w:val="24"/>
          <w:szCs w:val="24"/>
        </w:rPr>
        <w:t xml:space="preserve">alerts us to the </w:t>
      </w:r>
      <w:r w:rsidR="00422184">
        <w:rPr>
          <w:rFonts w:ascii="Times New Roman" w:hAnsi="Times New Roman" w:cs="Times New Roman"/>
          <w:sz w:val="24"/>
          <w:szCs w:val="24"/>
        </w:rPr>
        <w:t xml:space="preserve">messy </w:t>
      </w:r>
      <w:r w:rsidR="00B17218">
        <w:rPr>
          <w:rFonts w:ascii="Times New Roman" w:hAnsi="Times New Roman" w:cs="Times New Roman"/>
          <w:sz w:val="24"/>
          <w:szCs w:val="24"/>
        </w:rPr>
        <w:t>co-</w:t>
      </w:r>
      <w:r w:rsidR="00422184">
        <w:rPr>
          <w:rFonts w:ascii="Times New Roman" w:hAnsi="Times New Roman" w:cs="Times New Roman"/>
          <w:sz w:val="24"/>
          <w:szCs w:val="24"/>
        </w:rPr>
        <w:t>implication</w:t>
      </w:r>
      <w:r w:rsidR="0044493A">
        <w:rPr>
          <w:rFonts w:ascii="Times New Roman" w:hAnsi="Times New Roman" w:cs="Times New Roman"/>
          <w:sz w:val="24"/>
          <w:szCs w:val="24"/>
        </w:rPr>
        <w:t xml:space="preserve"> of </w:t>
      </w:r>
      <w:r>
        <w:rPr>
          <w:rFonts w:ascii="Times New Roman" w:hAnsi="Times New Roman" w:cs="Times New Roman"/>
          <w:sz w:val="24"/>
          <w:szCs w:val="24"/>
        </w:rPr>
        <w:t xml:space="preserve">text and reader. </w:t>
      </w:r>
      <w:r w:rsidR="00045951">
        <w:rPr>
          <w:rFonts w:ascii="Times New Roman" w:hAnsi="Times New Roman" w:cs="Times New Roman"/>
          <w:sz w:val="24"/>
          <w:szCs w:val="24"/>
        </w:rPr>
        <w:t>Meanwhile, Ro</w:t>
      </w:r>
      <w:r w:rsidR="004E22D3">
        <w:rPr>
          <w:rFonts w:ascii="Times New Roman" w:hAnsi="Times New Roman" w:cs="Times New Roman"/>
          <w:sz w:val="24"/>
          <w:szCs w:val="24"/>
        </w:rPr>
        <w:t>bert</w:t>
      </w:r>
      <w:r w:rsidR="00045951">
        <w:rPr>
          <w:rFonts w:ascii="Times New Roman" w:hAnsi="Times New Roman" w:cs="Times New Roman"/>
          <w:sz w:val="24"/>
          <w:szCs w:val="24"/>
        </w:rPr>
        <w:t xml:space="preserve"> </w:t>
      </w:r>
      <w:proofErr w:type="spellStart"/>
      <w:r w:rsidR="00045951">
        <w:rPr>
          <w:rFonts w:ascii="Times New Roman" w:hAnsi="Times New Roman" w:cs="Times New Roman"/>
          <w:sz w:val="24"/>
          <w:szCs w:val="24"/>
        </w:rPr>
        <w:t>Sinnerbrink</w:t>
      </w:r>
      <w:proofErr w:type="spellEnd"/>
      <w:r w:rsidR="00045951">
        <w:rPr>
          <w:rFonts w:ascii="Times New Roman" w:hAnsi="Times New Roman" w:cs="Times New Roman"/>
          <w:sz w:val="24"/>
          <w:szCs w:val="24"/>
        </w:rPr>
        <w:t xml:space="preserve"> </w:t>
      </w:r>
      <w:r w:rsidR="00F72605">
        <w:rPr>
          <w:rFonts w:ascii="Times New Roman" w:hAnsi="Times New Roman" w:cs="Times New Roman"/>
          <w:sz w:val="24"/>
          <w:szCs w:val="24"/>
        </w:rPr>
        <w:t>expands on how mood</w:t>
      </w:r>
      <w:r w:rsidR="00045951">
        <w:rPr>
          <w:rFonts w:ascii="Times New Roman" w:hAnsi="Times New Roman" w:cs="Times New Roman"/>
          <w:sz w:val="24"/>
          <w:szCs w:val="24"/>
        </w:rPr>
        <w:t xml:space="preserve"> </w:t>
      </w:r>
      <w:r w:rsidR="003F533A">
        <w:rPr>
          <w:rFonts w:ascii="Times New Roman" w:hAnsi="Times New Roman" w:cs="Times New Roman"/>
          <w:sz w:val="24"/>
          <w:szCs w:val="24"/>
        </w:rPr>
        <w:t xml:space="preserve">reveals a </w:t>
      </w:r>
      <w:r w:rsidR="00045951">
        <w:rPr>
          <w:rFonts w:ascii="Times New Roman" w:hAnsi="Times New Roman" w:cs="Times New Roman"/>
          <w:sz w:val="24"/>
          <w:szCs w:val="24"/>
        </w:rPr>
        <w:t>cinematic world</w:t>
      </w:r>
      <w:r w:rsidR="00BA0B24">
        <w:rPr>
          <w:rFonts w:ascii="Times New Roman" w:hAnsi="Times New Roman" w:cs="Times New Roman"/>
          <w:sz w:val="24"/>
          <w:szCs w:val="24"/>
        </w:rPr>
        <w:t xml:space="preserve">, with </w:t>
      </w:r>
      <w:proofErr w:type="spellStart"/>
      <w:r w:rsidR="00BA0B24" w:rsidRPr="00BA0B24">
        <w:rPr>
          <w:rFonts w:ascii="Times New Roman" w:hAnsi="Times New Roman" w:cs="Times New Roman"/>
          <w:i/>
          <w:sz w:val="24"/>
          <w:szCs w:val="24"/>
        </w:rPr>
        <w:t>Stimmung</w:t>
      </w:r>
      <w:proofErr w:type="spellEnd"/>
      <w:r w:rsidR="00BA0B24" w:rsidRPr="00BA0B24">
        <w:rPr>
          <w:rFonts w:ascii="Times New Roman" w:hAnsi="Times New Roman" w:cs="Times New Roman"/>
          <w:i/>
          <w:sz w:val="24"/>
          <w:szCs w:val="24"/>
        </w:rPr>
        <w:t xml:space="preserve"> </w:t>
      </w:r>
      <w:r w:rsidR="00BA0B24">
        <w:rPr>
          <w:rFonts w:ascii="Times New Roman" w:hAnsi="Times New Roman" w:cs="Times New Roman"/>
          <w:sz w:val="24"/>
          <w:szCs w:val="24"/>
        </w:rPr>
        <w:t xml:space="preserve">encompassing both the expressiveness of </w:t>
      </w:r>
      <w:r w:rsidR="000E712E">
        <w:rPr>
          <w:rFonts w:ascii="Times New Roman" w:hAnsi="Times New Roman" w:cs="Times New Roman"/>
          <w:sz w:val="24"/>
          <w:szCs w:val="24"/>
        </w:rPr>
        <w:t>a</w:t>
      </w:r>
      <w:r w:rsidR="00BA0B24">
        <w:rPr>
          <w:rFonts w:ascii="Times New Roman" w:hAnsi="Times New Roman" w:cs="Times New Roman"/>
          <w:sz w:val="24"/>
          <w:szCs w:val="24"/>
        </w:rPr>
        <w:t xml:space="preserve"> film and the affective responsiveness of </w:t>
      </w:r>
      <w:r w:rsidR="000E712E">
        <w:rPr>
          <w:rFonts w:ascii="Times New Roman" w:hAnsi="Times New Roman" w:cs="Times New Roman"/>
          <w:sz w:val="24"/>
          <w:szCs w:val="24"/>
        </w:rPr>
        <w:t xml:space="preserve">viewers. It has less to do with narrative—the “aboutness” of character identification considered in the </w:t>
      </w:r>
      <w:r w:rsidR="003F533A">
        <w:rPr>
          <w:rFonts w:ascii="Times New Roman" w:hAnsi="Times New Roman" w:cs="Times New Roman"/>
          <w:sz w:val="24"/>
          <w:szCs w:val="24"/>
        </w:rPr>
        <w:t xml:space="preserve">next </w:t>
      </w:r>
      <w:r w:rsidR="000E712E">
        <w:rPr>
          <w:rFonts w:ascii="Times New Roman" w:hAnsi="Times New Roman" w:cs="Times New Roman"/>
          <w:sz w:val="24"/>
          <w:szCs w:val="24"/>
        </w:rPr>
        <w:t>chapter—than with setting a scene</w:t>
      </w:r>
      <w:r w:rsidR="00F72605">
        <w:rPr>
          <w:rFonts w:ascii="Times New Roman" w:hAnsi="Times New Roman" w:cs="Times New Roman"/>
          <w:sz w:val="24"/>
          <w:szCs w:val="24"/>
        </w:rPr>
        <w:t xml:space="preserve">: </w:t>
      </w:r>
      <w:r w:rsidR="000E712E">
        <w:rPr>
          <w:rFonts w:ascii="Times New Roman" w:hAnsi="Times New Roman" w:cs="Times New Roman"/>
          <w:sz w:val="24"/>
          <w:szCs w:val="24"/>
        </w:rPr>
        <w:t>via visual framing</w:t>
      </w:r>
      <w:r w:rsidR="00F72605">
        <w:rPr>
          <w:rFonts w:ascii="Times New Roman" w:hAnsi="Times New Roman" w:cs="Times New Roman"/>
          <w:sz w:val="24"/>
          <w:szCs w:val="24"/>
        </w:rPr>
        <w:t xml:space="preserve">; </w:t>
      </w:r>
      <w:r w:rsidR="000E712E">
        <w:rPr>
          <w:rFonts w:ascii="Times New Roman" w:hAnsi="Times New Roman" w:cs="Times New Roman"/>
          <w:sz w:val="24"/>
          <w:szCs w:val="24"/>
        </w:rPr>
        <w:t xml:space="preserve">the blending of music and sound, </w:t>
      </w:r>
      <w:r w:rsidR="00F72605">
        <w:rPr>
          <w:rFonts w:ascii="Times New Roman" w:hAnsi="Times New Roman" w:cs="Times New Roman"/>
          <w:sz w:val="24"/>
          <w:szCs w:val="24"/>
        </w:rPr>
        <w:t xml:space="preserve">or silence; </w:t>
      </w:r>
      <w:r w:rsidR="000E712E">
        <w:rPr>
          <w:rFonts w:ascii="Times New Roman" w:hAnsi="Times New Roman" w:cs="Times New Roman"/>
          <w:sz w:val="24"/>
          <w:szCs w:val="24"/>
        </w:rPr>
        <w:t>the rhythms of glances and gestures. The aesthetics of mood</w:t>
      </w:r>
      <w:r w:rsidR="00340213">
        <w:rPr>
          <w:rFonts w:ascii="Times New Roman" w:hAnsi="Times New Roman" w:cs="Times New Roman"/>
          <w:sz w:val="24"/>
          <w:szCs w:val="24"/>
        </w:rPr>
        <w:t xml:space="preserve"> </w:t>
      </w:r>
      <w:r w:rsidR="0044493A">
        <w:rPr>
          <w:rFonts w:ascii="Times New Roman" w:hAnsi="Times New Roman" w:cs="Times New Roman"/>
          <w:sz w:val="24"/>
          <w:szCs w:val="24"/>
        </w:rPr>
        <w:t>inform</w:t>
      </w:r>
      <w:r w:rsidR="00037C1F">
        <w:rPr>
          <w:rFonts w:ascii="Times New Roman" w:hAnsi="Times New Roman" w:cs="Times New Roman"/>
          <w:sz w:val="24"/>
          <w:szCs w:val="24"/>
        </w:rPr>
        <w:t>s</w:t>
      </w:r>
      <w:r w:rsidR="0044493A">
        <w:rPr>
          <w:rFonts w:ascii="Times New Roman" w:hAnsi="Times New Roman" w:cs="Times New Roman"/>
          <w:sz w:val="24"/>
          <w:szCs w:val="24"/>
        </w:rPr>
        <w:t xml:space="preserve"> experience</w:t>
      </w:r>
      <w:r w:rsidR="00422184">
        <w:rPr>
          <w:rFonts w:ascii="Times New Roman" w:hAnsi="Times New Roman" w:cs="Times New Roman"/>
          <w:sz w:val="24"/>
          <w:szCs w:val="24"/>
        </w:rPr>
        <w:t xml:space="preserve">s </w:t>
      </w:r>
      <w:r w:rsidR="0044493A">
        <w:rPr>
          <w:rFonts w:ascii="Times New Roman" w:hAnsi="Times New Roman" w:cs="Times New Roman"/>
          <w:sz w:val="24"/>
          <w:szCs w:val="24"/>
        </w:rPr>
        <w:t xml:space="preserve">of being </w:t>
      </w:r>
      <w:r w:rsidR="00F72605">
        <w:rPr>
          <w:rFonts w:ascii="Times New Roman" w:hAnsi="Times New Roman" w:cs="Times New Roman"/>
          <w:sz w:val="24"/>
          <w:szCs w:val="24"/>
        </w:rPr>
        <w:t xml:space="preserve">caught up in </w:t>
      </w:r>
      <w:r w:rsidR="00340213">
        <w:rPr>
          <w:rFonts w:ascii="Times New Roman" w:hAnsi="Times New Roman" w:cs="Times New Roman"/>
          <w:sz w:val="24"/>
          <w:szCs w:val="24"/>
        </w:rPr>
        <w:t>a film.</w:t>
      </w:r>
      <w:r w:rsidR="00340213">
        <w:rPr>
          <w:rStyle w:val="EndnoteReference"/>
          <w:rFonts w:ascii="Times New Roman" w:hAnsi="Times New Roman" w:cs="Times New Roman"/>
          <w:sz w:val="24"/>
          <w:szCs w:val="24"/>
        </w:rPr>
        <w:endnoteReference w:id="67"/>
      </w:r>
    </w:p>
    <w:p w14:paraId="46788DBE" w14:textId="0CDA0BF7" w:rsidR="00F52935" w:rsidRPr="000B3A72" w:rsidRDefault="0044493A" w:rsidP="00181D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BB61AE">
        <w:rPr>
          <w:rFonts w:ascii="Times New Roman" w:hAnsi="Times New Roman" w:cs="Times New Roman"/>
          <w:sz w:val="24"/>
          <w:szCs w:val="24"/>
        </w:rPr>
        <w:t>ttunement</w:t>
      </w:r>
      <w:r w:rsidR="00037C1F">
        <w:rPr>
          <w:rFonts w:ascii="Times New Roman" w:hAnsi="Times New Roman" w:cs="Times New Roman"/>
          <w:sz w:val="24"/>
          <w:szCs w:val="24"/>
        </w:rPr>
        <w:t>, of course,</w:t>
      </w:r>
      <w:r w:rsidR="00BB61AE">
        <w:rPr>
          <w:rFonts w:ascii="Times New Roman" w:hAnsi="Times New Roman" w:cs="Times New Roman"/>
          <w:sz w:val="24"/>
          <w:szCs w:val="24"/>
        </w:rPr>
        <w:t xml:space="preserve"> can also </w:t>
      </w:r>
      <w:r w:rsidR="00B34583">
        <w:rPr>
          <w:rFonts w:ascii="Times New Roman" w:hAnsi="Times New Roman" w:cs="Times New Roman"/>
          <w:sz w:val="24"/>
          <w:szCs w:val="24"/>
        </w:rPr>
        <w:t xml:space="preserve">manifest itself in </w:t>
      </w:r>
      <w:r w:rsidR="00210793">
        <w:rPr>
          <w:rFonts w:ascii="Times New Roman" w:hAnsi="Times New Roman" w:cs="Times New Roman"/>
          <w:sz w:val="24"/>
          <w:szCs w:val="24"/>
        </w:rPr>
        <w:t xml:space="preserve">rather </w:t>
      </w:r>
      <w:r w:rsidR="00B34583">
        <w:rPr>
          <w:rFonts w:ascii="Times New Roman" w:hAnsi="Times New Roman" w:cs="Times New Roman"/>
          <w:sz w:val="24"/>
          <w:szCs w:val="24"/>
        </w:rPr>
        <w:t xml:space="preserve">different ways. </w:t>
      </w:r>
      <w:r w:rsidR="00BB61AE">
        <w:rPr>
          <w:rFonts w:ascii="Times New Roman" w:hAnsi="Times New Roman" w:cs="Times New Roman"/>
          <w:sz w:val="24"/>
          <w:szCs w:val="24"/>
        </w:rPr>
        <w:t>We might think of</w:t>
      </w:r>
      <w:r w:rsidR="009A55D0">
        <w:rPr>
          <w:rFonts w:ascii="Times New Roman" w:hAnsi="Times New Roman" w:cs="Times New Roman"/>
          <w:sz w:val="24"/>
          <w:szCs w:val="24"/>
        </w:rPr>
        <w:t xml:space="preserve"> </w:t>
      </w:r>
      <w:r w:rsidR="00C87171">
        <w:rPr>
          <w:rFonts w:ascii="Times New Roman" w:hAnsi="Times New Roman" w:cs="Times New Roman"/>
          <w:sz w:val="24"/>
          <w:szCs w:val="24"/>
        </w:rPr>
        <w:t xml:space="preserve">shared </w:t>
      </w:r>
      <w:r w:rsidR="00284F00">
        <w:rPr>
          <w:rFonts w:ascii="Times New Roman" w:hAnsi="Times New Roman" w:cs="Times New Roman"/>
          <w:sz w:val="24"/>
          <w:szCs w:val="24"/>
        </w:rPr>
        <w:t xml:space="preserve">attachments that are </w:t>
      </w:r>
      <w:r w:rsidR="00227E6F">
        <w:rPr>
          <w:rFonts w:ascii="Times New Roman" w:hAnsi="Times New Roman" w:cs="Times New Roman"/>
          <w:sz w:val="24"/>
          <w:szCs w:val="24"/>
        </w:rPr>
        <w:t xml:space="preserve">fleeting and ephemeral: a </w:t>
      </w:r>
      <w:r w:rsidR="002913FD">
        <w:rPr>
          <w:rFonts w:ascii="Times New Roman" w:hAnsi="Times New Roman" w:cs="Times New Roman"/>
          <w:sz w:val="24"/>
          <w:szCs w:val="24"/>
        </w:rPr>
        <w:t xml:space="preserve">catchy </w:t>
      </w:r>
      <w:r w:rsidR="00284F00">
        <w:rPr>
          <w:rFonts w:ascii="Times New Roman" w:hAnsi="Times New Roman" w:cs="Times New Roman"/>
          <w:sz w:val="24"/>
          <w:szCs w:val="24"/>
        </w:rPr>
        <w:t xml:space="preserve">hit </w:t>
      </w:r>
      <w:r w:rsidR="002913FD">
        <w:rPr>
          <w:rFonts w:ascii="Times New Roman" w:hAnsi="Times New Roman" w:cs="Times New Roman"/>
          <w:sz w:val="24"/>
          <w:szCs w:val="24"/>
        </w:rPr>
        <w:t xml:space="preserve">song, a </w:t>
      </w:r>
      <w:r w:rsidR="00284F00">
        <w:rPr>
          <w:rFonts w:ascii="Times New Roman" w:hAnsi="Times New Roman" w:cs="Times New Roman"/>
          <w:sz w:val="24"/>
          <w:szCs w:val="24"/>
        </w:rPr>
        <w:t xml:space="preserve">new </w:t>
      </w:r>
      <w:r w:rsidR="00227E6F">
        <w:rPr>
          <w:rFonts w:ascii="Times New Roman" w:hAnsi="Times New Roman" w:cs="Times New Roman"/>
          <w:sz w:val="24"/>
          <w:szCs w:val="24"/>
        </w:rPr>
        <w:t xml:space="preserve">gadget, a </w:t>
      </w:r>
      <w:r w:rsidR="002913FD">
        <w:rPr>
          <w:rFonts w:ascii="Times New Roman" w:hAnsi="Times New Roman" w:cs="Times New Roman"/>
          <w:sz w:val="24"/>
          <w:szCs w:val="24"/>
        </w:rPr>
        <w:t xml:space="preserve">summer movie, a </w:t>
      </w:r>
      <w:r w:rsidR="00284F00">
        <w:rPr>
          <w:rFonts w:ascii="Times New Roman" w:hAnsi="Times New Roman" w:cs="Times New Roman"/>
          <w:sz w:val="24"/>
          <w:szCs w:val="24"/>
        </w:rPr>
        <w:t xml:space="preserve">style </w:t>
      </w:r>
      <w:r w:rsidR="00227E6F">
        <w:rPr>
          <w:rFonts w:ascii="Times New Roman" w:hAnsi="Times New Roman" w:cs="Times New Roman"/>
          <w:sz w:val="24"/>
          <w:szCs w:val="24"/>
        </w:rPr>
        <w:t xml:space="preserve">of wearing one’s hair, that </w:t>
      </w:r>
      <w:r w:rsidR="009A55D0">
        <w:rPr>
          <w:rFonts w:ascii="Times New Roman" w:hAnsi="Times New Roman" w:cs="Times New Roman"/>
          <w:sz w:val="24"/>
          <w:szCs w:val="24"/>
        </w:rPr>
        <w:t xml:space="preserve">at a certain moment seem </w:t>
      </w:r>
      <w:r w:rsidR="00227E6F">
        <w:rPr>
          <w:rFonts w:ascii="Times New Roman" w:hAnsi="Times New Roman" w:cs="Times New Roman"/>
          <w:sz w:val="24"/>
          <w:szCs w:val="24"/>
        </w:rPr>
        <w:t>vital, urgent, indispensable, only to fade int</w:t>
      </w:r>
      <w:r w:rsidR="001C5364">
        <w:rPr>
          <w:rFonts w:ascii="Times New Roman" w:hAnsi="Times New Roman" w:cs="Times New Roman"/>
          <w:sz w:val="24"/>
          <w:szCs w:val="24"/>
        </w:rPr>
        <w:t xml:space="preserve">o oblivion </w:t>
      </w:r>
      <w:r w:rsidR="00AB0E38">
        <w:rPr>
          <w:rFonts w:ascii="Times New Roman" w:hAnsi="Times New Roman" w:cs="Times New Roman"/>
          <w:sz w:val="24"/>
          <w:szCs w:val="24"/>
        </w:rPr>
        <w:t xml:space="preserve">a few weeks later. </w:t>
      </w:r>
      <w:r w:rsidR="00227E6F">
        <w:rPr>
          <w:rFonts w:ascii="Times New Roman" w:hAnsi="Times New Roman" w:cs="Times New Roman"/>
          <w:sz w:val="24"/>
          <w:szCs w:val="24"/>
        </w:rPr>
        <w:t>The</w:t>
      </w:r>
      <w:r w:rsidR="002913FD">
        <w:rPr>
          <w:rFonts w:ascii="Times New Roman" w:hAnsi="Times New Roman" w:cs="Times New Roman"/>
          <w:sz w:val="24"/>
          <w:szCs w:val="24"/>
        </w:rPr>
        <w:t xml:space="preserve">re is </w:t>
      </w:r>
      <w:proofErr w:type="gramStart"/>
      <w:r w:rsidR="002913FD">
        <w:rPr>
          <w:rFonts w:ascii="Times New Roman" w:hAnsi="Times New Roman" w:cs="Times New Roman"/>
          <w:sz w:val="24"/>
          <w:szCs w:val="24"/>
        </w:rPr>
        <w:t>a  mystery</w:t>
      </w:r>
      <w:proofErr w:type="gramEnd"/>
      <w:r w:rsidR="002913FD">
        <w:rPr>
          <w:rFonts w:ascii="Times New Roman" w:hAnsi="Times New Roman" w:cs="Times New Roman"/>
          <w:sz w:val="24"/>
          <w:szCs w:val="24"/>
        </w:rPr>
        <w:t xml:space="preserve"> about such </w:t>
      </w:r>
      <w:r w:rsidR="00227E6F">
        <w:rPr>
          <w:rFonts w:ascii="Times New Roman" w:hAnsi="Times New Roman" w:cs="Times New Roman"/>
          <w:sz w:val="24"/>
          <w:szCs w:val="24"/>
        </w:rPr>
        <w:t xml:space="preserve">waves of </w:t>
      </w:r>
      <w:r w:rsidR="002913FD">
        <w:rPr>
          <w:rFonts w:ascii="Times New Roman" w:hAnsi="Times New Roman" w:cs="Times New Roman"/>
          <w:sz w:val="24"/>
          <w:szCs w:val="24"/>
        </w:rPr>
        <w:t xml:space="preserve">collective </w:t>
      </w:r>
      <w:r w:rsidR="00227E6F">
        <w:rPr>
          <w:rFonts w:ascii="Times New Roman" w:hAnsi="Times New Roman" w:cs="Times New Roman"/>
          <w:sz w:val="24"/>
          <w:szCs w:val="24"/>
        </w:rPr>
        <w:lastRenderedPageBreak/>
        <w:t>enthusiasm</w:t>
      </w:r>
      <w:r w:rsidR="002913FD">
        <w:rPr>
          <w:rFonts w:ascii="Times New Roman" w:hAnsi="Times New Roman" w:cs="Times New Roman"/>
          <w:sz w:val="24"/>
          <w:szCs w:val="24"/>
        </w:rPr>
        <w:t xml:space="preserve"> and the ways in which </w:t>
      </w:r>
      <w:r w:rsidR="009A55D0">
        <w:rPr>
          <w:rFonts w:ascii="Times New Roman" w:hAnsi="Times New Roman" w:cs="Times New Roman"/>
          <w:sz w:val="24"/>
          <w:szCs w:val="24"/>
        </w:rPr>
        <w:t xml:space="preserve">affinities </w:t>
      </w:r>
      <w:r w:rsidR="001C5364">
        <w:rPr>
          <w:rFonts w:ascii="Times New Roman" w:hAnsi="Times New Roman" w:cs="Times New Roman"/>
          <w:sz w:val="24"/>
          <w:szCs w:val="24"/>
        </w:rPr>
        <w:t>are sparked.</w:t>
      </w:r>
      <w:r w:rsidR="002913FD">
        <w:rPr>
          <w:rFonts w:ascii="Times New Roman" w:hAnsi="Times New Roman" w:cs="Times New Roman"/>
          <w:sz w:val="24"/>
          <w:szCs w:val="24"/>
        </w:rPr>
        <w:t xml:space="preserve">  While </w:t>
      </w:r>
      <w:r w:rsidR="00227E6F">
        <w:rPr>
          <w:rFonts w:ascii="Times New Roman" w:hAnsi="Times New Roman" w:cs="Times New Roman"/>
          <w:sz w:val="24"/>
          <w:szCs w:val="24"/>
        </w:rPr>
        <w:t>capitalism</w:t>
      </w:r>
      <w:r w:rsidR="002913FD">
        <w:rPr>
          <w:rFonts w:ascii="Times New Roman" w:hAnsi="Times New Roman" w:cs="Times New Roman"/>
          <w:sz w:val="24"/>
          <w:szCs w:val="24"/>
        </w:rPr>
        <w:t xml:space="preserve"> </w:t>
      </w:r>
      <w:r w:rsidR="004D33F1">
        <w:rPr>
          <w:rFonts w:ascii="Times New Roman" w:hAnsi="Times New Roman" w:cs="Times New Roman"/>
          <w:sz w:val="24"/>
          <w:szCs w:val="24"/>
        </w:rPr>
        <w:t xml:space="preserve">plays </w:t>
      </w:r>
      <w:r>
        <w:rPr>
          <w:rFonts w:ascii="Times New Roman" w:hAnsi="Times New Roman" w:cs="Times New Roman"/>
          <w:sz w:val="24"/>
          <w:szCs w:val="24"/>
        </w:rPr>
        <w:t>an</w:t>
      </w:r>
      <w:r w:rsidR="003F533A">
        <w:rPr>
          <w:rFonts w:ascii="Times New Roman" w:hAnsi="Times New Roman" w:cs="Times New Roman"/>
          <w:sz w:val="24"/>
          <w:szCs w:val="24"/>
        </w:rPr>
        <w:t xml:space="preserve"> </w:t>
      </w:r>
      <w:r w:rsidR="00F72605">
        <w:rPr>
          <w:rFonts w:ascii="Times New Roman" w:hAnsi="Times New Roman" w:cs="Times New Roman"/>
          <w:sz w:val="24"/>
          <w:szCs w:val="24"/>
        </w:rPr>
        <w:t>obvious</w:t>
      </w:r>
      <w:r w:rsidR="004D33F1">
        <w:rPr>
          <w:rFonts w:ascii="Times New Roman" w:hAnsi="Times New Roman" w:cs="Times New Roman"/>
          <w:sz w:val="24"/>
          <w:szCs w:val="24"/>
        </w:rPr>
        <w:t xml:space="preserve"> </w:t>
      </w:r>
      <w:r w:rsidR="00E66E18">
        <w:rPr>
          <w:rFonts w:ascii="Times New Roman" w:hAnsi="Times New Roman" w:cs="Times New Roman"/>
          <w:sz w:val="24"/>
          <w:szCs w:val="24"/>
        </w:rPr>
        <w:t xml:space="preserve">part </w:t>
      </w:r>
      <w:r w:rsidR="002913FD">
        <w:rPr>
          <w:rFonts w:ascii="Times New Roman" w:hAnsi="Times New Roman" w:cs="Times New Roman"/>
          <w:sz w:val="24"/>
          <w:szCs w:val="24"/>
        </w:rPr>
        <w:t xml:space="preserve">in </w:t>
      </w:r>
      <w:r w:rsidR="00284F00">
        <w:rPr>
          <w:rFonts w:ascii="Times New Roman" w:hAnsi="Times New Roman" w:cs="Times New Roman"/>
          <w:sz w:val="24"/>
          <w:szCs w:val="24"/>
        </w:rPr>
        <w:t>promoting</w:t>
      </w:r>
      <w:r w:rsidR="002913FD">
        <w:rPr>
          <w:rFonts w:ascii="Times New Roman" w:hAnsi="Times New Roman" w:cs="Times New Roman"/>
          <w:sz w:val="24"/>
          <w:szCs w:val="24"/>
        </w:rPr>
        <w:t xml:space="preserve"> fashions and fads, economics </w:t>
      </w:r>
      <w:r w:rsidR="00284F00">
        <w:rPr>
          <w:rFonts w:ascii="Times New Roman" w:hAnsi="Times New Roman" w:cs="Times New Roman"/>
          <w:sz w:val="24"/>
          <w:szCs w:val="24"/>
        </w:rPr>
        <w:t xml:space="preserve">can </w:t>
      </w:r>
      <w:r w:rsidR="002913FD">
        <w:rPr>
          <w:rFonts w:ascii="Times New Roman" w:hAnsi="Times New Roman" w:cs="Times New Roman"/>
          <w:sz w:val="24"/>
          <w:szCs w:val="24"/>
        </w:rPr>
        <w:t xml:space="preserve">tell us nothing about why </w:t>
      </w:r>
      <w:r w:rsidR="00227E6F">
        <w:rPr>
          <w:rFonts w:ascii="Times New Roman" w:hAnsi="Times New Roman" w:cs="Times New Roman"/>
          <w:sz w:val="24"/>
          <w:szCs w:val="24"/>
        </w:rPr>
        <w:t xml:space="preserve">certain things “catch on” while countless </w:t>
      </w:r>
      <w:r w:rsidR="002913FD">
        <w:rPr>
          <w:rFonts w:ascii="Times New Roman" w:hAnsi="Times New Roman" w:cs="Times New Roman"/>
          <w:sz w:val="24"/>
          <w:szCs w:val="24"/>
        </w:rPr>
        <w:t xml:space="preserve">others </w:t>
      </w:r>
      <w:r w:rsidR="00DD75EB">
        <w:rPr>
          <w:rFonts w:ascii="Times New Roman" w:hAnsi="Times New Roman" w:cs="Times New Roman"/>
          <w:sz w:val="24"/>
          <w:szCs w:val="24"/>
        </w:rPr>
        <w:t xml:space="preserve">are </w:t>
      </w:r>
      <w:r w:rsidR="00BD67C0">
        <w:rPr>
          <w:rFonts w:ascii="Times New Roman" w:hAnsi="Times New Roman" w:cs="Times New Roman"/>
          <w:sz w:val="24"/>
          <w:szCs w:val="24"/>
        </w:rPr>
        <w:t xml:space="preserve">met with </w:t>
      </w:r>
      <w:r w:rsidR="00DD75EB">
        <w:rPr>
          <w:rFonts w:ascii="Times New Roman" w:hAnsi="Times New Roman" w:cs="Times New Roman"/>
          <w:sz w:val="24"/>
          <w:szCs w:val="24"/>
        </w:rPr>
        <w:t>collective indifference</w:t>
      </w:r>
      <w:r w:rsidR="000B3A72" w:rsidRPr="000B3A72">
        <w:rPr>
          <w:rFonts w:ascii="Times New Roman" w:hAnsi="Times New Roman" w:cs="Times New Roman"/>
          <w:sz w:val="24"/>
          <w:szCs w:val="24"/>
        </w:rPr>
        <w:t xml:space="preserve">. </w:t>
      </w:r>
      <w:r w:rsidR="00F8321E" w:rsidRPr="000B3A72">
        <w:rPr>
          <w:rFonts w:ascii="Times New Roman" w:hAnsi="Times New Roman" w:cs="Times New Roman"/>
          <w:sz w:val="24"/>
          <w:szCs w:val="24"/>
        </w:rPr>
        <w:t>Meanwhile,</w:t>
      </w:r>
      <w:r w:rsidR="00504639" w:rsidRPr="000B3A72">
        <w:rPr>
          <w:rFonts w:ascii="Times New Roman" w:hAnsi="Times New Roman" w:cs="Times New Roman"/>
          <w:sz w:val="24"/>
          <w:szCs w:val="24"/>
        </w:rPr>
        <w:t xml:space="preserve"> </w:t>
      </w:r>
      <w:r w:rsidR="000B3A72">
        <w:rPr>
          <w:rFonts w:ascii="Times New Roman" w:hAnsi="Times New Roman" w:cs="Times New Roman"/>
          <w:sz w:val="24"/>
          <w:szCs w:val="24"/>
        </w:rPr>
        <w:t xml:space="preserve">references to mood, </w:t>
      </w:r>
      <w:r w:rsidR="00504639" w:rsidRPr="000B3A72">
        <w:rPr>
          <w:rFonts w:ascii="Times New Roman" w:hAnsi="Times New Roman" w:cs="Times New Roman"/>
          <w:sz w:val="24"/>
          <w:szCs w:val="24"/>
        </w:rPr>
        <w:t xml:space="preserve">ambience, atmosphere </w:t>
      </w:r>
      <w:r w:rsidR="000B3A72">
        <w:rPr>
          <w:rFonts w:ascii="Times New Roman" w:hAnsi="Times New Roman" w:cs="Times New Roman"/>
          <w:sz w:val="24"/>
          <w:szCs w:val="24"/>
        </w:rPr>
        <w:t xml:space="preserve">are </w:t>
      </w:r>
      <w:r w:rsidR="00C32040">
        <w:rPr>
          <w:rFonts w:ascii="Times New Roman" w:hAnsi="Times New Roman" w:cs="Times New Roman"/>
          <w:sz w:val="24"/>
          <w:szCs w:val="24"/>
        </w:rPr>
        <w:t xml:space="preserve">now </w:t>
      </w:r>
      <w:r w:rsidR="00F72605">
        <w:rPr>
          <w:rFonts w:ascii="Times New Roman" w:hAnsi="Times New Roman" w:cs="Times New Roman"/>
          <w:sz w:val="24"/>
          <w:szCs w:val="24"/>
        </w:rPr>
        <w:t xml:space="preserve">ubiquitous in </w:t>
      </w:r>
      <w:r w:rsidR="003F533A">
        <w:rPr>
          <w:rFonts w:ascii="Times New Roman" w:hAnsi="Times New Roman" w:cs="Times New Roman"/>
          <w:sz w:val="24"/>
          <w:szCs w:val="24"/>
        </w:rPr>
        <w:t xml:space="preserve">everyday </w:t>
      </w:r>
      <w:r w:rsidR="00F72605">
        <w:rPr>
          <w:rFonts w:ascii="Times New Roman" w:hAnsi="Times New Roman" w:cs="Times New Roman"/>
          <w:sz w:val="24"/>
          <w:szCs w:val="24"/>
        </w:rPr>
        <w:t>life as well as criticism</w:t>
      </w:r>
      <w:r w:rsidR="00C32040">
        <w:rPr>
          <w:rFonts w:ascii="Times New Roman" w:hAnsi="Times New Roman" w:cs="Times New Roman"/>
          <w:sz w:val="24"/>
          <w:szCs w:val="24"/>
        </w:rPr>
        <w:t>--</w:t>
      </w:r>
      <w:r w:rsidR="000B3A72" w:rsidRPr="000B3A72">
        <w:rPr>
          <w:rFonts w:ascii="Times New Roman" w:hAnsi="Times New Roman" w:cs="Times New Roman"/>
          <w:sz w:val="24"/>
          <w:szCs w:val="24"/>
        </w:rPr>
        <w:t xml:space="preserve"> </w:t>
      </w:r>
      <w:r w:rsidR="00951D30" w:rsidRPr="000B3A72">
        <w:rPr>
          <w:rFonts w:ascii="Times New Roman" w:hAnsi="Times New Roman" w:cs="Times New Roman"/>
          <w:sz w:val="24"/>
          <w:szCs w:val="24"/>
        </w:rPr>
        <w:t xml:space="preserve">shaping </w:t>
      </w:r>
      <w:r w:rsidR="00504639" w:rsidRPr="000B3A72">
        <w:rPr>
          <w:rFonts w:ascii="Times New Roman" w:hAnsi="Times New Roman" w:cs="Times New Roman"/>
          <w:sz w:val="24"/>
          <w:szCs w:val="24"/>
        </w:rPr>
        <w:t>everything from the design of department stores and coffee shops to</w:t>
      </w:r>
      <w:r w:rsidR="0052005F" w:rsidRPr="000B3A72">
        <w:rPr>
          <w:rFonts w:ascii="Times New Roman" w:hAnsi="Times New Roman" w:cs="Times New Roman"/>
          <w:sz w:val="24"/>
          <w:szCs w:val="24"/>
        </w:rPr>
        <w:t xml:space="preserve"> </w:t>
      </w:r>
      <w:r w:rsidR="00504639" w:rsidRPr="000B3A72">
        <w:rPr>
          <w:rFonts w:ascii="Times New Roman" w:hAnsi="Times New Roman" w:cs="Times New Roman"/>
          <w:sz w:val="24"/>
          <w:szCs w:val="24"/>
        </w:rPr>
        <w:t>contemporary fiction</w:t>
      </w:r>
      <w:r w:rsidR="000B3A72">
        <w:rPr>
          <w:rFonts w:ascii="Times New Roman" w:hAnsi="Times New Roman" w:cs="Times New Roman"/>
          <w:sz w:val="24"/>
          <w:szCs w:val="24"/>
        </w:rPr>
        <w:t xml:space="preserve">, music, </w:t>
      </w:r>
      <w:r w:rsidR="00504639" w:rsidRPr="000B3A72">
        <w:rPr>
          <w:rFonts w:ascii="Times New Roman" w:hAnsi="Times New Roman" w:cs="Times New Roman"/>
          <w:sz w:val="24"/>
          <w:szCs w:val="24"/>
        </w:rPr>
        <w:t>and experimental video art.</w:t>
      </w:r>
      <w:r w:rsidR="00504639" w:rsidRPr="000B3A72">
        <w:rPr>
          <w:rStyle w:val="EndnoteReference"/>
          <w:rFonts w:ascii="Times New Roman" w:hAnsi="Times New Roman" w:cs="Times New Roman"/>
          <w:sz w:val="24"/>
          <w:szCs w:val="24"/>
        </w:rPr>
        <w:endnoteReference w:id="68"/>
      </w:r>
    </w:p>
    <w:p w14:paraId="5CC3558D" w14:textId="5F4E8495" w:rsidR="009B1D43" w:rsidRDefault="00181D92" w:rsidP="00181D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thinking about attunement, I</w:t>
      </w:r>
      <w:r w:rsidR="00317248">
        <w:rPr>
          <w:rFonts w:ascii="Times New Roman" w:hAnsi="Times New Roman" w:cs="Times New Roman"/>
          <w:sz w:val="24"/>
          <w:szCs w:val="24"/>
        </w:rPr>
        <w:t xml:space="preserve">’ve </w:t>
      </w:r>
      <w:r>
        <w:rPr>
          <w:rFonts w:ascii="Times New Roman" w:hAnsi="Times New Roman" w:cs="Times New Roman"/>
          <w:sz w:val="24"/>
          <w:szCs w:val="24"/>
        </w:rPr>
        <w:t xml:space="preserve">tried to do justice to </w:t>
      </w:r>
      <w:r w:rsidR="007E1E43">
        <w:rPr>
          <w:rFonts w:ascii="Times New Roman" w:hAnsi="Times New Roman" w:cs="Times New Roman"/>
          <w:sz w:val="24"/>
          <w:szCs w:val="24"/>
        </w:rPr>
        <w:t xml:space="preserve">the stakes of the word: </w:t>
      </w:r>
      <w:r w:rsidR="00F8321E">
        <w:rPr>
          <w:rFonts w:ascii="Times New Roman" w:hAnsi="Times New Roman" w:cs="Times New Roman"/>
          <w:sz w:val="24"/>
          <w:szCs w:val="24"/>
        </w:rPr>
        <w:t xml:space="preserve">to </w:t>
      </w:r>
      <w:r w:rsidR="00F72605">
        <w:rPr>
          <w:rFonts w:ascii="Times New Roman" w:hAnsi="Times New Roman" w:cs="Times New Roman"/>
          <w:sz w:val="24"/>
          <w:szCs w:val="24"/>
        </w:rPr>
        <w:t xml:space="preserve">describe </w:t>
      </w:r>
      <w:r w:rsidR="007E1E43">
        <w:rPr>
          <w:rFonts w:ascii="Times New Roman" w:hAnsi="Times New Roman" w:cs="Times New Roman"/>
          <w:sz w:val="24"/>
          <w:szCs w:val="24"/>
        </w:rPr>
        <w:t xml:space="preserve">modes of </w:t>
      </w:r>
      <w:r w:rsidR="000F23EE">
        <w:rPr>
          <w:rFonts w:ascii="Times New Roman" w:hAnsi="Times New Roman" w:cs="Times New Roman"/>
          <w:sz w:val="24"/>
          <w:szCs w:val="24"/>
        </w:rPr>
        <w:t xml:space="preserve">alignment </w:t>
      </w:r>
      <w:r>
        <w:rPr>
          <w:rFonts w:ascii="Times New Roman" w:hAnsi="Times New Roman" w:cs="Times New Roman"/>
          <w:sz w:val="24"/>
          <w:szCs w:val="24"/>
        </w:rPr>
        <w:t xml:space="preserve">that are affectively powerful yet </w:t>
      </w:r>
      <w:r w:rsidR="00317248">
        <w:rPr>
          <w:rFonts w:ascii="Times New Roman" w:hAnsi="Times New Roman" w:cs="Times New Roman"/>
          <w:sz w:val="24"/>
          <w:szCs w:val="24"/>
        </w:rPr>
        <w:t xml:space="preserve">hard to clarify or pin down. </w:t>
      </w:r>
      <w:r w:rsidR="00F8321E">
        <w:rPr>
          <w:rFonts w:ascii="Times New Roman" w:hAnsi="Times New Roman" w:cs="Times New Roman"/>
          <w:sz w:val="24"/>
          <w:szCs w:val="24"/>
        </w:rPr>
        <w:t xml:space="preserve"> </w:t>
      </w:r>
      <w:r w:rsidR="000F23EE">
        <w:rPr>
          <w:rFonts w:ascii="Times New Roman" w:hAnsi="Times New Roman" w:cs="Times New Roman"/>
          <w:sz w:val="24"/>
          <w:szCs w:val="24"/>
        </w:rPr>
        <w:t xml:space="preserve">Attunement, in this sense, can work within </w:t>
      </w:r>
      <w:r w:rsidR="00824D67">
        <w:rPr>
          <w:rFonts w:ascii="Times New Roman" w:hAnsi="Times New Roman" w:cs="Times New Roman"/>
          <w:sz w:val="24"/>
          <w:szCs w:val="24"/>
        </w:rPr>
        <w:t xml:space="preserve">yet also against </w:t>
      </w:r>
      <w:r w:rsidR="00317248">
        <w:rPr>
          <w:rFonts w:ascii="Times New Roman" w:hAnsi="Times New Roman" w:cs="Times New Roman"/>
          <w:sz w:val="24"/>
          <w:szCs w:val="24"/>
        </w:rPr>
        <w:t xml:space="preserve">the pressures </w:t>
      </w:r>
      <w:r w:rsidR="000F23EE">
        <w:rPr>
          <w:rFonts w:ascii="Times New Roman" w:hAnsi="Times New Roman" w:cs="Times New Roman"/>
          <w:sz w:val="24"/>
          <w:szCs w:val="24"/>
        </w:rPr>
        <w:t>of education, class, and culture</w:t>
      </w:r>
      <w:r w:rsidR="00824D67">
        <w:rPr>
          <w:rFonts w:ascii="Times New Roman" w:hAnsi="Times New Roman" w:cs="Times New Roman"/>
          <w:sz w:val="24"/>
          <w:szCs w:val="24"/>
        </w:rPr>
        <w:t xml:space="preserve">; aesthetic attachments </w:t>
      </w:r>
      <w:r w:rsidR="00C32040">
        <w:rPr>
          <w:rFonts w:ascii="Times New Roman" w:hAnsi="Times New Roman" w:cs="Times New Roman"/>
          <w:sz w:val="24"/>
          <w:szCs w:val="24"/>
        </w:rPr>
        <w:t xml:space="preserve">may or may not form </w:t>
      </w:r>
      <w:r w:rsidR="00824D67">
        <w:rPr>
          <w:rFonts w:ascii="Times New Roman" w:hAnsi="Times New Roman" w:cs="Times New Roman"/>
          <w:sz w:val="24"/>
          <w:szCs w:val="24"/>
        </w:rPr>
        <w:t>along expected lines</w:t>
      </w:r>
      <w:r w:rsidR="000F23EE">
        <w:rPr>
          <w:rFonts w:ascii="Times New Roman" w:hAnsi="Times New Roman" w:cs="Times New Roman"/>
          <w:sz w:val="24"/>
          <w:szCs w:val="24"/>
        </w:rPr>
        <w:t>. And here I’ve considered differing</w:t>
      </w:r>
      <w:r w:rsidR="00E5235D">
        <w:rPr>
          <w:rFonts w:ascii="Times New Roman" w:hAnsi="Times New Roman" w:cs="Times New Roman"/>
          <w:sz w:val="24"/>
          <w:szCs w:val="24"/>
        </w:rPr>
        <w:t xml:space="preserve"> </w:t>
      </w:r>
      <w:r w:rsidR="0052005F">
        <w:rPr>
          <w:rFonts w:ascii="Times New Roman" w:hAnsi="Times New Roman" w:cs="Times New Roman"/>
          <w:sz w:val="24"/>
          <w:szCs w:val="24"/>
        </w:rPr>
        <w:t xml:space="preserve">rhythms </w:t>
      </w:r>
      <w:r w:rsidR="00E5235D">
        <w:rPr>
          <w:rFonts w:ascii="Times New Roman" w:hAnsi="Times New Roman" w:cs="Times New Roman"/>
          <w:sz w:val="24"/>
          <w:szCs w:val="24"/>
        </w:rPr>
        <w:t>o</w:t>
      </w:r>
      <w:r>
        <w:rPr>
          <w:rFonts w:ascii="Times New Roman" w:hAnsi="Times New Roman" w:cs="Times New Roman"/>
          <w:sz w:val="24"/>
          <w:szCs w:val="24"/>
        </w:rPr>
        <w:t xml:space="preserve">f attunement as well as </w:t>
      </w:r>
      <w:r w:rsidR="000F23EE">
        <w:rPr>
          <w:rFonts w:ascii="Times New Roman" w:hAnsi="Times New Roman" w:cs="Times New Roman"/>
          <w:sz w:val="24"/>
          <w:szCs w:val="24"/>
        </w:rPr>
        <w:t xml:space="preserve">variations </w:t>
      </w:r>
      <w:r>
        <w:rPr>
          <w:rFonts w:ascii="Times New Roman" w:hAnsi="Times New Roman" w:cs="Times New Roman"/>
          <w:sz w:val="24"/>
          <w:szCs w:val="24"/>
        </w:rPr>
        <w:t>of scale; that it can be a matter of stability, but also surprise; that it can b</w:t>
      </w:r>
      <w:r w:rsidR="00D84C9F">
        <w:rPr>
          <w:rFonts w:ascii="Times New Roman" w:hAnsi="Times New Roman" w:cs="Times New Roman"/>
          <w:sz w:val="24"/>
          <w:szCs w:val="24"/>
        </w:rPr>
        <w:t xml:space="preserve">e collectively shaped but also idiosyncratic. </w:t>
      </w:r>
      <w:r w:rsidR="00933B1B">
        <w:rPr>
          <w:rFonts w:ascii="Times New Roman" w:hAnsi="Times New Roman" w:cs="Times New Roman"/>
          <w:sz w:val="24"/>
          <w:szCs w:val="24"/>
        </w:rPr>
        <w:t>Rather than present</w:t>
      </w:r>
      <w:r w:rsidR="00317248">
        <w:rPr>
          <w:rFonts w:ascii="Times New Roman" w:hAnsi="Times New Roman" w:cs="Times New Roman"/>
          <w:sz w:val="24"/>
          <w:szCs w:val="24"/>
        </w:rPr>
        <w:t>ing</w:t>
      </w:r>
      <w:r w:rsidR="00933B1B">
        <w:rPr>
          <w:rFonts w:ascii="Times New Roman" w:hAnsi="Times New Roman" w:cs="Times New Roman"/>
          <w:sz w:val="24"/>
          <w:szCs w:val="24"/>
        </w:rPr>
        <w:t xml:space="preserve"> a </w:t>
      </w:r>
      <w:r w:rsidR="00B34583">
        <w:rPr>
          <w:rFonts w:ascii="Times New Roman" w:hAnsi="Times New Roman" w:cs="Times New Roman"/>
          <w:sz w:val="24"/>
          <w:szCs w:val="24"/>
        </w:rPr>
        <w:t xml:space="preserve">general </w:t>
      </w:r>
      <w:r w:rsidR="00933B1B">
        <w:rPr>
          <w:rFonts w:ascii="Times New Roman" w:hAnsi="Times New Roman" w:cs="Times New Roman"/>
          <w:sz w:val="24"/>
          <w:szCs w:val="24"/>
        </w:rPr>
        <w:t>theory, I have</w:t>
      </w:r>
      <w:r w:rsidR="00504639">
        <w:rPr>
          <w:rFonts w:ascii="Times New Roman" w:hAnsi="Times New Roman" w:cs="Times New Roman"/>
          <w:sz w:val="24"/>
          <w:szCs w:val="24"/>
        </w:rPr>
        <w:t xml:space="preserve"> tried to build up a picture </w:t>
      </w:r>
      <w:r w:rsidR="00933B1B">
        <w:rPr>
          <w:rFonts w:ascii="Times New Roman" w:hAnsi="Times New Roman" w:cs="Times New Roman"/>
          <w:sz w:val="24"/>
          <w:szCs w:val="24"/>
        </w:rPr>
        <w:t xml:space="preserve">by </w:t>
      </w:r>
      <w:r w:rsidR="00317248">
        <w:rPr>
          <w:rFonts w:ascii="Times New Roman" w:hAnsi="Times New Roman" w:cs="Times New Roman"/>
          <w:sz w:val="24"/>
          <w:szCs w:val="24"/>
        </w:rPr>
        <w:t xml:space="preserve">looking at </w:t>
      </w:r>
      <w:r w:rsidR="00933B1B">
        <w:rPr>
          <w:rFonts w:ascii="Times New Roman" w:hAnsi="Times New Roman" w:cs="Times New Roman"/>
          <w:sz w:val="24"/>
          <w:szCs w:val="24"/>
        </w:rPr>
        <w:t>examples and seeing where</w:t>
      </w:r>
      <w:r w:rsidR="003E5FE7">
        <w:rPr>
          <w:rFonts w:ascii="Times New Roman" w:hAnsi="Times New Roman" w:cs="Times New Roman"/>
          <w:sz w:val="24"/>
          <w:szCs w:val="24"/>
        </w:rPr>
        <w:t xml:space="preserve"> they </w:t>
      </w:r>
      <w:r w:rsidR="0044493A">
        <w:rPr>
          <w:rFonts w:ascii="Times New Roman" w:hAnsi="Times New Roman" w:cs="Times New Roman"/>
          <w:sz w:val="24"/>
          <w:szCs w:val="24"/>
        </w:rPr>
        <w:t xml:space="preserve">lead </w:t>
      </w:r>
      <w:r w:rsidR="003E5FE7">
        <w:rPr>
          <w:rFonts w:ascii="Times New Roman" w:hAnsi="Times New Roman" w:cs="Times New Roman"/>
          <w:sz w:val="24"/>
          <w:szCs w:val="24"/>
        </w:rPr>
        <w:t>us</w:t>
      </w:r>
      <w:r w:rsidR="00933B1B">
        <w:rPr>
          <w:rFonts w:ascii="Times New Roman" w:hAnsi="Times New Roman" w:cs="Times New Roman"/>
          <w:sz w:val="24"/>
          <w:szCs w:val="24"/>
        </w:rPr>
        <w:t>.</w:t>
      </w:r>
    </w:p>
    <w:p w14:paraId="76D32BE4" w14:textId="79F7A332" w:rsidR="0052005F" w:rsidRDefault="003E5FE7" w:rsidP="007E67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same time, I have also</w:t>
      </w:r>
      <w:r w:rsidR="00504639">
        <w:rPr>
          <w:rFonts w:ascii="Times New Roman" w:hAnsi="Times New Roman" w:cs="Times New Roman"/>
          <w:sz w:val="24"/>
          <w:szCs w:val="24"/>
        </w:rPr>
        <w:t xml:space="preserve"> </w:t>
      </w:r>
      <w:r w:rsidR="00B34583">
        <w:rPr>
          <w:rFonts w:ascii="Times New Roman" w:hAnsi="Times New Roman" w:cs="Times New Roman"/>
          <w:sz w:val="24"/>
          <w:szCs w:val="24"/>
        </w:rPr>
        <w:t>argued</w:t>
      </w:r>
      <w:r w:rsidR="00524D33">
        <w:rPr>
          <w:rFonts w:ascii="Times New Roman" w:hAnsi="Times New Roman" w:cs="Times New Roman"/>
          <w:sz w:val="24"/>
          <w:szCs w:val="24"/>
        </w:rPr>
        <w:t xml:space="preserve"> a </w:t>
      </w:r>
      <w:r w:rsidR="00B34583">
        <w:rPr>
          <w:rFonts w:ascii="Times New Roman" w:hAnsi="Times New Roman" w:cs="Times New Roman"/>
          <w:sz w:val="24"/>
          <w:szCs w:val="24"/>
        </w:rPr>
        <w:t xml:space="preserve">thesis: </w:t>
      </w:r>
      <w:r w:rsidR="00933B1B">
        <w:rPr>
          <w:rFonts w:ascii="Times New Roman" w:hAnsi="Times New Roman" w:cs="Times New Roman"/>
          <w:sz w:val="24"/>
          <w:szCs w:val="24"/>
        </w:rPr>
        <w:t xml:space="preserve">that attunement </w:t>
      </w:r>
      <w:r w:rsidR="0052005F">
        <w:rPr>
          <w:rFonts w:ascii="Times New Roman" w:hAnsi="Times New Roman" w:cs="Times New Roman"/>
          <w:sz w:val="24"/>
          <w:szCs w:val="24"/>
        </w:rPr>
        <w:t xml:space="preserve">is </w:t>
      </w:r>
      <w:r w:rsidR="00933B1B">
        <w:rPr>
          <w:rFonts w:ascii="Times New Roman" w:hAnsi="Times New Roman" w:cs="Times New Roman"/>
          <w:sz w:val="24"/>
          <w:szCs w:val="24"/>
        </w:rPr>
        <w:t xml:space="preserve">not the </w:t>
      </w:r>
      <w:r w:rsidR="007E1E43">
        <w:rPr>
          <w:rFonts w:ascii="Times New Roman" w:hAnsi="Times New Roman" w:cs="Times New Roman"/>
          <w:sz w:val="24"/>
          <w:szCs w:val="24"/>
        </w:rPr>
        <w:t>result of a</w:t>
      </w:r>
      <w:r w:rsidR="009B1D43">
        <w:rPr>
          <w:rFonts w:ascii="Times New Roman" w:hAnsi="Times New Roman" w:cs="Times New Roman"/>
          <w:sz w:val="24"/>
          <w:szCs w:val="24"/>
        </w:rPr>
        <w:t xml:space="preserve"> break with the social—</w:t>
      </w:r>
      <w:r w:rsidR="007E1E43">
        <w:rPr>
          <w:rFonts w:ascii="Times New Roman" w:hAnsi="Times New Roman" w:cs="Times New Roman"/>
          <w:sz w:val="24"/>
          <w:szCs w:val="24"/>
        </w:rPr>
        <w:t xml:space="preserve">a </w:t>
      </w:r>
      <w:r w:rsidR="009B1D43">
        <w:rPr>
          <w:rFonts w:ascii="Times New Roman" w:hAnsi="Times New Roman" w:cs="Times New Roman"/>
          <w:sz w:val="24"/>
          <w:szCs w:val="24"/>
        </w:rPr>
        <w:t>flight into otherness</w:t>
      </w:r>
      <w:r w:rsidR="0052005F">
        <w:rPr>
          <w:rFonts w:ascii="Times New Roman" w:hAnsi="Times New Roman" w:cs="Times New Roman"/>
          <w:sz w:val="24"/>
          <w:szCs w:val="24"/>
        </w:rPr>
        <w:t xml:space="preserve">, a withdrawal into </w:t>
      </w:r>
      <w:r w:rsidR="009B1D43">
        <w:rPr>
          <w:rFonts w:ascii="Times New Roman" w:hAnsi="Times New Roman" w:cs="Times New Roman"/>
          <w:sz w:val="24"/>
          <w:szCs w:val="24"/>
        </w:rPr>
        <w:t>interiority—but</w:t>
      </w:r>
      <w:r w:rsidR="007E1E43">
        <w:rPr>
          <w:rFonts w:ascii="Times New Roman" w:hAnsi="Times New Roman" w:cs="Times New Roman"/>
          <w:sz w:val="24"/>
          <w:szCs w:val="24"/>
        </w:rPr>
        <w:t xml:space="preserve"> of </w:t>
      </w:r>
      <w:r w:rsidR="00D84C9F">
        <w:rPr>
          <w:rFonts w:ascii="Times New Roman" w:hAnsi="Times New Roman" w:cs="Times New Roman"/>
          <w:sz w:val="24"/>
          <w:szCs w:val="24"/>
        </w:rPr>
        <w:t xml:space="preserve">things </w:t>
      </w:r>
      <w:r w:rsidR="00504639">
        <w:rPr>
          <w:rFonts w:ascii="Times New Roman" w:hAnsi="Times New Roman" w:cs="Times New Roman"/>
          <w:sz w:val="24"/>
          <w:szCs w:val="24"/>
        </w:rPr>
        <w:t>“</w:t>
      </w:r>
      <w:r w:rsidR="007E1E43">
        <w:rPr>
          <w:rFonts w:ascii="Times New Roman" w:hAnsi="Times New Roman" w:cs="Times New Roman"/>
          <w:sz w:val="24"/>
          <w:szCs w:val="24"/>
        </w:rPr>
        <w:t>coming together</w:t>
      </w:r>
      <w:r w:rsidR="00504639">
        <w:rPr>
          <w:rFonts w:ascii="Times New Roman" w:hAnsi="Times New Roman" w:cs="Times New Roman"/>
          <w:sz w:val="24"/>
          <w:szCs w:val="24"/>
        </w:rPr>
        <w:t xml:space="preserve">” in expected or </w:t>
      </w:r>
      <w:r w:rsidR="007E1E43">
        <w:rPr>
          <w:rFonts w:ascii="Times New Roman" w:hAnsi="Times New Roman" w:cs="Times New Roman"/>
          <w:sz w:val="24"/>
          <w:szCs w:val="24"/>
        </w:rPr>
        <w:t xml:space="preserve">unexpected ways. We often give art an exceptional credit for </w:t>
      </w:r>
      <w:r w:rsidR="00933B1B">
        <w:rPr>
          <w:rFonts w:ascii="Times New Roman" w:hAnsi="Times New Roman" w:cs="Times New Roman"/>
          <w:sz w:val="24"/>
          <w:szCs w:val="24"/>
        </w:rPr>
        <w:t xml:space="preserve">ushering </w:t>
      </w:r>
      <w:r w:rsidR="007E1E43">
        <w:rPr>
          <w:rFonts w:ascii="Times New Roman" w:hAnsi="Times New Roman" w:cs="Times New Roman"/>
          <w:sz w:val="24"/>
          <w:szCs w:val="24"/>
        </w:rPr>
        <w:t>newness into the world—</w:t>
      </w:r>
      <w:r>
        <w:rPr>
          <w:rFonts w:ascii="Times New Roman" w:hAnsi="Times New Roman" w:cs="Times New Roman"/>
          <w:sz w:val="24"/>
          <w:szCs w:val="24"/>
        </w:rPr>
        <w:t xml:space="preserve">as if it were the sole </w:t>
      </w:r>
      <w:r w:rsidR="0052005F">
        <w:rPr>
          <w:rFonts w:ascii="Times New Roman" w:hAnsi="Times New Roman" w:cs="Times New Roman"/>
          <w:sz w:val="24"/>
          <w:szCs w:val="24"/>
        </w:rPr>
        <w:t xml:space="preserve">agent </w:t>
      </w:r>
      <w:r>
        <w:rPr>
          <w:rFonts w:ascii="Times New Roman" w:hAnsi="Times New Roman" w:cs="Times New Roman"/>
          <w:sz w:val="24"/>
          <w:szCs w:val="24"/>
        </w:rPr>
        <w:t xml:space="preserve">of </w:t>
      </w:r>
      <w:r w:rsidR="00504639">
        <w:rPr>
          <w:rFonts w:ascii="Times New Roman" w:hAnsi="Times New Roman" w:cs="Times New Roman"/>
          <w:sz w:val="24"/>
          <w:szCs w:val="24"/>
        </w:rPr>
        <w:t>change in</w:t>
      </w:r>
      <w:r>
        <w:rPr>
          <w:rFonts w:ascii="Times New Roman" w:hAnsi="Times New Roman" w:cs="Times New Roman"/>
          <w:sz w:val="24"/>
          <w:szCs w:val="24"/>
        </w:rPr>
        <w:t xml:space="preserve"> a world </w:t>
      </w:r>
      <w:r w:rsidR="00317248">
        <w:rPr>
          <w:rFonts w:ascii="Times New Roman" w:hAnsi="Times New Roman" w:cs="Times New Roman"/>
          <w:sz w:val="24"/>
          <w:szCs w:val="24"/>
        </w:rPr>
        <w:t xml:space="preserve">of </w:t>
      </w:r>
      <w:r w:rsidR="00504639">
        <w:rPr>
          <w:rFonts w:ascii="Times New Roman" w:hAnsi="Times New Roman" w:cs="Times New Roman"/>
          <w:sz w:val="24"/>
          <w:szCs w:val="24"/>
        </w:rPr>
        <w:t xml:space="preserve">sameness, monotony, and </w:t>
      </w:r>
      <w:r w:rsidR="00B34583">
        <w:rPr>
          <w:rFonts w:ascii="Times New Roman" w:hAnsi="Times New Roman" w:cs="Times New Roman"/>
          <w:sz w:val="24"/>
          <w:szCs w:val="24"/>
        </w:rPr>
        <w:t xml:space="preserve">soul-crushing </w:t>
      </w:r>
      <w:r w:rsidR="00504639">
        <w:rPr>
          <w:rFonts w:ascii="Times New Roman" w:hAnsi="Times New Roman" w:cs="Times New Roman"/>
          <w:sz w:val="24"/>
          <w:szCs w:val="24"/>
        </w:rPr>
        <w:t xml:space="preserve">predictability. </w:t>
      </w:r>
      <w:r w:rsidR="00524D33">
        <w:rPr>
          <w:rFonts w:ascii="Times New Roman" w:hAnsi="Times New Roman" w:cs="Times New Roman"/>
          <w:sz w:val="24"/>
          <w:szCs w:val="24"/>
        </w:rPr>
        <w:t>That a</w:t>
      </w:r>
      <w:r>
        <w:rPr>
          <w:rFonts w:ascii="Times New Roman" w:hAnsi="Times New Roman" w:cs="Times New Roman"/>
          <w:sz w:val="24"/>
          <w:szCs w:val="24"/>
        </w:rPr>
        <w:t xml:space="preserve">rt can </w:t>
      </w:r>
      <w:proofErr w:type="gramStart"/>
      <w:r>
        <w:rPr>
          <w:rFonts w:ascii="Times New Roman" w:hAnsi="Times New Roman" w:cs="Times New Roman"/>
          <w:sz w:val="24"/>
          <w:szCs w:val="24"/>
        </w:rPr>
        <w:t>invigorate</w:t>
      </w:r>
      <w:proofErr w:type="gramEnd"/>
      <w:r w:rsidR="00F72605">
        <w:rPr>
          <w:rFonts w:ascii="Times New Roman" w:hAnsi="Times New Roman" w:cs="Times New Roman"/>
          <w:sz w:val="24"/>
          <w:szCs w:val="24"/>
        </w:rPr>
        <w:t xml:space="preserve"> or surprise </w:t>
      </w:r>
      <w:r w:rsidR="00524D33">
        <w:rPr>
          <w:rFonts w:ascii="Times New Roman" w:hAnsi="Times New Roman" w:cs="Times New Roman"/>
          <w:sz w:val="24"/>
          <w:szCs w:val="24"/>
        </w:rPr>
        <w:t>is</w:t>
      </w:r>
      <w:r w:rsidR="000F23EE">
        <w:rPr>
          <w:rFonts w:ascii="Times New Roman" w:hAnsi="Times New Roman" w:cs="Times New Roman"/>
          <w:sz w:val="24"/>
          <w:szCs w:val="24"/>
        </w:rPr>
        <w:t xml:space="preserve"> not in dispute</w:t>
      </w:r>
      <w:r w:rsidR="00B34583">
        <w:rPr>
          <w:rFonts w:ascii="Times New Roman" w:hAnsi="Times New Roman" w:cs="Times New Roman"/>
          <w:sz w:val="24"/>
          <w:szCs w:val="24"/>
        </w:rPr>
        <w:t>. Yet I have argued</w:t>
      </w:r>
      <w:r w:rsidR="00F37392">
        <w:rPr>
          <w:rFonts w:ascii="Times New Roman" w:hAnsi="Times New Roman" w:cs="Times New Roman"/>
          <w:sz w:val="24"/>
          <w:szCs w:val="24"/>
        </w:rPr>
        <w:t xml:space="preserve">—with the help of </w:t>
      </w:r>
      <w:r w:rsidR="00317248">
        <w:rPr>
          <w:rFonts w:ascii="Times New Roman" w:hAnsi="Times New Roman" w:cs="Times New Roman"/>
          <w:sz w:val="24"/>
          <w:szCs w:val="24"/>
        </w:rPr>
        <w:t xml:space="preserve">Zadie Smith, Antoine </w:t>
      </w:r>
      <w:proofErr w:type="spellStart"/>
      <w:r w:rsidR="00317248">
        <w:rPr>
          <w:rFonts w:ascii="Times New Roman" w:hAnsi="Times New Roman" w:cs="Times New Roman"/>
          <w:sz w:val="24"/>
          <w:szCs w:val="24"/>
        </w:rPr>
        <w:t>Hennion</w:t>
      </w:r>
      <w:proofErr w:type="spellEnd"/>
      <w:r w:rsidR="00317248">
        <w:rPr>
          <w:rFonts w:ascii="Times New Roman" w:hAnsi="Times New Roman" w:cs="Times New Roman"/>
          <w:sz w:val="24"/>
          <w:szCs w:val="24"/>
        </w:rPr>
        <w:t xml:space="preserve">, </w:t>
      </w:r>
      <w:r w:rsidR="00F37392">
        <w:rPr>
          <w:rFonts w:ascii="Times New Roman" w:hAnsi="Times New Roman" w:cs="Times New Roman"/>
          <w:sz w:val="24"/>
          <w:szCs w:val="24"/>
        </w:rPr>
        <w:t>and other</w:t>
      </w:r>
      <w:r w:rsidR="000F23EE">
        <w:rPr>
          <w:rFonts w:ascii="Times New Roman" w:hAnsi="Times New Roman" w:cs="Times New Roman"/>
          <w:sz w:val="24"/>
          <w:szCs w:val="24"/>
        </w:rPr>
        <w:t xml:space="preserve">s </w:t>
      </w:r>
      <w:r w:rsidR="00F37392">
        <w:rPr>
          <w:rFonts w:ascii="Times New Roman" w:hAnsi="Times New Roman" w:cs="Times New Roman"/>
          <w:sz w:val="24"/>
          <w:szCs w:val="24"/>
        </w:rPr>
        <w:t>--</w:t>
      </w:r>
      <w:r w:rsidR="0052005F">
        <w:rPr>
          <w:rFonts w:ascii="Times New Roman" w:hAnsi="Times New Roman" w:cs="Times New Roman"/>
          <w:sz w:val="24"/>
          <w:szCs w:val="24"/>
        </w:rPr>
        <w:t xml:space="preserve"> that the art work</w:t>
      </w:r>
      <w:r w:rsidR="00B34583">
        <w:rPr>
          <w:rFonts w:ascii="Times New Roman" w:hAnsi="Times New Roman" w:cs="Times New Roman"/>
          <w:sz w:val="24"/>
          <w:szCs w:val="24"/>
        </w:rPr>
        <w:t xml:space="preserve"> cannot act by itself; it needs allies, supporters, helpers.</w:t>
      </w:r>
      <w:r w:rsidR="00F72605">
        <w:rPr>
          <w:rFonts w:ascii="Times New Roman" w:hAnsi="Times New Roman" w:cs="Times New Roman"/>
          <w:sz w:val="24"/>
          <w:szCs w:val="24"/>
        </w:rPr>
        <w:t xml:space="preserve"> </w:t>
      </w:r>
      <w:r w:rsidR="00504639">
        <w:rPr>
          <w:rFonts w:ascii="Times New Roman" w:hAnsi="Times New Roman" w:cs="Times New Roman"/>
          <w:sz w:val="24"/>
          <w:szCs w:val="24"/>
        </w:rPr>
        <w:t>And crucially, t</w:t>
      </w:r>
      <w:r>
        <w:rPr>
          <w:rFonts w:ascii="Times New Roman" w:hAnsi="Times New Roman" w:cs="Times New Roman"/>
          <w:sz w:val="24"/>
          <w:szCs w:val="24"/>
        </w:rPr>
        <w:t xml:space="preserve">hat our </w:t>
      </w:r>
      <w:r w:rsidR="009B1D43">
        <w:rPr>
          <w:rFonts w:ascii="Times New Roman" w:hAnsi="Times New Roman" w:cs="Times New Roman"/>
          <w:sz w:val="24"/>
          <w:szCs w:val="24"/>
        </w:rPr>
        <w:t xml:space="preserve">experience of art is co-produced does not </w:t>
      </w:r>
      <w:r>
        <w:rPr>
          <w:rFonts w:ascii="Times New Roman" w:hAnsi="Times New Roman" w:cs="Times New Roman"/>
          <w:sz w:val="24"/>
          <w:szCs w:val="24"/>
        </w:rPr>
        <w:t xml:space="preserve">“take away” from the value of the </w:t>
      </w:r>
      <w:proofErr w:type="gramStart"/>
      <w:r>
        <w:rPr>
          <w:rFonts w:ascii="Times New Roman" w:hAnsi="Times New Roman" w:cs="Times New Roman"/>
          <w:sz w:val="24"/>
          <w:szCs w:val="24"/>
        </w:rPr>
        <w:t>work, but</w:t>
      </w:r>
      <w:proofErr w:type="gramEnd"/>
      <w:r w:rsidR="00824D67">
        <w:rPr>
          <w:rFonts w:ascii="Times New Roman" w:hAnsi="Times New Roman" w:cs="Times New Roman"/>
          <w:sz w:val="24"/>
          <w:szCs w:val="24"/>
        </w:rPr>
        <w:t xml:space="preserve"> makes it possible</w:t>
      </w:r>
      <w:r>
        <w:rPr>
          <w:rFonts w:ascii="Times New Roman" w:hAnsi="Times New Roman" w:cs="Times New Roman"/>
          <w:sz w:val="24"/>
          <w:szCs w:val="24"/>
        </w:rPr>
        <w:t xml:space="preserve">. </w:t>
      </w:r>
      <w:r w:rsidR="009B1D43">
        <w:rPr>
          <w:rFonts w:ascii="Times New Roman" w:hAnsi="Times New Roman" w:cs="Times New Roman"/>
          <w:sz w:val="24"/>
          <w:szCs w:val="24"/>
        </w:rPr>
        <w:t xml:space="preserve"> </w:t>
      </w:r>
      <w:r w:rsidR="00504639">
        <w:rPr>
          <w:rFonts w:ascii="Times New Roman" w:hAnsi="Times New Roman" w:cs="Times New Roman"/>
          <w:sz w:val="24"/>
          <w:szCs w:val="24"/>
        </w:rPr>
        <w:t xml:space="preserve">Mediation does not </w:t>
      </w:r>
      <w:r w:rsidR="00B34583">
        <w:rPr>
          <w:rFonts w:ascii="Times New Roman" w:hAnsi="Times New Roman" w:cs="Times New Roman"/>
          <w:sz w:val="24"/>
          <w:szCs w:val="24"/>
        </w:rPr>
        <w:t xml:space="preserve">detract from </w:t>
      </w:r>
      <w:r w:rsidR="00504639">
        <w:rPr>
          <w:rFonts w:ascii="Times New Roman" w:hAnsi="Times New Roman" w:cs="Times New Roman"/>
          <w:sz w:val="24"/>
          <w:szCs w:val="24"/>
        </w:rPr>
        <w:t xml:space="preserve">the magic of </w:t>
      </w:r>
      <w:proofErr w:type="gramStart"/>
      <w:r w:rsidR="00504639">
        <w:rPr>
          <w:rFonts w:ascii="Times New Roman" w:hAnsi="Times New Roman" w:cs="Times New Roman"/>
          <w:sz w:val="24"/>
          <w:szCs w:val="24"/>
        </w:rPr>
        <w:t>art, but</w:t>
      </w:r>
      <w:proofErr w:type="gramEnd"/>
      <w:r w:rsidR="0052005F">
        <w:rPr>
          <w:rFonts w:ascii="Times New Roman" w:hAnsi="Times New Roman" w:cs="Times New Roman"/>
          <w:sz w:val="24"/>
          <w:szCs w:val="24"/>
        </w:rPr>
        <w:t xml:space="preserve"> </w:t>
      </w:r>
      <w:r w:rsidR="00B17218">
        <w:rPr>
          <w:rFonts w:ascii="Times New Roman" w:hAnsi="Times New Roman" w:cs="Times New Roman"/>
          <w:sz w:val="24"/>
          <w:szCs w:val="24"/>
        </w:rPr>
        <w:t>creates</w:t>
      </w:r>
      <w:r w:rsidR="00824D67">
        <w:rPr>
          <w:rFonts w:ascii="Times New Roman" w:hAnsi="Times New Roman" w:cs="Times New Roman"/>
          <w:sz w:val="24"/>
          <w:szCs w:val="24"/>
        </w:rPr>
        <w:t xml:space="preserve"> </w:t>
      </w:r>
      <w:r w:rsidR="0052005F">
        <w:rPr>
          <w:rFonts w:ascii="Times New Roman" w:hAnsi="Times New Roman" w:cs="Times New Roman"/>
          <w:sz w:val="24"/>
          <w:szCs w:val="24"/>
        </w:rPr>
        <w:t>it</w:t>
      </w:r>
      <w:r w:rsidR="00504639">
        <w:rPr>
          <w:rFonts w:ascii="Times New Roman" w:hAnsi="Times New Roman" w:cs="Times New Roman"/>
          <w:sz w:val="24"/>
          <w:szCs w:val="24"/>
        </w:rPr>
        <w:t xml:space="preserve">. </w:t>
      </w:r>
      <w:proofErr w:type="spellStart"/>
      <w:r w:rsidR="00181D92">
        <w:rPr>
          <w:rFonts w:ascii="Times New Roman" w:hAnsi="Times New Roman" w:cs="Times New Roman"/>
          <w:sz w:val="24"/>
          <w:szCs w:val="24"/>
        </w:rPr>
        <w:t>Hennion</w:t>
      </w:r>
      <w:proofErr w:type="spellEnd"/>
      <w:r w:rsidR="00181D92">
        <w:rPr>
          <w:rFonts w:ascii="Times New Roman" w:hAnsi="Times New Roman" w:cs="Times New Roman"/>
          <w:sz w:val="24"/>
          <w:szCs w:val="24"/>
        </w:rPr>
        <w:t xml:space="preserve"> puts it beautifully</w:t>
      </w:r>
      <w:r w:rsidR="003408E4">
        <w:rPr>
          <w:rFonts w:ascii="Times New Roman" w:hAnsi="Times New Roman" w:cs="Times New Roman"/>
          <w:sz w:val="24"/>
          <w:szCs w:val="24"/>
        </w:rPr>
        <w:t xml:space="preserve"> in </w:t>
      </w:r>
      <w:r w:rsidR="003408E4">
        <w:rPr>
          <w:rFonts w:ascii="Times New Roman" w:hAnsi="Times New Roman" w:cs="Times New Roman"/>
          <w:sz w:val="24"/>
          <w:szCs w:val="24"/>
        </w:rPr>
        <w:lastRenderedPageBreak/>
        <w:t>one of his eloquent descriptions</w:t>
      </w:r>
      <w:r w:rsidR="00181D92">
        <w:rPr>
          <w:rFonts w:ascii="Times New Roman" w:hAnsi="Times New Roman" w:cs="Times New Roman"/>
          <w:sz w:val="24"/>
          <w:szCs w:val="24"/>
        </w:rPr>
        <w:t>: the “</w:t>
      </w:r>
      <w:r w:rsidR="00DC24D0" w:rsidRPr="00181D92">
        <w:rPr>
          <w:rFonts w:ascii="Times New Roman" w:hAnsi="Times New Roman" w:cs="Times New Roman"/>
          <w:sz w:val="24"/>
          <w:szCs w:val="24"/>
        </w:rPr>
        <w:t>musician sitting down to the keyboard</w:t>
      </w:r>
      <w:r w:rsidR="00181D92" w:rsidRPr="00181D92">
        <w:rPr>
          <w:rFonts w:ascii="Times New Roman" w:hAnsi="Times New Roman" w:cs="Times New Roman"/>
          <w:sz w:val="24"/>
          <w:szCs w:val="24"/>
        </w:rPr>
        <w:t xml:space="preserve"> . . .</w:t>
      </w:r>
      <w:r w:rsidR="00DC24D0" w:rsidRPr="00181D92">
        <w:rPr>
          <w:rFonts w:ascii="Times New Roman" w:hAnsi="Times New Roman" w:cs="Times New Roman"/>
          <w:sz w:val="24"/>
          <w:szCs w:val="24"/>
        </w:rPr>
        <w:t xml:space="preserve"> knows there are his scales, his score, his touch, and the skills he has acquired, that without them he is nothing, and yet, even if he starts with these mediations, nothing is settled, the music will have to emerge; there is nothing that is automatic or guaranteed.</w:t>
      </w:r>
      <w:r w:rsidR="009B1D43">
        <w:rPr>
          <w:rFonts w:ascii="Times New Roman" w:hAnsi="Times New Roman" w:cs="Times New Roman"/>
          <w:sz w:val="24"/>
          <w:szCs w:val="24"/>
        </w:rPr>
        <w:t xml:space="preserve"> . . . </w:t>
      </w:r>
      <w:r w:rsidR="00DC24D0" w:rsidRPr="00181D92">
        <w:rPr>
          <w:rFonts w:ascii="Times New Roman" w:hAnsi="Times New Roman" w:cs="Times New Roman"/>
          <w:sz w:val="24"/>
          <w:szCs w:val="24"/>
        </w:rPr>
        <w:t>The surprise that peels away from the flux of things is t</w:t>
      </w:r>
      <w:r w:rsidR="007E1E43">
        <w:rPr>
          <w:rFonts w:ascii="Times New Roman" w:hAnsi="Times New Roman" w:cs="Times New Roman"/>
          <w:sz w:val="24"/>
          <w:szCs w:val="24"/>
        </w:rPr>
        <w:t xml:space="preserve">he most ordinary of experiences.” </w:t>
      </w:r>
      <w:r w:rsidR="003F481D">
        <w:rPr>
          <w:rStyle w:val="EndnoteReference"/>
          <w:rFonts w:ascii="Times New Roman" w:hAnsi="Times New Roman" w:cs="Times New Roman"/>
          <w:sz w:val="24"/>
          <w:szCs w:val="24"/>
        </w:rPr>
        <w:endnoteReference w:id="69"/>
      </w:r>
      <w:r w:rsidR="00DC24D0" w:rsidRPr="00181D92">
        <w:rPr>
          <w:rFonts w:ascii="Times New Roman" w:hAnsi="Times New Roman" w:cs="Times New Roman"/>
          <w:sz w:val="24"/>
          <w:szCs w:val="24"/>
        </w:rPr>
        <w:t xml:space="preserve"> </w:t>
      </w:r>
      <w:r w:rsidR="009B1D43">
        <w:rPr>
          <w:rFonts w:ascii="Times New Roman" w:hAnsi="Times New Roman" w:cs="Times New Roman"/>
          <w:sz w:val="24"/>
          <w:szCs w:val="24"/>
        </w:rPr>
        <w:t xml:space="preserve">What </w:t>
      </w:r>
      <w:proofErr w:type="spellStart"/>
      <w:r w:rsidR="009B1D43">
        <w:rPr>
          <w:rFonts w:ascii="Times New Roman" w:hAnsi="Times New Roman" w:cs="Times New Roman"/>
          <w:sz w:val="24"/>
          <w:szCs w:val="24"/>
        </w:rPr>
        <w:t>Hennion</w:t>
      </w:r>
      <w:proofErr w:type="spellEnd"/>
      <w:r w:rsidR="009B1D43">
        <w:rPr>
          <w:rFonts w:ascii="Times New Roman" w:hAnsi="Times New Roman" w:cs="Times New Roman"/>
          <w:sz w:val="24"/>
          <w:szCs w:val="24"/>
        </w:rPr>
        <w:t xml:space="preserve"> says here about playing </w:t>
      </w:r>
      <w:r w:rsidR="00B34583">
        <w:rPr>
          <w:rFonts w:ascii="Times New Roman" w:hAnsi="Times New Roman" w:cs="Times New Roman"/>
          <w:sz w:val="24"/>
          <w:szCs w:val="24"/>
        </w:rPr>
        <w:t xml:space="preserve">the piano </w:t>
      </w:r>
      <w:r w:rsidR="009B1D43">
        <w:rPr>
          <w:rFonts w:ascii="Times New Roman" w:hAnsi="Times New Roman" w:cs="Times New Roman"/>
          <w:sz w:val="24"/>
          <w:szCs w:val="24"/>
        </w:rPr>
        <w:t xml:space="preserve">holds equally for </w:t>
      </w:r>
      <w:r w:rsidR="00B34583">
        <w:rPr>
          <w:rFonts w:ascii="Times New Roman" w:hAnsi="Times New Roman" w:cs="Times New Roman"/>
          <w:sz w:val="24"/>
          <w:szCs w:val="24"/>
        </w:rPr>
        <w:t xml:space="preserve">the experience of </w:t>
      </w:r>
      <w:r w:rsidR="009B1D43">
        <w:rPr>
          <w:rFonts w:ascii="Times New Roman" w:hAnsi="Times New Roman" w:cs="Times New Roman"/>
          <w:sz w:val="24"/>
          <w:szCs w:val="24"/>
        </w:rPr>
        <w:t xml:space="preserve">listening to music, or reading a novel, or </w:t>
      </w:r>
      <w:r w:rsidR="00631A06">
        <w:rPr>
          <w:rFonts w:ascii="Times New Roman" w:hAnsi="Times New Roman" w:cs="Times New Roman"/>
          <w:sz w:val="24"/>
          <w:szCs w:val="24"/>
        </w:rPr>
        <w:t xml:space="preserve">looking at a painting. </w:t>
      </w:r>
      <w:r w:rsidR="009B1D43">
        <w:rPr>
          <w:rFonts w:ascii="Times New Roman" w:hAnsi="Times New Roman" w:cs="Times New Roman"/>
          <w:sz w:val="24"/>
          <w:szCs w:val="24"/>
        </w:rPr>
        <w:t xml:space="preserve">“The surprise that peels away from the flux of things”—could there be </w:t>
      </w:r>
      <w:r w:rsidR="00631A06">
        <w:rPr>
          <w:rFonts w:ascii="Times New Roman" w:hAnsi="Times New Roman" w:cs="Times New Roman"/>
          <w:sz w:val="24"/>
          <w:szCs w:val="24"/>
        </w:rPr>
        <w:t xml:space="preserve">a better way of describing the </w:t>
      </w:r>
      <w:r w:rsidR="008B24B3">
        <w:rPr>
          <w:rFonts w:ascii="Times New Roman" w:hAnsi="Times New Roman" w:cs="Times New Roman"/>
          <w:sz w:val="24"/>
          <w:szCs w:val="24"/>
        </w:rPr>
        <w:t xml:space="preserve">puzzle </w:t>
      </w:r>
      <w:r w:rsidR="009B1D43">
        <w:rPr>
          <w:rFonts w:ascii="Times New Roman" w:hAnsi="Times New Roman" w:cs="Times New Roman"/>
          <w:sz w:val="24"/>
          <w:szCs w:val="24"/>
        </w:rPr>
        <w:t>of our attunements?</w:t>
      </w:r>
    </w:p>
    <w:p w14:paraId="6B8778BB" w14:textId="77777777" w:rsidR="0052005F" w:rsidRDefault="0052005F">
      <w:pPr>
        <w:rPr>
          <w:rFonts w:ascii="Times New Roman" w:hAnsi="Times New Roman" w:cs="Times New Roman"/>
          <w:sz w:val="24"/>
          <w:szCs w:val="24"/>
        </w:rPr>
      </w:pPr>
      <w:r>
        <w:rPr>
          <w:rFonts w:ascii="Times New Roman" w:hAnsi="Times New Roman" w:cs="Times New Roman"/>
          <w:sz w:val="24"/>
          <w:szCs w:val="24"/>
        </w:rPr>
        <w:br w:type="page"/>
      </w:r>
    </w:p>
    <w:p w14:paraId="03E0427B" w14:textId="3899FEFC" w:rsidR="007E6787" w:rsidRDefault="007E6787" w:rsidP="00114160">
      <w:pPr>
        <w:spacing w:after="0" w:line="480" w:lineRule="auto"/>
        <w:rPr>
          <w:rFonts w:ascii="Times New Roman" w:hAnsi="Times New Roman" w:cs="Times New Roman"/>
          <w:sz w:val="24"/>
          <w:szCs w:val="24"/>
        </w:rPr>
      </w:pPr>
    </w:p>
    <w:sectPr w:rsidR="007E6787" w:rsidSect="00A15383">
      <w:footerReference w:type="default" r:id="rId7"/>
      <w:endnotePr>
        <w:numFmt w:val="decimal"/>
      </w:endnotePr>
      <w:pgSz w:w="12240" w:h="15840"/>
      <w:pgMar w:top="1440" w:right="1440" w:bottom="1440" w:left="1440" w:header="720" w:footer="720" w:gutter="0"/>
      <w:pgNumType w:start="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BE9EE" w14:textId="77777777" w:rsidR="00EE301C" w:rsidRDefault="00EE301C" w:rsidP="009C5C19">
      <w:pPr>
        <w:spacing w:after="0" w:line="240" w:lineRule="auto"/>
      </w:pPr>
      <w:r>
        <w:separator/>
      </w:r>
    </w:p>
  </w:endnote>
  <w:endnote w:type="continuationSeparator" w:id="0">
    <w:p w14:paraId="64954BAC" w14:textId="77777777" w:rsidR="00EE301C" w:rsidRDefault="00EE301C" w:rsidP="009C5C19">
      <w:pPr>
        <w:spacing w:after="0" w:line="240" w:lineRule="auto"/>
      </w:pPr>
      <w:r>
        <w:continuationSeparator/>
      </w:r>
    </w:p>
  </w:endnote>
  <w:endnote w:id="1">
    <w:p w14:paraId="2E392872" w14:textId="7B459072" w:rsidR="0009598D" w:rsidRPr="007726DF" w:rsidRDefault="0009598D" w:rsidP="007726DF">
      <w:pPr>
        <w:pStyle w:val="EndnoteText"/>
        <w:jc w:val="both"/>
        <w:rPr>
          <w:sz w:val="24"/>
          <w:szCs w:val="24"/>
        </w:rPr>
      </w:pPr>
      <w:r>
        <w:rPr>
          <w:rStyle w:val="EndnoteReference"/>
        </w:rPr>
        <w:endnoteRef/>
      </w:r>
      <w:r>
        <w:t xml:space="preserve"> </w:t>
      </w:r>
      <w:r w:rsidRPr="00C32040">
        <w:rPr>
          <w:sz w:val="24"/>
          <w:szCs w:val="24"/>
        </w:rPr>
        <w:t xml:space="preserve">David Freedberg, </w:t>
      </w:r>
      <w:r w:rsidRPr="00C32040">
        <w:rPr>
          <w:i/>
          <w:sz w:val="24"/>
          <w:szCs w:val="24"/>
        </w:rPr>
        <w:t>The Power of Images</w:t>
      </w:r>
      <w:r w:rsidRPr="007726DF">
        <w:rPr>
          <w:i/>
          <w:sz w:val="24"/>
          <w:szCs w:val="24"/>
        </w:rPr>
        <w:t xml:space="preserve">: Studies in the History and Theory of </w:t>
      </w:r>
      <w:r>
        <w:rPr>
          <w:i/>
          <w:sz w:val="24"/>
          <w:szCs w:val="24"/>
        </w:rPr>
        <w:t xml:space="preserve">Response </w:t>
      </w:r>
      <w:r w:rsidRPr="007726DF">
        <w:rPr>
          <w:sz w:val="24"/>
          <w:szCs w:val="24"/>
        </w:rPr>
        <w:t xml:space="preserve">(Chicago: University of Chicago Press, 1991), </w:t>
      </w:r>
      <w:r>
        <w:rPr>
          <w:sz w:val="24"/>
          <w:szCs w:val="24"/>
        </w:rPr>
        <w:t xml:space="preserve"> 440.</w:t>
      </w:r>
    </w:p>
  </w:endnote>
  <w:endnote w:id="2">
    <w:p w14:paraId="5DFFAFC3" w14:textId="77777777" w:rsidR="0009598D" w:rsidRPr="0004457B" w:rsidRDefault="0009598D" w:rsidP="00E34DE8">
      <w:pPr>
        <w:pStyle w:val="EndnoteText"/>
        <w:rPr>
          <w:sz w:val="24"/>
          <w:szCs w:val="24"/>
        </w:rPr>
      </w:pPr>
      <w:r w:rsidRPr="007726DF">
        <w:rPr>
          <w:rStyle w:val="EndnoteReference"/>
          <w:sz w:val="24"/>
          <w:szCs w:val="24"/>
        </w:rPr>
        <w:endnoteRef/>
      </w:r>
      <w:r w:rsidRPr="007726DF">
        <w:rPr>
          <w:sz w:val="24"/>
          <w:szCs w:val="24"/>
        </w:rPr>
        <w:t xml:space="preserve"> Erik Wallrup, </w:t>
      </w:r>
      <w:r w:rsidRPr="007726DF">
        <w:rPr>
          <w:i/>
          <w:sz w:val="24"/>
          <w:szCs w:val="24"/>
        </w:rPr>
        <w:t>Being Musically Attuned: The Act of Listening to Music</w:t>
      </w:r>
      <w:r>
        <w:rPr>
          <w:sz w:val="24"/>
          <w:szCs w:val="24"/>
        </w:rPr>
        <w:t xml:space="preserve"> (London: Ashgate, </w:t>
      </w:r>
      <w:r w:rsidRPr="0004457B">
        <w:rPr>
          <w:sz w:val="24"/>
          <w:szCs w:val="24"/>
        </w:rPr>
        <w:t>2015), 6.</w:t>
      </w:r>
    </w:p>
  </w:endnote>
  <w:endnote w:id="3">
    <w:p w14:paraId="2FDA4FC9" w14:textId="0C0E2231" w:rsidR="0009598D" w:rsidRPr="0004457B" w:rsidRDefault="0009598D" w:rsidP="007726DF">
      <w:pPr>
        <w:pStyle w:val="EndnoteText"/>
        <w:jc w:val="both"/>
        <w:rPr>
          <w:sz w:val="24"/>
          <w:szCs w:val="24"/>
        </w:rPr>
      </w:pPr>
      <w:r w:rsidRPr="0004457B">
        <w:rPr>
          <w:rStyle w:val="EndnoteReference"/>
          <w:sz w:val="24"/>
          <w:szCs w:val="24"/>
        </w:rPr>
        <w:endnoteRef/>
      </w:r>
      <w:r w:rsidRPr="0004457B">
        <w:rPr>
          <w:sz w:val="24"/>
          <w:szCs w:val="24"/>
        </w:rPr>
        <w:t xml:space="preserve"> James English, “Prestige, Pleasure, and the Data of Cultural Preference: ‘Quality Signals’ in an Age of Superabundance,” </w:t>
      </w:r>
      <w:r w:rsidRPr="0004457B">
        <w:rPr>
          <w:i/>
          <w:sz w:val="24"/>
          <w:szCs w:val="24"/>
        </w:rPr>
        <w:t xml:space="preserve">Western Humanities Review. </w:t>
      </w:r>
      <w:r w:rsidRPr="0004457B">
        <w:rPr>
          <w:sz w:val="24"/>
          <w:szCs w:val="24"/>
        </w:rPr>
        <w:t>70, 3 (2016).</w:t>
      </w:r>
    </w:p>
  </w:endnote>
  <w:endnote w:id="4">
    <w:p w14:paraId="51A01E09" w14:textId="6F3A64C6" w:rsidR="0009598D" w:rsidRPr="0004457B" w:rsidRDefault="0009598D" w:rsidP="007726DF">
      <w:pPr>
        <w:pStyle w:val="EndnoteText"/>
        <w:jc w:val="both"/>
        <w:rPr>
          <w:sz w:val="24"/>
          <w:szCs w:val="24"/>
        </w:rPr>
      </w:pPr>
      <w:r w:rsidRPr="0004457B">
        <w:rPr>
          <w:rStyle w:val="EndnoteReference"/>
          <w:sz w:val="24"/>
          <w:szCs w:val="24"/>
        </w:rPr>
        <w:endnoteRef/>
      </w:r>
      <w:r w:rsidRPr="0004457B">
        <w:rPr>
          <w:sz w:val="24"/>
          <w:szCs w:val="24"/>
        </w:rPr>
        <w:t xml:space="preserve"> Michael Gallope, </w:t>
      </w:r>
      <w:r w:rsidRPr="0004457B">
        <w:rPr>
          <w:i/>
          <w:sz w:val="24"/>
          <w:szCs w:val="24"/>
        </w:rPr>
        <w:t xml:space="preserve">Deep Refrains: Music, Philosophy, and the Ineffable  </w:t>
      </w:r>
      <w:r w:rsidRPr="0004457B">
        <w:rPr>
          <w:sz w:val="24"/>
          <w:szCs w:val="24"/>
        </w:rPr>
        <w:t>(Chicago: University of Chicago Press, 2017), 16.</w:t>
      </w:r>
    </w:p>
  </w:endnote>
  <w:endnote w:id="5">
    <w:p w14:paraId="0FB44FA4" w14:textId="0C048AEC" w:rsidR="0009598D" w:rsidRPr="0004457B" w:rsidRDefault="0009598D">
      <w:pPr>
        <w:pStyle w:val="EndnoteText"/>
        <w:rPr>
          <w:sz w:val="24"/>
          <w:szCs w:val="24"/>
        </w:rPr>
      </w:pPr>
      <w:r w:rsidRPr="0004457B">
        <w:rPr>
          <w:rStyle w:val="EndnoteReference"/>
          <w:sz w:val="24"/>
          <w:szCs w:val="24"/>
        </w:rPr>
        <w:endnoteRef/>
      </w:r>
      <w:r w:rsidRPr="0004457B">
        <w:rPr>
          <w:sz w:val="24"/>
          <w:szCs w:val="24"/>
        </w:rPr>
        <w:t xml:space="preserve"> W. J. T. Mitchell, </w:t>
      </w:r>
      <w:r w:rsidRPr="0004457B">
        <w:rPr>
          <w:i/>
          <w:sz w:val="24"/>
          <w:szCs w:val="24"/>
        </w:rPr>
        <w:t>What Do Pictures Want? The Lives and Loves of Images</w:t>
      </w:r>
      <w:r w:rsidRPr="0004457B">
        <w:rPr>
          <w:sz w:val="24"/>
          <w:szCs w:val="24"/>
        </w:rPr>
        <w:t xml:space="preserve"> (Chicago: University of Chicago Press, 2005), 8.</w:t>
      </w:r>
    </w:p>
  </w:endnote>
  <w:endnote w:id="6">
    <w:p w14:paraId="0EF45700" w14:textId="41C3CA8A" w:rsidR="0009598D" w:rsidRPr="0004457B" w:rsidRDefault="0009598D" w:rsidP="007726DF">
      <w:pPr>
        <w:pStyle w:val="EndnoteText"/>
        <w:rPr>
          <w:sz w:val="24"/>
          <w:szCs w:val="24"/>
        </w:rPr>
      </w:pPr>
      <w:r w:rsidRPr="0004457B">
        <w:rPr>
          <w:rStyle w:val="EndnoteReference"/>
          <w:sz w:val="24"/>
          <w:szCs w:val="24"/>
        </w:rPr>
        <w:endnoteRef/>
      </w:r>
      <w:r w:rsidRPr="0004457B">
        <w:rPr>
          <w:sz w:val="24"/>
          <w:szCs w:val="24"/>
        </w:rPr>
        <w:t xml:space="preserve"> Nicholas Cooke, </w:t>
      </w:r>
      <w:r w:rsidRPr="0004457B">
        <w:rPr>
          <w:i/>
          <w:sz w:val="24"/>
          <w:szCs w:val="24"/>
        </w:rPr>
        <w:t>Analysing Musical Multi-Media</w:t>
      </w:r>
      <w:r w:rsidRPr="0004457B">
        <w:rPr>
          <w:sz w:val="24"/>
          <w:szCs w:val="24"/>
        </w:rPr>
        <w:t xml:space="preserve"> (Oxford: Oxford Universit Press, 1998).</w:t>
      </w:r>
    </w:p>
  </w:endnote>
  <w:endnote w:id="7">
    <w:p w14:paraId="029BB798" w14:textId="7AEFF6DC" w:rsidR="0009598D" w:rsidRPr="0004457B" w:rsidRDefault="0009598D" w:rsidP="007726DF">
      <w:pPr>
        <w:pStyle w:val="EndnoteText"/>
        <w:rPr>
          <w:sz w:val="24"/>
          <w:szCs w:val="24"/>
        </w:rPr>
      </w:pPr>
      <w:r w:rsidRPr="0004457B">
        <w:rPr>
          <w:rStyle w:val="EndnoteReference"/>
          <w:sz w:val="24"/>
          <w:szCs w:val="24"/>
        </w:rPr>
        <w:endnoteRef/>
      </w:r>
      <w:r w:rsidRPr="0004457B">
        <w:rPr>
          <w:sz w:val="24"/>
          <w:szCs w:val="24"/>
        </w:rPr>
        <w:t xml:space="preserve"> See Sara Ahmed, </w:t>
      </w:r>
      <w:r w:rsidRPr="0004457B">
        <w:rPr>
          <w:i/>
          <w:sz w:val="24"/>
          <w:szCs w:val="24"/>
        </w:rPr>
        <w:t>Queer Phenomenology</w:t>
      </w:r>
      <w:r w:rsidRPr="0004457B">
        <w:rPr>
          <w:sz w:val="24"/>
          <w:szCs w:val="24"/>
        </w:rPr>
        <w:t xml:space="preserve"> (Durham: Duke University Press, 2006); Steven Connor, “CP; or, A Few Don’ts By a Cultural Phenomenologist,” </w:t>
      </w:r>
      <w:r w:rsidRPr="0004457B">
        <w:rPr>
          <w:i/>
          <w:sz w:val="24"/>
          <w:szCs w:val="24"/>
        </w:rPr>
        <w:t>Parallax</w:t>
      </w:r>
      <w:r w:rsidRPr="0004457B">
        <w:rPr>
          <w:sz w:val="24"/>
          <w:szCs w:val="24"/>
        </w:rPr>
        <w:t xml:space="preserve">, 5, 2 (1999): 17-31; Don Ihde, </w:t>
      </w:r>
      <w:r w:rsidRPr="0004457B">
        <w:rPr>
          <w:i/>
          <w:sz w:val="24"/>
          <w:szCs w:val="24"/>
        </w:rPr>
        <w:t>Postphenomenology and Technoscience</w:t>
      </w:r>
      <w:r w:rsidRPr="0004457B">
        <w:rPr>
          <w:sz w:val="24"/>
          <w:szCs w:val="24"/>
        </w:rPr>
        <w:t xml:space="preserve"> (Albany: SUNY Press, 2009); and my references to neo-phenomenology in </w:t>
      </w:r>
      <w:r w:rsidRPr="0004457B">
        <w:rPr>
          <w:i/>
          <w:sz w:val="24"/>
          <w:szCs w:val="24"/>
        </w:rPr>
        <w:t>The Uses of Literature</w:t>
      </w:r>
      <w:r w:rsidRPr="0004457B">
        <w:rPr>
          <w:sz w:val="24"/>
          <w:szCs w:val="24"/>
        </w:rPr>
        <w:t xml:space="preserve"> (Oxford: Wiley Blackwell, 2008). There is also Thomas Rickert, </w:t>
      </w:r>
      <w:r w:rsidRPr="0004457B">
        <w:rPr>
          <w:i/>
          <w:sz w:val="24"/>
          <w:szCs w:val="24"/>
        </w:rPr>
        <w:t>Ambient Rhetoric: Th</w:t>
      </w:r>
      <w:r w:rsidRPr="0004457B">
        <w:rPr>
          <w:sz w:val="24"/>
          <w:szCs w:val="24"/>
        </w:rPr>
        <w:t>e</w:t>
      </w:r>
      <w:r w:rsidRPr="0004457B">
        <w:rPr>
          <w:i/>
          <w:sz w:val="24"/>
          <w:szCs w:val="24"/>
        </w:rPr>
        <w:t xml:space="preserve"> Attunements of Rhetorical Being</w:t>
      </w:r>
      <w:r w:rsidRPr="0004457B">
        <w:rPr>
          <w:sz w:val="24"/>
          <w:szCs w:val="24"/>
        </w:rPr>
        <w:t xml:space="preserve"> (Pittsburgh: University of Pittsburgh Press, 2013) and Lisbeth Lipari, </w:t>
      </w:r>
      <w:r w:rsidRPr="0004457B">
        <w:rPr>
          <w:i/>
          <w:sz w:val="24"/>
          <w:szCs w:val="24"/>
        </w:rPr>
        <w:t>Listening, Thinking, Being: Toward an Ethics of Attunement</w:t>
      </w:r>
      <w:r w:rsidRPr="0004457B">
        <w:rPr>
          <w:sz w:val="24"/>
          <w:szCs w:val="24"/>
        </w:rPr>
        <w:t xml:space="preserve"> (University Park: Pennsylvania State Press, 2014).</w:t>
      </w:r>
    </w:p>
  </w:endnote>
  <w:endnote w:id="8">
    <w:p w14:paraId="1F565544" w14:textId="0E8F32E5" w:rsidR="0009598D" w:rsidRPr="0004457B" w:rsidRDefault="0009598D">
      <w:pPr>
        <w:pStyle w:val="EndnoteText"/>
        <w:rPr>
          <w:sz w:val="24"/>
          <w:szCs w:val="24"/>
        </w:rPr>
      </w:pPr>
      <w:r w:rsidRPr="007152FF">
        <w:rPr>
          <w:rStyle w:val="EndnoteReference"/>
          <w:sz w:val="24"/>
          <w:szCs w:val="24"/>
          <w:highlight w:val="yellow"/>
        </w:rPr>
        <w:endnoteRef/>
      </w:r>
      <w:r w:rsidRPr="007152FF">
        <w:rPr>
          <w:sz w:val="24"/>
          <w:szCs w:val="24"/>
          <w:highlight w:val="yellow"/>
        </w:rPr>
        <w:t xml:space="preserve">  Chase up reviews***</w:t>
      </w:r>
    </w:p>
  </w:endnote>
  <w:endnote w:id="9">
    <w:p w14:paraId="597C9A44" w14:textId="7EB019C4" w:rsidR="0009598D" w:rsidRPr="0004457B" w:rsidRDefault="0009598D">
      <w:pPr>
        <w:pStyle w:val="EndnoteText"/>
        <w:rPr>
          <w:sz w:val="24"/>
          <w:szCs w:val="24"/>
        </w:rPr>
      </w:pPr>
      <w:r w:rsidRPr="0004457B">
        <w:rPr>
          <w:rStyle w:val="EndnoteReference"/>
          <w:sz w:val="24"/>
          <w:szCs w:val="24"/>
        </w:rPr>
        <w:endnoteRef/>
      </w:r>
      <w:r w:rsidRPr="0004457B">
        <w:rPr>
          <w:sz w:val="24"/>
          <w:szCs w:val="24"/>
        </w:rPr>
        <w:t xml:space="preserve"> Antoine Hennion, “Pragmatics of Taste” in </w:t>
      </w:r>
      <w:r w:rsidRPr="0004457B">
        <w:rPr>
          <w:i/>
          <w:sz w:val="24"/>
          <w:szCs w:val="24"/>
        </w:rPr>
        <w:t xml:space="preserve">The Blackwell Companion to the Sociology of </w:t>
      </w:r>
      <w:r w:rsidRPr="0004457B">
        <w:rPr>
          <w:sz w:val="24"/>
          <w:szCs w:val="24"/>
        </w:rPr>
        <w:t>Culture, ed. Mark. D Jacobs and Nancy Weiss Hanrahan (Oxford: Blackwell’s, 2005),</w:t>
      </w:r>
      <w:r w:rsidRPr="0004457B">
        <w:rPr>
          <w:i/>
          <w:sz w:val="24"/>
          <w:szCs w:val="24"/>
        </w:rPr>
        <w:t xml:space="preserve"> </w:t>
      </w:r>
      <w:r w:rsidRPr="0004457B">
        <w:rPr>
          <w:sz w:val="24"/>
          <w:szCs w:val="24"/>
        </w:rPr>
        <w:t xml:space="preserve"> 133.</w:t>
      </w:r>
    </w:p>
  </w:endnote>
  <w:endnote w:id="10">
    <w:p w14:paraId="04B6EFD8" w14:textId="06081AE5" w:rsidR="0009598D" w:rsidRPr="0009598D" w:rsidRDefault="0009598D">
      <w:pPr>
        <w:pStyle w:val="EndnoteText"/>
        <w:rPr>
          <w:sz w:val="24"/>
          <w:szCs w:val="24"/>
        </w:rPr>
      </w:pPr>
      <w:r w:rsidRPr="0004457B">
        <w:rPr>
          <w:rStyle w:val="EndnoteReference"/>
          <w:sz w:val="24"/>
          <w:szCs w:val="24"/>
        </w:rPr>
        <w:endnoteRef/>
      </w:r>
      <w:r w:rsidRPr="0004457B">
        <w:rPr>
          <w:sz w:val="24"/>
          <w:szCs w:val="24"/>
        </w:rPr>
        <w:t xml:space="preserve"> Antoine Hennion and Line Grenier, “Sociology of Art: New Stakes in a Post-Critical Time,” in </w:t>
      </w:r>
      <w:r w:rsidRPr="0004457B">
        <w:rPr>
          <w:i/>
          <w:sz w:val="24"/>
          <w:szCs w:val="24"/>
        </w:rPr>
        <w:t xml:space="preserve">The International Handbook </w:t>
      </w:r>
      <w:r w:rsidRPr="0009598D">
        <w:rPr>
          <w:i/>
          <w:sz w:val="24"/>
          <w:szCs w:val="24"/>
        </w:rPr>
        <w:t>of Sociology</w:t>
      </w:r>
      <w:r w:rsidRPr="0009598D">
        <w:rPr>
          <w:sz w:val="24"/>
          <w:szCs w:val="24"/>
        </w:rPr>
        <w:t>, ed. Stella Quah and Arnaud Sales (London, Sage, 2000),  344.</w:t>
      </w:r>
    </w:p>
  </w:endnote>
  <w:endnote w:id="11">
    <w:p w14:paraId="018BA7C0" w14:textId="3A9F771D" w:rsidR="0009598D" w:rsidRPr="00280804" w:rsidRDefault="0009598D">
      <w:pPr>
        <w:pStyle w:val="EndnoteText"/>
        <w:rPr>
          <w:sz w:val="24"/>
          <w:szCs w:val="24"/>
        </w:rPr>
      </w:pPr>
      <w:r w:rsidRPr="0009598D">
        <w:rPr>
          <w:rStyle w:val="EndnoteReference"/>
          <w:sz w:val="24"/>
          <w:szCs w:val="24"/>
        </w:rPr>
        <w:endnoteRef/>
      </w:r>
      <w:r w:rsidRPr="0009598D">
        <w:rPr>
          <w:sz w:val="24"/>
          <w:szCs w:val="24"/>
        </w:rPr>
        <w:t xml:space="preserve"> </w:t>
      </w:r>
      <w:r w:rsidR="00252419">
        <w:rPr>
          <w:sz w:val="24"/>
          <w:szCs w:val="24"/>
        </w:rPr>
        <w:t xml:space="preserve">Claudio E. </w:t>
      </w:r>
      <w:r w:rsidRPr="0009598D">
        <w:rPr>
          <w:sz w:val="24"/>
          <w:szCs w:val="24"/>
        </w:rPr>
        <w:t xml:space="preserve">Benzecry; </w:t>
      </w:r>
      <w:r w:rsidR="00252419">
        <w:rPr>
          <w:sz w:val="24"/>
          <w:szCs w:val="24"/>
        </w:rPr>
        <w:t xml:space="preserve"> </w:t>
      </w:r>
      <w:r w:rsidR="00252419">
        <w:rPr>
          <w:i/>
          <w:iCs/>
          <w:sz w:val="24"/>
          <w:szCs w:val="24"/>
        </w:rPr>
        <w:t>The Opera Fan: Ethnograph of an Obesssions</w:t>
      </w:r>
      <w:r w:rsidR="00252419">
        <w:rPr>
          <w:sz w:val="24"/>
          <w:szCs w:val="24"/>
        </w:rPr>
        <w:t xml:space="preserve"> (Chicago: University of Chicago Press, 2011); Tia </w:t>
      </w:r>
      <w:r w:rsidRPr="0009598D">
        <w:rPr>
          <w:sz w:val="24"/>
          <w:szCs w:val="24"/>
        </w:rPr>
        <w:t>DeNora</w:t>
      </w:r>
      <w:r w:rsidR="00252419">
        <w:rPr>
          <w:sz w:val="24"/>
          <w:szCs w:val="24"/>
        </w:rPr>
        <w:t xml:space="preserve">, </w:t>
      </w:r>
      <w:r w:rsidR="00252419" w:rsidRPr="00252419">
        <w:rPr>
          <w:i/>
          <w:iCs/>
          <w:sz w:val="24"/>
          <w:szCs w:val="24"/>
        </w:rPr>
        <w:t>Music in Everyday Life</w:t>
      </w:r>
      <w:r w:rsidR="00252419">
        <w:rPr>
          <w:sz w:val="24"/>
          <w:szCs w:val="24"/>
        </w:rPr>
        <w:t xml:space="preserve"> (Cambridge: Cambridge University </w:t>
      </w:r>
      <w:r w:rsidR="00252419" w:rsidRPr="00280804">
        <w:rPr>
          <w:sz w:val="24"/>
          <w:szCs w:val="24"/>
        </w:rPr>
        <w:t xml:space="preserve">Press, 200); </w:t>
      </w:r>
      <w:r w:rsidRPr="00280804">
        <w:rPr>
          <w:sz w:val="24"/>
          <w:szCs w:val="24"/>
        </w:rPr>
        <w:t xml:space="preserve"> Howard </w:t>
      </w:r>
      <w:r w:rsidR="00252419" w:rsidRPr="00280804">
        <w:rPr>
          <w:sz w:val="24"/>
          <w:szCs w:val="24"/>
        </w:rPr>
        <w:t xml:space="preserve">S. </w:t>
      </w:r>
      <w:r w:rsidRPr="00280804">
        <w:rPr>
          <w:sz w:val="24"/>
          <w:szCs w:val="24"/>
        </w:rPr>
        <w:t>Becker</w:t>
      </w:r>
      <w:r w:rsidR="00252419" w:rsidRPr="00280804">
        <w:rPr>
          <w:sz w:val="24"/>
          <w:szCs w:val="24"/>
        </w:rPr>
        <w:t xml:space="preserve">, </w:t>
      </w:r>
      <w:r w:rsidR="00252419" w:rsidRPr="00280804">
        <w:rPr>
          <w:i/>
          <w:iCs/>
          <w:sz w:val="24"/>
          <w:szCs w:val="24"/>
        </w:rPr>
        <w:t xml:space="preserve">Art Worlds, </w:t>
      </w:r>
      <w:r w:rsidR="00252419" w:rsidRPr="00280804">
        <w:rPr>
          <w:sz w:val="24"/>
          <w:szCs w:val="24"/>
        </w:rPr>
        <w:t xml:space="preserve">revised edition (Berkeley: University of California Press, 2008). </w:t>
      </w:r>
      <w:r w:rsidR="00990974" w:rsidRPr="00280804">
        <w:rPr>
          <w:sz w:val="24"/>
          <w:szCs w:val="24"/>
        </w:rPr>
        <w:t xml:space="preserve">See also Rita Felski, “My Sociology Envy,” </w:t>
      </w:r>
      <w:hyperlink r:id="rId1" w:history="1">
        <w:r w:rsidR="00314CD5" w:rsidRPr="00314CD5">
          <w:rPr>
            <w:rStyle w:val="Hyperlink"/>
            <w:color w:val="auto"/>
            <w:sz w:val="24"/>
            <w:szCs w:val="24"/>
          </w:rPr>
          <w:t>https://www.theoryculturesociety.org/rita-felski-my-sociology-envy/</w:t>
        </w:r>
      </w:hyperlink>
    </w:p>
  </w:endnote>
  <w:endnote w:id="12">
    <w:p w14:paraId="6D0DE53D" w14:textId="3E58C0F4" w:rsidR="0009598D" w:rsidRPr="00D42622" w:rsidRDefault="0009598D">
      <w:pPr>
        <w:pStyle w:val="EndnoteText"/>
        <w:rPr>
          <w:sz w:val="24"/>
          <w:szCs w:val="24"/>
        </w:rPr>
      </w:pPr>
      <w:r w:rsidRPr="00280804">
        <w:rPr>
          <w:rStyle w:val="EndnoteReference"/>
          <w:sz w:val="24"/>
          <w:szCs w:val="24"/>
        </w:rPr>
        <w:endnoteRef/>
      </w:r>
      <w:r w:rsidRPr="00280804">
        <w:rPr>
          <w:sz w:val="24"/>
          <w:szCs w:val="24"/>
        </w:rPr>
        <w:t xml:space="preserve"> Tony Bennett</w:t>
      </w:r>
      <w:r w:rsidR="00252419" w:rsidRPr="00280804">
        <w:rPr>
          <w:sz w:val="24"/>
          <w:szCs w:val="24"/>
        </w:rPr>
        <w:t>, “</w:t>
      </w:r>
      <w:r w:rsidRPr="00280804">
        <w:rPr>
          <w:sz w:val="24"/>
          <w:szCs w:val="24"/>
        </w:rPr>
        <w:t xml:space="preserve">Habitus </w:t>
      </w:r>
      <w:proofErr w:type="spellStart"/>
      <w:r w:rsidRPr="00280804">
        <w:rPr>
          <w:sz w:val="24"/>
          <w:szCs w:val="24"/>
        </w:rPr>
        <w:t>Cliv</w:t>
      </w:r>
      <w:r w:rsidR="005405FC" w:rsidRPr="005405FC">
        <w:rPr>
          <w:sz w:val="24"/>
          <w:szCs w:val="24"/>
        </w:rPr>
        <w:t>é</w:t>
      </w:r>
      <w:proofErr w:type="spellEnd"/>
      <w:r w:rsidR="005B2578">
        <w:rPr>
          <w:sz w:val="24"/>
          <w:szCs w:val="24"/>
        </w:rPr>
        <w:t xml:space="preserve">: Aesthetics and Politics in the Work of Pierre Bourdieu,” </w:t>
      </w:r>
      <w:r w:rsidR="005B2578">
        <w:rPr>
          <w:i/>
          <w:iCs/>
          <w:sz w:val="24"/>
          <w:szCs w:val="24"/>
        </w:rPr>
        <w:t>New Literary History</w:t>
      </w:r>
      <w:r w:rsidR="000E09D3">
        <w:rPr>
          <w:i/>
          <w:iCs/>
          <w:sz w:val="24"/>
          <w:szCs w:val="24"/>
        </w:rPr>
        <w:t>,</w:t>
      </w:r>
      <w:r w:rsidR="005B2578">
        <w:rPr>
          <w:i/>
          <w:iCs/>
          <w:sz w:val="24"/>
          <w:szCs w:val="24"/>
        </w:rPr>
        <w:t xml:space="preserve"> </w:t>
      </w:r>
      <w:r w:rsidR="005B2578">
        <w:rPr>
          <w:sz w:val="24"/>
          <w:szCs w:val="24"/>
        </w:rPr>
        <w:t xml:space="preserve">38, 1 (2007): </w:t>
      </w:r>
      <w:r w:rsidR="0093581E">
        <w:rPr>
          <w:sz w:val="24"/>
          <w:szCs w:val="24"/>
        </w:rPr>
        <w:t xml:space="preserve">206. </w:t>
      </w:r>
      <w:proofErr w:type="gramStart"/>
      <w:r w:rsidR="00486094">
        <w:rPr>
          <w:sz w:val="24"/>
          <w:szCs w:val="24"/>
        </w:rPr>
        <w:t xml:space="preserve">Here </w:t>
      </w:r>
      <w:r w:rsidR="000062AF">
        <w:rPr>
          <w:sz w:val="24"/>
          <w:szCs w:val="24"/>
        </w:rPr>
        <w:t xml:space="preserve"> Bennett</w:t>
      </w:r>
      <w:proofErr w:type="gramEnd"/>
      <w:r w:rsidR="000062AF">
        <w:rPr>
          <w:sz w:val="24"/>
          <w:szCs w:val="24"/>
        </w:rPr>
        <w:t xml:space="preserve"> is </w:t>
      </w:r>
      <w:r w:rsidR="001233D7">
        <w:rPr>
          <w:sz w:val="24"/>
          <w:szCs w:val="24"/>
        </w:rPr>
        <w:t xml:space="preserve">giving an overview </w:t>
      </w:r>
      <w:r w:rsidR="002F1D90">
        <w:rPr>
          <w:sz w:val="24"/>
          <w:szCs w:val="24"/>
        </w:rPr>
        <w:t xml:space="preserve">of </w:t>
      </w:r>
      <w:r w:rsidR="00763A98">
        <w:rPr>
          <w:sz w:val="24"/>
          <w:szCs w:val="24"/>
        </w:rPr>
        <w:t xml:space="preserve">an argument by </w:t>
      </w:r>
      <w:r w:rsidR="00486094">
        <w:rPr>
          <w:sz w:val="24"/>
          <w:szCs w:val="24"/>
        </w:rPr>
        <w:t>one of the most important critics of Bourdieu</w:t>
      </w:r>
      <w:r w:rsidR="00763A98">
        <w:rPr>
          <w:sz w:val="24"/>
          <w:szCs w:val="24"/>
        </w:rPr>
        <w:t xml:space="preserve">, Bernard </w:t>
      </w:r>
      <w:proofErr w:type="spellStart"/>
      <w:r w:rsidR="00763A98">
        <w:rPr>
          <w:sz w:val="24"/>
          <w:szCs w:val="24"/>
        </w:rPr>
        <w:t>Lahire</w:t>
      </w:r>
      <w:proofErr w:type="spellEnd"/>
      <w:r w:rsidR="00763A98">
        <w:rPr>
          <w:sz w:val="24"/>
          <w:szCs w:val="24"/>
        </w:rPr>
        <w:t xml:space="preserve">, as articulated in </w:t>
      </w:r>
      <w:r w:rsidR="00763A98" w:rsidRPr="002F1D90">
        <w:rPr>
          <w:sz w:val="24"/>
          <w:szCs w:val="24"/>
        </w:rPr>
        <w:t>his</w:t>
      </w:r>
      <w:r w:rsidR="00EF6030" w:rsidRPr="00EF6030">
        <w:rPr>
          <w:i/>
          <w:iCs/>
          <w:sz w:val="24"/>
          <w:szCs w:val="24"/>
        </w:rPr>
        <w:t xml:space="preserve"> </w:t>
      </w:r>
      <w:r w:rsidR="00EF6030" w:rsidRPr="00EF6030">
        <w:rPr>
          <w:i/>
          <w:iCs/>
          <w:sz w:val="24"/>
          <w:szCs w:val="24"/>
        </w:rPr>
        <w:t xml:space="preserve">La culture des </w:t>
      </w:r>
      <w:proofErr w:type="spellStart"/>
      <w:r w:rsidR="00EF6030" w:rsidRPr="00EF6030">
        <w:rPr>
          <w:i/>
          <w:iCs/>
          <w:sz w:val="24"/>
          <w:szCs w:val="24"/>
        </w:rPr>
        <w:t>individus</w:t>
      </w:r>
      <w:proofErr w:type="spellEnd"/>
      <w:r w:rsidR="00EF6030" w:rsidRPr="00EF6030">
        <w:rPr>
          <w:i/>
          <w:iCs/>
          <w:sz w:val="24"/>
          <w:szCs w:val="24"/>
        </w:rPr>
        <w:t xml:space="preserve">: dissonances </w:t>
      </w:r>
      <w:proofErr w:type="spellStart"/>
      <w:r w:rsidR="00EF6030" w:rsidRPr="00EF6030">
        <w:rPr>
          <w:i/>
          <w:iCs/>
          <w:sz w:val="24"/>
          <w:szCs w:val="24"/>
        </w:rPr>
        <w:t>culturelles</w:t>
      </w:r>
      <w:proofErr w:type="spellEnd"/>
      <w:r w:rsidR="00EF6030" w:rsidRPr="00EF6030">
        <w:rPr>
          <w:i/>
          <w:iCs/>
          <w:sz w:val="24"/>
          <w:szCs w:val="24"/>
        </w:rPr>
        <w:t xml:space="preserve"> et distinctions de </w:t>
      </w:r>
      <w:proofErr w:type="spellStart"/>
      <w:r w:rsidR="00EF6030" w:rsidRPr="00EF6030">
        <w:rPr>
          <w:i/>
          <w:iCs/>
          <w:sz w:val="24"/>
          <w:szCs w:val="24"/>
        </w:rPr>
        <w:t>soi</w:t>
      </w:r>
      <w:proofErr w:type="spellEnd"/>
      <w:r w:rsidR="00EF6030" w:rsidRPr="00EF6030">
        <w:rPr>
          <w:sz w:val="24"/>
          <w:szCs w:val="24"/>
        </w:rPr>
        <w:t xml:space="preserve"> (Paris: </w:t>
      </w:r>
      <w:r w:rsidR="002F1D90">
        <w:rPr>
          <w:sz w:val="24"/>
          <w:szCs w:val="24"/>
        </w:rPr>
        <w:t>E</w:t>
      </w:r>
      <w:r w:rsidR="00EF6030" w:rsidRPr="00EF6030">
        <w:rPr>
          <w:sz w:val="24"/>
          <w:szCs w:val="24"/>
        </w:rPr>
        <w:t xml:space="preserve">ditions la </w:t>
      </w:r>
      <w:proofErr w:type="spellStart"/>
      <w:r w:rsidR="00EF6030" w:rsidRPr="00EF6030">
        <w:rPr>
          <w:sz w:val="24"/>
          <w:szCs w:val="24"/>
        </w:rPr>
        <w:t>d</w:t>
      </w:r>
      <w:bookmarkStart w:id="0" w:name="_GoBack"/>
      <w:bookmarkEnd w:id="0"/>
      <w:r w:rsidR="000056D3" w:rsidRPr="000056D3">
        <w:rPr>
          <w:sz w:val="24"/>
          <w:szCs w:val="24"/>
        </w:rPr>
        <w:t>é</w:t>
      </w:r>
      <w:r w:rsidR="00EF6030" w:rsidRPr="00EF6030">
        <w:rPr>
          <w:sz w:val="24"/>
          <w:szCs w:val="24"/>
        </w:rPr>
        <w:t>couverte</w:t>
      </w:r>
      <w:proofErr w:type="spellEnd"/>
      <w:r w:rsidR="00EF6030" w:rsidRPr="00EF6030">
        <w:rPr>
          <w:sz w:val="24"/>
          <w:szCs w:val="24"/>
        </w:rPr>
        <w:t>, 2004)</w:t>
      </w:r>
      <w:r w:rsidR="000056D3">
        <w:rPr>
          <w:sz w:val="24"/>
          <w:szCs w:val="24"/>
        </w:rPr>
        <w:t>.</w:t>
      </w:r>
      <w:r w:rsidR="00763A98" w:rsidRPr="00EF6030">
        <w:rPr>
          <w:sz w:val="24"/>
          <w:szCs w:val="24"/>
        </w:rPr>
        <w:t xml:space="preserve"> </w:t>
      </w:r>
      <w:r w:rsidR="00252419" w:rsidRPr="00EF6030">
        <w:rPr>
          <w:sz w:val="24"/>
          <w:szCs w:val="24"/>
        </w:rPr>
        <w:t xml:space="preserve"> </w:t>
      </w:r>
      <w:r w:rsidR="000767EF" w:rsidRPr="00EF6030">
        <w:rPr>
          <w:sz w:val="24"/>
          <w:szCs w:val="24"/>
        </w:rPr>
        <w:t>And</w:t>
      </w:r>
      <w:r w:rsidR="000767EF">
        <w:rPr>
          <w:sz w:val="24"/>
          <w:szCs w:val="24"/>
        </w:rPr>
        <w:t xml:space="preserve"> see also</w:t>
      </w:r>
      <w:r w:rsidRPr="00280804">
        <w:rPr>
          <w:sz w:val="24"/>
          <w:szCs w:val="24"/>
        </w:rPr>
        <w:t xml:space="preserve"> Jeffrey </w:t>
      </w:r>
      <w:r w:rsidR="009D0A17">
        <w:rPr>
          <w:sz w:val="24"/>
          <w:szCs w:val="24"/>
        </w:rPr>
        <w:t xml:space="preserve">C. </w:t>
      </w:r>
      <w:r w:rsidRPr="00280804">
        <w:rPr>
          <w:sz w:val="24"/>
          <w:szCs w:val="24"/>
        </w:rPr>
        <w:t>Alexander</w:t>
      </w:r>
      <w:r w:rsidR="00280804">
        <w:rPr>
          <w:sz w:val="24"/>
          <w:szCs w:val="24"/>
        </w:rPr>
        <w:t xml:space="preserve">, “The Reality of Reduction: The Failed Synthesis of </w:t>
      </w:r>
      <w:r w:rsidR="009D0A17">
        <w:rPr>
          <w:sz w:val="24"/>
          <w:szCs w:val="24"/>
        </w:rPr>
        <w:t xml:space="preserve">Pierre Bourdieu,” </w:t>
      </w:r>
      <w:r w:rsidRPr="00280804">
        <w:rPr>
          <w:sz w:val="24"/>
          <w:szCs w:val="24"/>
        </w:rPr>
        <w:t xml:space="preserve">in </w:t>
      </w:r>
      <w:r w:rsidRPr="00280804">
        <w:rPr>
          <w:i/>
          <w:iCs/>
          <w:sz w:val="24"/>
          <w:szCs w:val="24"/>
        </w:rPr>
        <w:t>Fin-de-</w:t>
      </w:r>
      <w:proofErr w:type="spellStart"/>
      <w:r w:rsidRPr="00280804">
        <w:rPr>
          <w:i/>
          <w:iCs/>
          <w:sz w:val="24"/>
          <w:szCs w:val="24"/>
        </w:rPr>
        <w:t>Siecle</w:t>
      </w:r>
      <w:proofErr w:type="spellEnd"/>
      <w:r w:rsidRPr="00280804">
        <w:rPr>
          <w:i/>
          <w:iCs/>
          <w:sz w:val="24"/>
          <w:szCs w:val="24"/>
        </w:rPr>
        <w:t xml:space="preserve"> Social </w:t>
      </w:r>
      <w:proofErr w:type="spellStart"/>
      <w:r w:rsidRPr="00280804">
        <w:rPr>
          <w:i/>
          <w:iCs/>
          <w:sz w:val="24"/>
          <w:szCs w:val="24"/>
        </w:rPr>
        <w:t>Theory</w:t>
      </w:r>
      <w:r w:rsidR="009D0A17">
        <w:rPr>
          <w:i/>
          <w:iCs/>
          <w:sz w:val="24"/>
          <w:szCs w:val="24"/>
        </w:rPr>
        <w:t>:Relativism</w:t>
      </w:r>
      <w:proofErr w:type="spellEnd"/>
      <w:r w:rsidR="009D0A17">
        <w:rPr>
          <w:i/>
          <w:iCs/>
          <w:sz w:val="24"/>
          <w:szCs w:val="24"/>
        </w:rPr>
        <w:t>, Reduction, and the Problem of Reason</w:t>
      </w:r>
      <w:r w:rsidR="00D42622">
        <w:rPr>
          <w:i/>
          <w:iCs/>
          <w:sz w:val="24"/>
          <w:szCs w:val="24"/>
        </w:rPr>
        <w:t xml:space="preserve"> </w:t>
      </w:r>
      <w:r w:rsidR="00D42622">
        <w:rPr>
          <w:sz w:val="24"/>
          <w:szCs w:val="24"/>
        </w:rPr>
        <w:t>(London: Verso, 1995)</w:t>
      </w:r>
    </w:p>
  </w:endnote>
  <w:endnote w:id="13">
    <w:p w14:paraId="61B30CEB" w14:textId="6DD36E22" w:rsidR="0009598D" w:rsidRPr="0009598D" w:rsidRDefault="0009598D">
      <w:pPr>
        <w:pStyle w:val="EndnoteText"/>
        <w:rPr>
          <w:sz w:val="24"/>
          <w:szCs w:val="24"/>
        </w:rPr>
      </w:pPr>
      <w:r w:rsidRPr="0009598D">
        <w:rPr>
          <w:rStyle w:val="EndnoteReference"/>
          <w:sz w:val="24"/>
          <w:szCs w:val="24"/>
        </w:rPr>
        <w:endnoteRef/>
      </w:r>
      <w:r w:rsidRPr="0009598D">
        <w:rPr>
          <w:sz w:val="24"/>
          <w:szCs w:val="24"/>
        </w:rPr>
        <w:t xml:space="preserve"> Janice Radway, “What’s the Matter with Reception Studies?”  in </w:t>
      </w:r>
      <w:r w:rsidRPr="0009598D">
        <w:rPr>
          <w:i/>
          <w:sz w:val="24"/>
          <w:szCs w:val="24"/>
        </w:rPr>
        <w:t>New Directions in American Reception Studes</w:t>
      </w:r>
      <w:r w:rsidRPr="0009598D">
        <w:rPr>
          <w:sz w:val="24"/>
          <w:szCs w:val="24"/>
        </w:rPr>
        <w:t>, ed. Philip Goldstein and James L. Machor (Oxford: Oxford University Press, 2008, 339.</w:t>
      </w:r>
    </w:p>
  </w:endnote>
  <w:endnote w:id="14">
    <w:p w14:paraId="43783EC4" w14:textId="514874A7" w:rsidR="0009598D" w:rsidRPr="0009598D" w:rsidRDefault="0009598D">
      <w:pPr>
        <w:pStyle w:val="EndnoteText"/>
        <w:rPr>
          <w:sz w:val="24"/>
          <w:szCs w:val="24"/>
        </w:rPr>
      </w:pPr>
      <w:r w:rsidRPr="0009598D">
        <w:rPr>
          <w:rStyle w:val="EndnoteReference"/>
          <w:sz w:val="24"/>
          <w:szCs w:val="24"/>
        </w:rPr>
        <w:endnoteRef/>
      </w:r>
      <w:r w:rsidRPr="0009598D">
        <w:rPr>
          <w:sz w:val="24"/>
          <w:szCs w:val="24"/>
        </w:rPr>
        <w:t xml:space="preserve">  Zadie Smith, “Some Notes on Attunement,” </w:t>
      </w:r>
      <w:r w:rsidRPr="0009598D">
        <w:rPr>
          <w:i/>
          <w:sz w:val="24"/>
          <w:szCs w:val="24"/>
        </w:rPr>
        <w:t>Feel Free</w:t>
      </w:r>
      <w:r w:rsidRPr="0009598D">
        <w:rPr>
          <w:sz w:val="24"/>
          <w:szCs w:val="24"/>
        </w:rPr>
        <w:t xml:space="preserve"> (New York: Penguin, 2018), 100. Further citations appear in parentheses in the text. </w:t>
      </w:r>
    </w:p>
  </w:endnote>
  <w:endnote w:id="15">
    <w:p w14:paraId="791BE70A" w14:textId="5675F9A2" w:rsidR="0009598D" w:rsidRPr="0009598D" w:rsidRDefault="0009598D">
      <w:pPr>
        <w:pStyle w:val="EndnoteText"/>
        <w:rPr>
          <w:sz w:val="24"/>
          <w:szCs w:val="24"/>
        </w:rPr>
      </w:pPr>
      <w:r w:rsidRPr="0009598D">
        <w:rPr>
          <w:rStyle w:val="EndnoteReference"/>
          <w:sz w:val="24"/>
          <w:szCs w:val="24"/>
        </w:rPr>
        <w:endnoteRef/>
      </w:r>
      <w:r w:rsidRPr="0009598D">
        <w:rPr>
          <w:sz w:val="24"/>
          <w:szCs w:val="24"/>
        </w:rPr>
        <w:t xml:space="preserve"> Antoine Hennion, “Pragmatics of Taste,” 136.</w:t>
      </w:r>
    </w:p>
  </w:endnote>
  <w:endnote w:id="16">
    <w:p w14:paraId="1F038DF9" w14:textId="7DEE0E08" w:rsidR="0009598D" w:rsidRPr="007726DF" w:rsidRDefault="0009598D">
      <w:pPr>
        <w:pStyle w:val="EndnoteText"/>
        <w:rPr>
          <w:sz w:val="24"/>
          <w:szCs w:val="24"/>
        </w:rPr>
      </w:pPr>
      <w:r w:rsidRPr="007726DF">
        <w:rPr>
          <w:rStyle w:val="EndnoteReference"/>
          <w:sz w:val="24"/>
          <w:szCs w:val="24"/>
        </w:rPr>
        <w:endnoteRef/>
      </w:r>
      <w:r w:rsidRPr="007726DF">
        <w:rPr>
          <w:sz w:val="24"/>
          <w:szCs w:val="24"/>
        </w:rPr>
        <w:t xml:space="preserve"> Mathew Ratcliffe, “Heidegger’s Attunement and the Neuropsychology of Emotion,” </w:t>
      </w:r>
      <w:r w:rsidRPr="007726DF">
        <w:rPr>
          <w:i/>
          <w:sz w:val="24"/>
          <w:szCs w:val="24"/>
        </w:rPr>
        <w:t xml:space="preserve">Phenomenology and the Cognitive Sciences, </w:t>
      </w:r>
      <w:r w:rsidRPr="007726DF">
        <w:rPr>
          <w:sz w:val="24"/>
          <w:szCs w:val="24"/>
        </w:rPr>
        <w:t>1 (2002)</w:t>
      </w:r>
      <w:r>
        <w:rPr>
          <w:sz w:val="24"/>
          <w:szCs w:val="24"/>
        </w:rPr>
        <w:t>,</w:t>
      </w:r>
      <w:r w:rsidRPr="007726DF">
        <w:rPr>
          <w:sz w:val="24"/>
          <w:szCs w:val="24"/>
        </w:rPr>
        <w:t xml:space="preserve"> 289.</w:t>
      </w:r>
    </w:p>
  </w:endnote>
  <w:endnote w:id="17">
    <w:p w14:paraId="666A49BE" w14:textId="66B7F36A" w:rsidR="0009598D" w:rsidRPr="007726DF" w:rsidRDefault="0009598D" w:rsidP="00F915EC">
      <w:pPr>
        <w:pStyle w:val="EndnoteText"/>
        <w:rPr>
          <w:sz w:val="24"/>
          <w:szCs w:val="24"/>
        </w:rPr>
      </w:pPr>
      <w:r w:rsidRPr="007726DF">
        <w:rPr>
          <w:rStyle w:val="EndnoteReference"/>
          <w:sz w:val="24"/>
          <w:szCs w:val="24"/>
        </w:rPr>
        <w:endnoteRef/>
      </w:r>
      <w:r w:rsidRPr="007726DF">
        <w:rPr>
          <w:sz w:val="24"/>
          <w:szCs w:val="24"/>
        </w:rPr>
        <w:t xml:space="preserve">  Stanley Cavell, “Aesthetic Problems of Modern Philosophy,” in </w:t>
      </w:r>
      <w:r w:rsidRPr="007726DF">
        <w:rPr>
          <w:i/>
          <w:sz w:val="24"/>
          <w:szCs w:val="24"/>
        </w:rPr>
        <w:t xml:space="preserve">Must We Mean What We Say? A Book of Essays </w:t>
      </w:r>
      <w:r w:rsidRPr="007726DF">
        <w:rPr>
          <w:sz w:val="24"/>
          <w:szCs w:val="24"/>
        </w:rPr>
        <w:t>(Cambridge: Cambridge University Press, 2002</w:t>
      </w:r>
      <w:r w:rsidRPr="007726DF">
        <w:rPr>
          <w:i/>
          <w:sz w:val="24"/>
          <w:szCs w:val="24"/>
        </w:rPr>
        <w:t xml:space="preserve">), </w:t>
      </w:r>
      <w:r w:rsidRPr="007726DF">
        <w:rPr>
          <w:sz w:val="24"/>
          <w:szCs w:val="24"/>
        </w:rPr>
        <w:t>93.</w:t>
      </w:r>
    </w:p>
  </w:endnote>
  <w:endnote w:id="18">
    <w:p w14:paraId="057B0667" w14:textId="239B0C58" w:rsidR="0009598D" w:rsidRPr="007726DF" w:rsidRDefault="0009598D">
      <w:pPr>
        <w:pStyle w:val="EndnoteText"/>
        <w:rPr>
          <w:sz w:val="24"/>
          <w:szCs w:val="24"/>
        </w:rPr>
      </w:pPr>
      <w:r w:rsidRPr="007726DF">
        <w:rPr>
          <w:rStyle w:val="EndnoteReference"/>
          <w:sz w:val="24"/>
          <w:szCs w:val="24"/>
        </w:rPr>
        <w:endnoteRef/>
      </w:r>
      <w:r w:rsidRPr="007726DF">
        <w:rPr>
          <w:sz w:val="24"/>
          <w:szCs w:val="24"/>
        </w:rPr>
        <w:t xml:space="preserve">  Robert Escarpit, </w:t>
      </w:r>
      <w:r w:rsidRPr="007726DF">
        <w:rPr>
          <w:i/>
          <w:sz w:val="24"/>
          <w:szCs w:val="24"/>
        </w:rPr>
        <w:t>Sociology of Literature</w:t>
      </w:r>
      <w:r w:rsidRPr="007726DF">
        <w:rPr>
          <w:sz w:val="24"/>
          <w:szCs w:val="24"/>
        </w:rPr>
        <w:t>, trans. Ernest Pick (London: Frank Cass, 1971), 87.</w:t>
      </w:r>
    </w:p>
  </w:endnote>
  <w:endnote w:id="19">
    <w:p w14:paraId="1AF02750" w14:textId="0E355C98" w:rsidR="0009598D" w:rsidRPr="007726DF" w:rsidRDefault="0009598D">
      <w:pPr>
        <w:pStyle w:val="EndnoteText"/>
        <w:rPr>
          <w:sz w:val="24"/>
          <w:szCs w:val="24"/>
        </w:rPr>
      </w:pPr>
      <w:r w:rsidRPr="007726DF">
        <w:rPr>
          <w:rStyle w:val="EndnoteReference"/>
          <w:sz w:val="24"/>
          <w:szCs w:val="24"/>
        </w:rPr>
        <w:endnoteRef/>
      </w:r>
      <w:r w:rsidRPr="007726DF">
        <w:rPr>
          <w:sz w:val="24"/>
          <w:szCs w:val="24"/>
        </w:rPr>
        <w:t xml:space="preserve">  Morris Beja</w:t>
      </w:r>
      <w:r w:rsidRPr="007726DF">
        <w:rPr>
          <w:i/>
          <w:sz w:val="24"/>
          <w:szCs w:val="24"/>
        </w:rPr>
        <w:t xml:space="preserve">, Epiphany in the Modern Novel </w:t>
      </w:r>
      <w:r w:rsidRPr="007726DF">
        <w:rPr>
          <w:sz w:val="24"/>
          <w:szCs w:val="24"/>
        </w:rPr>
        <w:t>(Seattle: University of Washington Press, 1971), . 25.</w:t>
      </w:r>
    </w:p>
  </w:endnote>
  <w:endnote w:id="20">
    <w:p w14:paraId="532C0588" w14:textId="666039BC" w:rsidR="0009598D" w:rsidRPr="007726DF" w:rsidRDefault="0009598D" w:rsidP="00D56582">
      <w:pPr>
        <w:pStyle w:val="EndnoteText"/>
        <w:rPr>
          <w:sz w:val="24"/>
          <w:szCs w:val="24"/>
        </w:rPr>
      </w:pPr>
      <w:r w:rsidRPr="007726DF">
        <w:rPr>
          <w:rStyle w:val="EndnoteReference"/>
          <w:sz w:val="24"/>
          <w:szCs w:val="24"/>
        </w:rPr>
        <w:endnoteRef/>
      </w:r>
      <w:r w:rsidRPr="007726DF">
        <w:rPr>
          <w:sz w:val="24"/>
          <w:szCs w:val="24"/>
        </w:rPr>
        <w:t xml:space="preserve"> Bill Green, “Peak </w:t>
      </w:r>
      <w:r>
        <w:rPr>
          <w:sz w:val="24"/>
          <w:szCs w:val="24"/>
        </w:rPr>
        <w:t>M</w:t>
      </w:r>
      <w:r w:rsidRPr="007726DF">
        <w:rPr>
          <w:sz w:val="24"/>
          <w:szCs w:val="24"/>
        </w:rPr>
        <w:t xml:space="preserve">usic </w:t>
      </w:r>
      <w:r>
        <w:rPr>
          <w:sz w:val="24"/>
          <w:szCs w:val="24"/>
        </w:rPr>
        <w:t>E</w:t>
      </w:r>
      <w:r w:rsidRPr="007726DF">
        <w:rPr>
          <w:sz w:val="24"/>
          <w:szCs w:val="24"/>
        </w:rPr>
        <w:t xml:space="preserve">xperiences: A New Perspective on Popular Music, Identity, and Scenes.” </w:t>
      </w:r>
      <w:proofErr w:type="gramStart"/>
      <w:r w:rsidRPr="007726DF">
        <w:rPr>
          <w:sz w:val="24"/>
          <w:szCs w:val="24"/>
        </w:rPr>
        <w:t>Ph.D</w:t>
      </w:r>
      <w:proofErr w:type="gramEnd"/>
      <w:r w:rsidRPr="007726DF">
        <w:rPr>
          <w:sz w:val="24"/>
          <w:szCs w:val="24"/>
        </w:rPr>
        <w:t xml:space="preserve"> Thesis, Griffith University, 2017, </w:t>
      </w:r>
      <w:r w:rsidR="00D00CF9">
        <w:rPr>
          <w:sz w:val="24"/>
          <w:szCs w:val="24"/>
        </w:rPr>
        <w:t>106.</w:t>
      </w:r>
      <w:r>
        <w:rPr>
          <w:sz w:val="24"/>
          <w:szCs w:val="24"/>
        </w:rPr>
        <w:t xml:space="preserve"> Similar descriptions of conversion to Springsteen can be found in Daniel Cavicchi, </w:t>
      </w:r>
      <w:r w:rsidRPr="0009598D">
        <w:rPr>
          <w:i/>
          <w:iCs/>
          <w:sz w:val="24"/>
          <w:szCs w:val="24"/>
        </w:rPr>
        <w:t>Tramps Like Us: Music and Meaning Among</w:t>
      </w:r>
      <w:r>
        <w:rPr>
          <w:sz w:val="24"/>
          <w:szCs w:val="24"/>
        </w:rPr>
        <w:t xml:space="preserve"> </w:t>
      </w:r>
      <w:r w:rsidRPr="0009598D">
        <w:rPr>
          <w:i/>
          <w:iCs/>
          <w:sz w:val="24"/>
          <w:szCs w:val="24"/>
        </w:rPr>
        <w:t>Springsteen Fans</w:t>
      </w:r>
      <w:r>
        <w:rPr>
          <w:sz w:val="24"/>
          <w:szCs w:val="24"/>
        </w:rPr>
        <w:t xml:space="preserve"> (Oxford: Oxford University Press, 1998). For an earlier, and still important critique of high versus popular culture </w:t>
      </w:r>
      <w:r w:rsidR="00B17218">
        <w:rPr>
          <w:sz w:val="24"/>
          <w:szCs w:val="24"/>
        </w:rPr>
        <w:t>oppositions</w:t>
      </w:r>
      <w:r>
        <w:rPr>
          <w:sz w:val="24"/>
          <w:szCs w:val="24"/>
        </w:rPr>
        <w:t xml:space="preserve">, see Simon Frith, </w:t>
      </w:r>
      <w:r w:rsidRPr="00685755">
        <w:rPr>
          <w:i/>
          <w:iCs/>
          <w:sz w:val="24"/>
          <w:szCs w:val="24"/>
        </w:rPr>
        <w:t>Performing Rites: Evaluating Popular Music</w:t>
      </w:r>
      <w:r>
        <w:rPr>
          <w:sz w:val="24"/>
          <w:szCs w:val="24"/>
        </w:rPr>
        <w:t xml:space="preserve"> (Oxford: Oxford University Press, 1996). Frith writes: “I would argue, at least as a starting premise, that in responding to high and low art forms, in assessing them, finding them beautiful or moving or repulsive, people are employing the same evaluating principles. The differences lie in the objects at issue (what is culturally interesting to us is socially structured), in the discourses in which judgements are cast, and in the circumstances in which they are made” (19). </w:t>
      </w:r>
    </w:p>
  </w:endnote>
  <w:endnote w:id="21">
    <w:p w14:paraId="76D1B6F0" w14:textId="53DEDF12" w:rsidR="0009598D" w:rsidRPr="007726DF" w:rsidRDefault="0009598D">
      <w:pPr>
        <w:pStyle w:val="EndnoteText"/>
        <w:rPr>
          <w:sz w:val="24"/>
          <w:szCs w:val="24"/>
        </w:rPr>
      </w:pPr>
      <w:r w:rsidRPr="002274A0">
        <w:rPr>
          <w:rStyle w:val="EndnoteReference"/>
          <w:sz w:val="24"/>
          <w:szCs w:val="24"/>
        </w:rPr>
        <w:endnoteRef/>
      </w:r>
      <w:r w:rsidRPr="002274A0">
        <w:rPr>
          <w:sz w:val="24"/>
          <w:szCs w:val="24"/>
        </w:rPr>
        <w:t xml:space="preserve"> Stanley Cavell, </w:t>
      </w:r>
      <w:r w:rsidRPr="002274A0">
        <w:rPr>
          <w:i/>
          <w:sz w:val="24"/>
          <w:szCs w:val="24"/>
        </w:rPr>
        <w:t>Must We Mean What We Say?</w:t>
      </w:r>
      <w:r w:rsidRPr="002274A0">
        <w:rPr>
          <w:sz w:val="24"/>
          <w:szCs w:val="24"/>
        </w:rPr>
        <w:t xml:space="preserve"> (New York: Scribner, 1969), 52; Daniel N. Stern, </w:t>
      </w:r>
      <w:r w:rsidRPr="002274A0">
        <w:rPr>
          <w:i/>
          <w:sz w:val="24"/>
          <w:szCs w:val="24"/>
        </w:rPr>
        <w:t xml:space="preserve">The Interpersonal World of the Infant </w:t>
      </w:r>
      <w:r w:rsidRPr="002274A0">
        <w:rPr>
          <w:sz w:val="24"/>
          <w:szCs w:val="24"/>
        </w:rPr>
        <w:t>(New York: Basic Books, 1985</w:t>
      </w:r>
      <w:r w:rsidRPr="002274A0">
        <w:rPr>
          <w:i/>
          <w:sz w:val="24"/>
          <w:szCs w:val="24"/>
        </w:rPr>
        <w:t>).</w:t>
      </w:r>
      <w:r w:rsidRPr="007726DF">
        <w:rPr>
          <w:i/>
          <w:sz w:val="24"/>
          <w:szCs w:val="24"/>
        </w:rPr>
        <w:t xml:space="preserve"> </w:t>
      </w:r>
    </w:p>
  </w:endnote>
  <w:endnote w:id="22">
    <w:p w14:paraId="10C42FA4" w14:textId="1F5D1BC7" w:rsidR="0009598D" w:rsidRPr="007726DF" w:rsidRDefault="0009598D">
      <w:pPr>
        <w:pStyle w:val="EndnoteText"/>
        <w:rPr>
          <w:sz w:val="24"/>
          <w:szCs w:val="24"/>
        </w:rPr>
      </w:pPr>
      <w:r w:rsidRPr="007726DF">
        <w:rPr>
          <w:rStyle w:val="EndnoteReference"/>
          <w:sz w:val="24"/>
          <w:szCs w:val="24"/>
        </w:rPr>
        <w:endnoteRef/>
      </w:r>
      <w:r w:rsidRPr="007726DF">
        <w:rPr>
          <w:sz w:val="24"/>
          <w:szCs w:val="24"/>
        </w:rPr>
        <w:t xml:space="preserve"> Zadie Smith, </w:t>
      </w:r>
      <w:r w:rsidRPr="007726DF">
        <w:rPr>
          <w:i/>
          <w:sz w:val="24"/>
          <w:szCs w:val="24"/>
        </w:rPr>
        <w:t>NW</w:t>
      </w:r>
      <w:r w:rsidRPr="007726DF">
        <w:rPr>
          <w:sz w:val="24"/>
          <w:szCs w:val="24"/>
        </w:rPr>
        <w:t xml:space="preserve"> (London: Penguin, 2013), 36</w:t>
      </w:r>
    </w:p>
  </w:endnote>
  <w:endnote w:id="23">
    <w:p w14:paraId="666412FD" w14:textId="302DF7C8" w:rsidR="0009598D" w:rsidRPr="007726DF" w:rsidRDefault="0009598D">
      <w:pPr>
        <w:pStyle w:val="EndnoteText"/>
        <w:rPr>
          <w:sz w:val="24"/>
          <w:szCs w:val="24"/>
        </w:rPr>
      </w:pPr>
      <w:r w:rsidRPr="007726DF">
        <w:rPr>
          <w:rStyle w:val="EndnoteReference"/>
          <w:sz w:val="24"/>
          <w:szCs w:val="24"/>
        </w:rPr>
        <w:endnoteRef/>
      </w:r>
      <w:r w:rsidRPr="007726DF">
        <w:rPr>
          <w:sz w:val="24"/>
          <w:szCs w:val="24"/>
        </w:rPr>
        <w:t xml:space="preserve"> Peter de Bolla, </w:t>
      </w:r>
      <w:r w:rsidRPr="007726DF">
        <w:rPr>
          <w:i/>
          <w:sz w:val="24"/>
          <w:szCs w:val="24"/>
        </w:rPr>
        <w:t xml:space="preserve">Art Matters </w:t>
      </w:r>
      <w:r w:rsidRPr="007726DF">
        <w:rPr>
          <w:sz w:val="24"/>
          <w:szCs w:val="24"/>
        </w:rPr>
        <w:t>(Cambridge: Harvard University Press, 2003), 57.</w:t>
      </w:r>
    </w:p>
  </w:endnote>
  <w:endnote w:id="24">
    <w:p w14:paraId="28397337" w14:textId="0A0507AB" w:rsidR="0009598D" w:rsidRPr="0059458F" w:rsidRDefault="0009598D" w:rsidP="00A7774B">
      <w:pPr>
        <w:pStyle w:val="EndnoteText"/>
        <w:rPr>
          <w:sz w:val="24"/>
          <w:szCs w:val="24"/>
        </w:rPr>
      </w:pPr>
      <w:r w:rsidRPr="0059458F">
        <w:rPr>
          <w:rStyle w:val="EndnoteReference"/>
          <w:sz w:val="24"/>
          <w:szCs w:val="24"/>
        </w:rPr>
        <w:endnoteRef/>
      </w:r>
      <w:r w:rsidRPr="0059458F">
        <w:rPr>
          <w:sz w:val="24"/>
          <w:szCs w:val="24"/>
        </w:rPr>
        <w:t xml:space="preserve"> Geoff Dyer, </w:t>
      </w:r>
      <w:r w:rsidRPr="0059458F">
        <w:rPr>
          <w:i/>
          <w:sz w:val="24"/>
          <w:szCs w:val="24"/>
        </w:rPr>
        <w:t xml:space="preserve">Zona: A Book about a Film about a Journey to a Room </w:t>
      </w:r>
      <w:r w:rsidRPr="0059458F">
        <w:rPr>
          <w:sz w:val="24"/>
          <w:szCs w:val="24"/>
        </w:rPr>
        <w:t>(London:</w:t>
      </w:r>
      <w:r w:rsidRPr="0059458F">
        <w:rPr>
          <w:i/>
          <w:sz w:val="24"/>
          <w:szCs w:val="24"/>
        </w:rPr>
        <w:t xml:space="preserve"> </w:t>
      </w:r>
      <w:r w:rsidRPr="0059458F">
        <w:rPr>
          <w:sz w:val="24"/>
          <w:szCs w:val="24"/>
        </w:rPr>
        <w:t xml:space="preserve">Vintage, 2012), 142-143. I am grateful to Namwali Serpell for bringing this book to my attention. </w:t>
      </w:r>
    </w:p>
  </w:endnote>
  <w:endnote w:id="25">
    <w:p w14:paraId="1E516B1E" w14:textId="39471115" w:rsidR="0009598D" w:rsidRPr="0059458F" w:rsidRDefault="0009598D">
      <w:pPr>
        <w:pStyle w:val="EndnoteText"/>
        <w:rPr>
          <w:sz w:val="24"/>
          <w:szCs w:val="24"/>
        </w:rPr>
      </w:pPr>
      <w:r w:rsidRPr="0059458F">
        <w:rPr>
          <w:rStyle w:val="EndnoteReference"/>
          <w:sz w:val="24"/>
          <w:szCs w:val="24"/>
        </w:rPr>
        <w:endnoteRef/>
      </w:r>
      <w:r w:rsidRPr="0059458F">
        <w:rPr>
          <w:sz w:val="24"/>
          <w:szCs w:val="24"/>
        </w:rPr>
        <w:t xml:space="preserve"> Dyer, </w:t>
      </w:r>
      <w:r w:rsidRPr="0059458F">
        <w:rPr>
          <w:i/>
          <w:sz w:val="24"/>
          <w:szCs w:val="24"/>
        </w:rPr>
        <w:t>Zona,</w:t>
      </w:r>
      <w:r w:rsidRPr="0059458F">
        <w:rPr>
          <w:sz w:val="24"/>
          <w:szCs w:val="24"/>
        </w:rPr>
        <w:t xml:space="preserve"> 10.</w:t>
      </w:r>
    </w:p>
  </w:endnote>
  <w:endnote w:id="26">
    <w:p w14:paraId="1B79D003" w14:textId="0C632C6F" w:rsidR="0009598D" w:rsidRPr="007726DF" w:rsidRDefault="0009598D">
      <w:pPr>
        <w:pStyle w:val="EndnoteText"/>
        <w:rPr>
          <w:sz w:val="24"/>
          <w:szCs w:val="24"/>
        </w:rPr>
      </w:pPr>
      <w:r w:rsidRPr="0059458F">
        <w:rPr>
          <w:rStyle w:val="EndnoteReference"/>
        </w:rPr>
        <w:endnoteRef/>
      </w:r>
      <w:r w:rsidRPr="0059458F">
        <w:t xml:space="preserve"> </w:t>
      </w:r>
      <w:r w:rsidRPr="0059458F">
        <w:rPr>
          <w:sz w:val="24"/>
          <w:szCs w:val="24"/>
        </w:rPr>
        <w:t>Virginia Woolf, “How Should One Read a Book</w:t>
      </w:r>
      <w:r w:rsidR="0016471D">
        <w:rPr>
          <w:sz w:val="24"/>
          <w:szCs w:val="24"/>
        </w:rPr>
        <w:t xml:space="preserve">?” </w:t>
      </w:r>
      <w:r w:rsidR="0016471D" w:rsidRPr="000401A9">
        <w:rPr>
          <w:i/>
          <w:iCs/>
          <w:sz w:val="24"/>
          <w:szCs w:val="24"/>
        </w:rPr>
        <w:t xml:space="preserve">The </w:t>
      </w:r>
      <w:r w:rsidR="000401A9" w:rsidRPr="000401A9">
        <w:rPr>
          <w:i/>
          <w:iCs/>
          <w:sz w:val="24"/>
          <w:szCs w:val="24"/>
        </w:rPr>
        <w:t xml:space="preserve">Second </w:t>
      </w:r>
      <w:r w:rsidR="0016471D" w:rsidRPr="000401A9">
        <w:rPr>
          <w:i/>
          <w:iCs/>
          <w:sz w:val="24"/>
          <w:szCs w:val="24"/>
        </w:rPr>
        <w:t>Common Reade</w:t>
      </w:r>
      <w:r w:rsidR="008312C1">
        <w:rPr>
          <w:i/>
          <w:iCs/>
          <w:sz w:val="24"/>
          <w:szCs w:val="24"/>
        </w:rPr>
        <w:t>r</w:t>
      </w:r>
      <w:r w:rsidR="0016471D">
        <w:rPr>
          <w:sz w:val="24"/>
          <w:szCs w:val="24"/>
        </w:rPr>
        <w:t xml:space="preserve"> </w:t>
      </w:r>
      <w:r w:rsidR="005031BF">
        <w:rPr>
          <w:sz w:val="24"/>
          <w:szCs w:val="24"/>
        </w:rPr>
        <w:t xml:space="preserve">(London: Harvest, 2003), </w:t>
      </w:r>
      <w:r w:rsidR="000401A9">
        <w:rPr>
          <w:sz w:val="24"/>
          <w:szCs w:val="24"/>
        </w:rPr>
        <w:t>266</w:t>
      </w:r>
      <w:r w:rsidR="005E1875">
        <w:rPr>
          <w:sz w:val="24"/>
          <w:szCs w:val="24"/>
        </w:rPr>
        <w:t>.</w:t>
      </w:r>
    </w:p>
  </w:endnote>
  <w:endnote w:id="27">
    <w:p w14:paraId="1C0BE247" w14:textId="64D0C4D2" w:rsidR="0009598D" w:rsidRPr="0011092C" w:rsidRDefault="0009598D">
      <w:pPr>
        <w:pStyle w:val="EndnoteText"/>
        <w:rPr>
          <w:sz w:val="24"/>
          <w:szCs w:val="24"/>
        </w:rPr>
      </w:pPr>
      <w:r w:rsidRPr="007726DF">
        <w:rPr>
          <w:rStyle w:val="EndnoteReference"/>
          <w:sz w:val="24"/>
          <w:szCs w:val="24"/>
        </w:rPr>
        <w:endnoteRef/>
      </w:r>
      <w:r w:rsidRPr="007726DF">
        <w:rPr>
          <w:sz w:val="24"/>
          <w:szCs w:val="24"/>
        </w:rPr>
        <w:t xml:space="preserve"> </w:t>
      </w:r>
      <w:r w:rsidRPr="0011092C">
        <w:rPr>
          <w:sz w:val="24"/>
          <w:szCs w:val="24"/>
        </w:rPr>
        <w:t xml:space="preserve">Karl Heinz Bohrer, </w:t>
      </w:r>
      <w:r w:rsidRPr="0011092C">
        <w:rPr>
          <w:i/>
          <w:sz w:val="24"/>
          <w:szCs w:val="24"/>
        </w:rPr>
        <w:t xml:space="preserve">Suddenness:On the Moment of Aesthetic Appearance </w:t>
      </w:r>
      <w:r w:rsidRPr="0011092C">
        <w:rPr>
          <w:sz w:val="24"/>
          <w:szCs w:val="24"/>
        </w:rPr>
        <w:t>(New York: Columbia University Press, 1994).</w:t>
      </w:r>
    </w:p>
  </w:endnote>
  <w:endnote w:id="28">
    <w:p w14:paraId="2DBF37A3" w14:textId="79D97481" w:rsidR="0009598D" w:rsidRPr="0011092C" w:rsidRDefault="0009598D">
      <w:pPr>
        <w:pStyle w:val="EndnoteText"/>
        <w:rPr>
          <w:sz w:val="24"/>
          <w:szCs w:val="24"/>
        </w:rPr>
      </w:pPr>
      <w:r w:rsidRPr="0011092C">
        <w:rPr>
          <w:rStyle w:val="EndnoteReference"/>
          <w:sz w:val="24"/>
          <w:szCs w:val="24"/>
        </w:rPr>
        <w:endnoteRef/>
      </w:r>
      <w:r w:rsidRPr="0011092C">
        <w:rPr>
          <w:sz w:val="24"/>
          <w:szCs w:val="24"/>
        </w:rPr>
        <w:t xml:space="preserve"> Jean-Francois Lyotard, “The Sublime and the Avant-Garde,” in </w:t>
      </w:r>
      <w:r w:rsidRPr="0011092C">
        <w:rPr>
          <w:i/>
          <w:sz w:val="24"/>
          <w:szCs w:val="24"/>
        </w:rPr>
        <w:t xml:space="preserve">The Inhuman: Reflections on Time </w:t>
      </w:r>
      <w:r w:rsidRPr="0011092C">
        <w:rPr>
          <w:sz w:val="24"/>
          <w:szCs w:val="24"/>
        </w:rPr>
        <w:t xml:space="preserve">(Stanford: Stanford University Press, 1992). </w:t>
      </w:r>
    </w:p>
  </w:endnote>
  <w:endnote w:id="29">
    <w:p w14:paraId="3F05CFC2" w14:textId="18ED4661" w:rsidR="0009598D" w:rsidRPr="0011092C" w:rsidRDefault="0009598D">
      <w:pPr>
        <w:pStyle w:val="EndnoteText"/>
        <w:rPr>
          <w:sz w:val="24"/>
          <w:szCs w:val="24"/>
        </w:rPr>
      </w:pPr>
      <w:r w:rsidRPr="0011092C">
        <w:rPr>
          <w:rStyle w:val="EndnoteReference"/>
          <w:sz w:val="24"/>
          <w:szCs w:val="24"/>
        </w:rPr>
        <w:endnoteRef/>
      </w:r>
      <w:r w:rsidRPr="0011092C">
        <w:rPr>
          <w:sz w:val="24"/>
          <w:szCs w:val="24"/>
        </w:rPr>
        <w:t xml:space="preserve"> T. J. Clark, </w:t>
      </w:r>
      <w:r w:rsidRPr="0011092C">
        <w:rPr>
          <w:i/>
          <w:sz w:val="24"/>
          <w:szCs w:val="24"/>
        </w:rPr>
        <w:t xml:space="preserve">The Sight of Death: An Experiment in Art Writing </w:t>
      </w:r>
      <w:r w:rsidRPr="0011092C">
        <w:rPr>
          <w:sz w:val="24"/>
          <w:szCs w:val="24"/>
        </w:rPr>
        <w:t>(New Haven: Yale University Press, 2006), 5.</w:t>
      </w:r>
    </w:p>
  </w:endnote>
  <w:endnote w:id="30">
    <w:p w14:paraId="16860348" w14:textId="2A733AE7" w:rsidR="0009598D" w:rsidRPr="0011092C" w:rsidRDefault="0009598D">
      <w:pPr>
        <w:pStyle w:val="EndnoteText"/>
        <w:rPr>
          <w:sz w:val="24"/>
          <w:szCs w:val="24"/>
        </w:rPr>
      </w:pPr>
      <w:r w:rsidRPr="0011092C">
        <w:rPr>
          <w:rStyle w:val="EndnoteReference"/>
          <w:sz w:val="24"/>
          <w:szCs w:val="24"/>
        </w:rPr>
        <w:endnoteRef/>
      </w:r>
      <w:r w:rsidRPr="0011092C">
        <w:rPr>
          <w:sz w:val="24"/>
          <w:szCs w:val="24"/>
        </w:rPr>
        <w:t xml:space="preserve"> Clark, </w:t>
      </w:r>
      <w:r w:rsidRPr="0011092C">
        <w:rPr>
          <w:i/>
          <w:sz w:val="24"/>
          <w:szCs w:val="24"/>
        </w:rPr>
        <w:t>Sight of Death</w:t>
      </w:r>
      <w:r w:rsidRPr="0011092C">
        <w:rPr>
          <w:sz w:val="24"/>
          <w:szCs w:val="24"/>
        </w:rPr>
        <w:t xml:space="preserve">, </w:t>
      </w:r>
      <w:r>
        <w:rPr>
          <w:sz w:val="24"/>
          <w:szCs w:val="24"/>
        </w:rPr>
        <w:t>12.</w:t>
      </w:r>
    </w:p>
  </w:endnote>
  <w:endnote w:id="31">
    <w:p w14:paraId="5CDBB800" w14:textId="476E1FC6" w:rsidR="0009598D" w:rsidRPr="0011092C" w:rsidRDefault="0009598D">
      <w:pPr>
        <w:pStyle w:val="EndnoteText"/>
        <w:rPr>
          <w:sz w:val="24"/>
          <w:szCs w:val="24"/>
        </w:rPr>
      </w:pPr>
      <w:r w:rsidRPr="0011092C">
        <w:rPr>
          <w:rStyle w:val="EndnoteReference"/>
          <w:sz w:val="24"/>
          <w:szCs w:val="24"/>
        </w:rPr>
        <w:endnoteRef/>
      </w:r>
      <w:r w:rsidRPr="0011092C">
        <w:rPr>
          <w:sz w:val="24"/>
          <w:szCs w:val="24"/>
        </w:rPr>
        <w:t xml:space="preserve"> Jean-Marie Schaeffer, </w:t>
      </w:r>
      <w:r w:rsidRPr="0011092C">
        <w:rPr>
          <w:i/>
          <w:sz w:val="24"/>
          <w:szCs w:val="24"/>
        </w:rPr>
        <w:t>L’experience aesthetique</w:t>
      </w:r>
      <w:r w:rsidRPr="0011092C">
        <w:rPr>
          <w:sz w:val="24"/>
          <w:szCs w:val="24"/>
        </w:rPr>
        <w:t xml:space="preserve"> (Paris:</w:t>
      </w:r>
      <w:r w:rsidR="00B17218">
        <w:rPr>
          <w:sz w:val="24"/>
          <w:szCs w:val="24"/>
        </w:rPr>
        <w:t xml:space="preserve"> </w:t>
      </w:r>
      <w:r w:rsidRPr="0011092C">
        <w:rPr>
          <w:sz w:val="24"/>
          <w:szCs w:val="24"/>
        </w:rPr>
        <w:t>Gallimard, 2015).</w:t>
      </w:r>
    </w:p>
  </w:endnote>
  <w:endnote w:id="32">
    <w:p w14:paraId="5901145E" w14:textId="60312C4D" w:rsidR="0009598D" w:rsidRPr="0011092C" w:rsidRDefault="0009598D">
      <w:pPr>
        <w:pStyle w:val="EndnoteText"/>
        <w:rPr>
          <w:sz w:val="24"/>
          <w:szCs w:val="24"/>
        </w:rPr>
      </w:pPr>
      <w:r w:rsidRPr="0011092C">
        <w:rPr>
          <w:rStyle w:val="EndnoteReference"/>
          <w:sz w:val="24"/>
          <w:szCs w:val="24"/>
        </w:rPr>
        <w:endnoteRef/>
      </w:r>
      <w:r w:rsidRPr="0011092C">
        <w:rPr>
          <w:sz w:val="24"/>
          <w:szCs w:val="24"/>
        </w:rPr>
        <w:t xml:space="preserve"> Bence Nanay, </w:t>
      </w:r>
      <w:r w:rsidRPr="0011092C">
        <w:rPr>
          <w:i/>
          <w:sz w:val="24"/>
          <w:szCs w:val="24"/>
        </w:rPr>
        <w:t>Aesthetics as Philosophy of Perception</w:t>
      </w:r>
      <w:r w:rsidRPr="0011092C">
        <w:rPr>
          <w:sz w:val="24"/>
          <w:szCs w:val="24"/>
        </w:rPr>
        <w:t xml:space="preserve"> (Oxford: Oxford University Press, 2016), </w:t>
      </w:r>
      <w:r>
        <w:rPr>
          <w:sz w:val="24"/>
          <w:szCs w:val="24"/>
        </w:rPr>
        <w:t>16.</w:t>
      </w:r>
    </w:p>
  </w:endnote>
  <w:endnote w:id="33">
    <w:p w14:paraId="5D0029F4" w14:textId="79ECE717" w:rsidR="0009598D" w:rsidRPr="0011092C" w:rsidRDefault="0009598D">
      <w:pPr>
        <w:pStyle w:val="EndnoteText"/>
        <w:rPr>
          <w:sz w:val="24"/>
          <w:szCs w:val="24"/>
        </w:rPr>
      </w:pPr>
      <w:r w:rsidRPr="0011092C">
        <w:rPr>
          <w:rStyle w:val="EndnoteReference"/>
          <w:sz w:val="24"/>
          <w:szCs w:val="24"/>
        </w:rPr>
        <w:endnoteRef/>
      </w:r>
      <w:r w:rsidRPr="0011092C">
        <w:rPr>
          <w:sz w:val="24"/>
          <w:szCs w:val="24"/>
        </w:rPr>
        <w:t xml:space="preserve"> Mark Doty, </w:t>
      </w:r>
      <w:r w:rsidRPr="0011092C">
        <w:rPr>
          <w:i/>
          <w:sz w:val="24"/>
          <w:szCs w:val="24"/>
        </w:rPr>
        <w:t xml:space="preserve">Still Life with Oysters and Lemon: On Objects and Intimacy </w:t>
      </w:r>
      <w:r w:rsidRPr="0011092C">
        <w:rPr>
          <w:sz w:val="24"/>
          <w:szCs w:val="24"/>
        </w:rPr>
        <w:t>(New York: Beacon, 2002), 4.</w:t>
      </w:r>
    </w:p>
  </w:endnote>
  <w:endnote w:id="34">
    <w:p w14:paraId="6A5665BB" w14:textId="49B22DF6" w:rsidR="0009598D" w:rsidRPr="0011092C" w:rsidRDefault="0009598D">
      <w:pPr>
        <w:pStyle w:val="EndnoteText"/>
        <w:rPr>
          <w:sz w:val="24"/>
          <w:szCs w:val="24"/>
        </w:rPr>
      </w:pPr>
      <w:r w:rsidRPr="0011092C">
        <w:rPr>
          <w:rStyle w:val="EndnoteReference"/>
          <w:sz w:val="24"/>
          <w:szCs w:val="24"/>
        </w:rPr>
        <w:endnoteRef/>
      </w:r>
      <w:r w:rsidRPr="0011092C">
        <w:rPr>
          <w:sz w:val="24"/>
          <w:szCs w:val="24"/>
        </w:rPr>
        <w:t xml:space="preserve">  Rebecca Mead, </w:t>
      </w:r>
      <w:r w:rsidRPr="0011092C">
        <w:rPr>
          <w:i/>
          <w:sz w:val="24"/>
          <w:szCs w:val="24"/>
        </w:rPr>
        <w:t>My Life in Middlemarch</w:t>
      </w:r>
      <w:r w:rsidRPr="0011092C">
        <w:rPr>
          <w:sz w:val="24"/>
          <w:szCs w:val="24"/>
        </w:rPr>
        <w:t xml:space="preserve"> (</w:t>
      </w:r>
      <w:r w:rsidRPr="000F6CA2">
        <w:rPr>
          <w:sz w:val="24"/>
          <w:szCs w:val="24"/>
        </w:rPr>
        <w:t xml:space="preserve">New York: </w:t>
      </w:r>
      <w:proofErr w:type="gramStart"/>
      <w:r w:rsidRPr="000F6CA2">
        <w:rPr>
          <w:sz w:val="24"/>
          <w:szCs w:val="24"/>
        </w:rPr>
        <w:t>Broadway</w:t>
      </w:r>
      <w:r w:rsidR="000F6CA2" w:rsidRPr="000F6CA2">
        <w:rPr>
          <w:sz w:val="24"/>
          <w:szCs w:val="24"/>
        </w:rPr>
        <w:t xml:space="preserve">, </w:t>
      </w:r>
      <w:r w:rsidRPr="000F6CA2">
        <w:rPr>
          <w:sz w:val="24"/>
          <w:szCs w:val="24"/>
        </w:rPr>
        <w:t xml:space="preserve"> 2015</w:t>
      </w:r>
      <w:proofErr w:type="gramEnd"/>
      <w:r w:rsidRPr="000F6CA2">
        <w:rPr>
          <w:sz w:val="24"/>
          <w:szCs w:val="24"/>
        </w:rPr>
        <w:t>), 16</w:t>
      </w:r>
      <w:r w:rsidRPr="0011092C">
        <w:rPr>
          <w:sz w:val="24"/>
          <w:szCs w:val="24"/>
        </w:rPr>
        <w:t>.</w:t>
      </w:r>
    </w:p>
  </w:endnote>
  <w:endnote w:id="35">
    <w:p w14:paraId="4FFBBE54" w14:textId="7B6ED89F" w:rsidR="0009598D" w:rsidRPr="00B17218" w:rsidRDefault="0009598D">
      <w:pPr>
        <w:pStyle w:val="EndnoteText"/>
        <w:rPr>
          <w:sz w:val="24"/>
          <w:szCs w:val="24"/>
        </w:rPr>
      </w:pPr>
      <w:r w:rsidRPr="0011092C">
        <w:rPr>
          <w:rStyle w:val="EndnoteReference"/>
          <w:sz w:val="24"/>
          <w:szCs w:val="24"/>
        </w:rPr>
        <w:endnoteRef/>
      </w:r>
      <w:r w:rsidRPr="0011092C">
        <w:rPr>
          <w:sz w:val="24"/>
          <w:szCs w:val="24"/>
        </w:rPr>
        <w:t xml:space="preserve">  Vladimir Jankelevitch, </w:t>
      </w:r>
      <w:r w:rsidRPr="00B17218">
        <w:rPr>
          <w:i/>
          <w:sz w:val="24"/>
          <w:szCs w:val="24"/>
        </w:rPr>
        <w:t>Music and the Ineffable</w:t>
      </w:r>
      <w:r w:rsidRPr="00B17218">
        <w:rPr>
          <w:sz w:val="24"/>
          <w:szCs w:val="24"/>
        </w:rPr>
        <w:t>, trans. Carolyn Abbat</w:t>
      </w:r>
      <w:r w:rsidR="00B17218" w:rsidRPr="00B17218">
        <w:rPr>
          <w:color w:val="000000"/>
          <w:sz w:val="24"/>
          <w:szCs w:val="24"/>
        </w:rPr>
        <w:t>é</w:t>
      </w:r>
      <w:r w:rsidR="00B17218" w:rsidRPr="00B17218">
        <w:rPr>
          <w:sz w:val="24"/>
          <w:szCs w:val="24"/>
        </w:rPr>
        <w:t xml:space="preserve"> </w:t>
      </w:r>
      <w:r w:rsidRPr="00B17218">
        <w:rPr>
          <w:sz w:val="24"/>
          <w:szCs w:val="24"/>
        </w:rPr>
        <w:t>(Princeton. N.J: Princeton University Press, 2003), 102.</w:t>
      </w:r>
    </w:p>
  </w:endnote>
  <w:endnote w:id="36">
    <w:p w14:paraId="6AA18A32" w14:textId="1D803F8D" w:rsidR="0009598D" w:rsidRPr="00B17218" w:rsidRDefault="0009598D">
      <w:pPr>
        <w:pStyle w:val="EndnoteText"/>
        <w:rPr>
          <w:sz w:val="24"/>
          <w:szCs w:val="24"/>
        </w:rPr>
      </w:pPr>
      <w:r w:rsidRPr="00B17218">
        <w:rPr>
          <w:rStyle w:val="EndnoteReference"/>
          <w:sz w:val="24"/>
          <w:szCs w:val="24"/>
        </w:rPr>
        <w:endnoteRef/>
      </w:r>
      <w:r w:rsidRPr="00B17218">
        <w:rPr>
          <w:sz w:val="24"/>
          <w:szCs w:val="24"/>
        </w:rPr>
        <w:t xml:space="preserve"> Carolyn Abbat</w:t>
      </w:r>
      <w:r w:rsidR="00B17218" w:rsidRPr="00B17218">
        <w:rPr>
          <w:color w:val="000000"/>
          <w:sz w:val="24"/>
          <w:szCs w:val="24"/>
        </w:rPr>
        <w:t>é</w:t>
      </w:r>
      <w:r w:rsidRPr="00B17218">
        <w:rPr>
          <w:sz w:val="24"/>
          <w:szCs w:val="24"/>
        </w:rPr>
        <w:t xml:space="preserve">. “Music--Drastic or Gnostic?” </w:t>
      </w:r>
      <w:r w:rsidRPr="00B17218">
        <w:rPr>
          <w:i/>
          <w:sz w:val="24"/>
          <w:szCs w:val="24"/>
        </w:rPr>
        <w:t>Critical Inquiry,</w:t>
      </w:r>
      <w:r w:rsidRPr="00B17218">
        <w:rPr>
          <w:sz w:val="24"/>
          <w:szCs w:val="24"/>
        </w:rPr>
        <w:t xml:space="preserve"> 30 (Spring 2004), 505-506.</w:t>
      </w:r>
    </w:p>
  </w:endnote>
  <w:endnote w:id="37">
    <w:p w14:paraId="0F89ACF3" w14:textId="6CF78439" w:rsidR="0009598D" w:rsidRPr="00B17218" w:rsidRDefault="0009598D" w:rsidP="00A92182">
      <w:pPr>
        <w:pStyle w:val="EndnoteText"/>
        <w:rPr>
          <w:sz w:val="24"/>
          <w:szCs w:val="24"/>
        </w:rPr>
      </w:pPr>
      <w:r w:rsidRPr="00B17218">
        <w:rPr>
          <w:rStyle w:val="EndnoteReference"/>
          <w:sz w:val="24"/>
          <w:szCs w:val="24"/>
        </w:rPr>
        <w:endnoteRef/>
      </w:r>
      <w:r w:rsidRPr="00B17218">
        <w:rPr>
          <w:sz w:val="24"/>
          <w:szCs w:val="24"/>
        </w:rPr>
        <w:t xml:space="preserve">  Freedberg, </w:t>
      </w:r>
      <w:r w:rsidRPr="00B17218">
        <w:rPr>
          <w:i/>
          <w:sz w:val="24"/>
          <w:szCs w:val="24"/>
        </w:rPr>
        <w:t>Power of Images,</w:t>
      </w:r>
      <w:r w:rsidRPr="00B17218">
        <w:rPr>
          <w:sz w:val="24"/>
          <w:szCs w:val="24"/>
        </w:rPr>
        <w:t xml:space="preserve"> 1.</w:t>
      </w:r>
    </w:p>
  </w:endnote>
  <w:endnote w:id="38">
    <w:p w14:paraId="71DEED39" w14:textId="5A376F6D" w:rsidR="0009598D" w:rsidRPr="007726DF" w:rsidRDefault="0009598D" w:rsidP="006734F7">
      <w:pPr>
        <w:pStyle w:val="EndnoteText"/>
        <w:rPr>
          <w:sz w:val="24"/>
          <w:szCs w:val="24"/>
        </w:rPr>
      </w:pPr>
      <w:r w:rsidRPr="00B17218">
        <w:rPr>
          <w:rStyle w:val="EndnoteReference"/>
          <w:sz w:val="24"/>
          <w:szCs w:val="24"/>
        </w:rPr>
        <w:endnoteRef/>
      </w:r>
      <w:r w:rsidRPr="00B17218">
        <w:rPr>
          <w:sz w:val="24"/>
          <w:szCs w:val="24"/>
        </w:rPr>
        <w:t xml:space="preserve">  Alfred Gell, </w:t>
      </w:r>
      <w:r w:rsidRPr="00B17218">
        <w:rPr>
          <w:i/>
          <w:sz w:val="24"/>
          <w:szCs w:val="24"/>
        </w:rPr>
        <w:t>Art and Agency:</w:t>
      </w:r>
      <w:r w:rsidRPr="007726DF">
        <w:rPr>
          <w:i/>
          <w:sz w:val="24"/>
          <w:szCs w:val="24"/>
        </w:rPr>
        <w:t xml:space="preserve"> An Anthropological Theory</w:t>
      </w:r>
      <w:r w:rsidRPr="007726DF">
        <w:rPr>
          <w:sz w:val="24"/>
          <w:szCs w:val="24"/>
        </w:rPr>
        <w:t xml:space="preserve"> (Oxford: Oxford University Press, 1998), 6.</w:t>
      </w:r>
    </w:p>
  </w:endnote>
  <w:endnote w:id="39">
    <w:p w14:paraId="27D09AC3" w14:textId="535903A2" w:rsidR="0009598D" w:rsidRPr="0011092C" w:rsidRDefault="0009598D" w:rsidP="006734F7">
      <w:pPr>
        <w:pStyle w:val="EndnoteText"/>
        <w:rPr>
          <w:sz w:val="24"/>
          <w:szCs w:val="24"/>
        </w:rPr>
      </w:pPr>
      <w:r w:rsidRPr="007726DF">
        <w:rPr>
          <w:rStyle w:val="EndnoteReference"/>
          <w:sz w:val="24"/>
          <w:szCs w:val="24"/>
        </w:rPr>
        <w:endnoteRef/>
      </w:r>
      <w:r w:rsidRPr="007726DF">
        <w:rPr>
          <w:sz w:val="24"/>
          <w:szCs w:val="24"/>
        </w:rPr>
        <w:t xml:space="preserve"> Caroline Van Eck, </w:t>
      </w:r>
      <w:r>
        <w:rPr>
          <w:sz w:val="24"/>
          <w:szCs w:val="24"/>
        </w:rPr>
        <w:t>“</w:t>
      </w:r>
      <w:r w:rsidRPr="007726DF">
        <w:rPr>
          <w:sz w:val="24"/>
          <w:szCs w:val="24"/>
        </w:rPr>
        <w:t>Living Statues</w:t>
      </w:r>
      <w:r>
        <w:rPr>
          <w:sz w:val="24"/>
          <w:szCs w:val="24"/>
        </w:rPr>
        <w:t xml:space="preserve">: Alfred Gell’s </w:t>
      </w:r>
      <w:r>
        <w:rPr>
          <w:i/>
          <w:sz w:val="24"/>
          <w:szCs w:val="24"/>
        </w:rPr>
        <w:t xml:space="preserve">Art and Agency, </w:t>
      </w:r>
      <w:r>
        <w:rPr>
          <w:sz w:val="24"/>
          <w:szCs w:val="24"/>
        </w:rPr>
        <w:t xml:space="preserve">Living Presence Response, and the Sublime,” </w:t>
      </w:r>
      <w:r>
        <w:rPr>
          <w:i/>
          <w:sz w:val="24"/>
          <w:szCs w:val="24"/>
        </w:rPr>
        <w:t>Art History</w:t>
      </w:r>
      <w:r>
        <w:rPr>
          <w:sz w:val="24"/>
          <w:szCs w:val="24"/>
        </w:rPr>
        <w:t xml:space="preserve">, 33, 4 (2010), </w:t>
      </w:r>
      <w:r w:rsidRPr="007726DF">
        <w:rPr>
          <w:sz w:val="24"/>
          <w:szCs w:val="24"/>
        </w:rPr>
        <w:t xml:space="preserve"> 646</w:t>
      </w:r>
      <w:r>
        <w:rPr>
          <w:sz w:val="24"/>
          <w:szCs w:val="24"/>
        </w:rPr>
        <w:t>. O</w:t>
      </w:r>
      <w:r w:rsidRPr="007726DF">
        <w:rPr>
          <w:sz w:val="24"/>
          <w:szCs w:val="24"/>
        </w:rPr>
        <w:t>n Gell’s confusion of the agency of ar</w:t>
      </w:r>
      <w:r>
        <w:rPr>
          <w:sz w:val="24"/>
          <w:szCs w:val="24"/>
        </w:rPr>
        <w:t>t</w:t>
      </w:r>
      <w:r w:rsidRPr="007726DF">
        <w:rPr>
          <w:sz w:val="24"/>
          <w:szCs w:val="24"/>
        </w:rPr>
        <w:t xml:space="preserve"> with poisoned arrows and landmines, see Richard Layton, </w:t>
      </w:r>
      <w:r>
        <w:rPr>
          <w:sz w:val="24"/>
          <w:szCs w:val="24"/>
        </w:rPr>
        <w:t>“</w:t>
      </w:r>
      <w:r w:rsidRPr="007726DF">
        <w:rPr>
          <w:i/>
          <w:sz w:val="24"/>
          <w:szCs w:val="24"/>
        </w:rPr>
        <w:t xml:space="preserve">Art and Agency: </w:t>
      </w:r>
      <w:r w:rsidRPr="0011092C">
        <w:rPr>
          <w:sz w:val="24"/>
          <w:szCs w:val="24"/>
        </w:rPr>
        <w:t>A Reasssessment,</w:t>
      </w:r>
      <w:r>
        <w:rPr>
          <w:sz w:val="24"/>
          <w:szCs w:val="24"/>
        </w:rPr>
        <w:t xml:space="preserve">” </w:t>
      </w:r>
      <w:r w:rsidRPr="0011092C">
        <w:rPr>
          <w:i/>
          <w:sz w:val="24"/>
          <w:szCs w:val="24"/>
        </w:rPr>
        <w:t>The Journal of the Royal Anthropological Institute</w:t>
      </w:r>
      <w:r w:rsidRPr="0011092C">
        <w:rPr>
          <w:sz w:val="24"/>
          <w:szCs w:val="24"/>
        </w:rPr>
        <w:t>, 9, 3 (2003), 447-464.</w:t>
      </w:r>
    </w:p>
  </w:endnote>
  <w:endnote w:id="40">
    <w:p w14:paraId="70DF7D16" w14:textId="2D05424E" w:rsidR="0009598D" w:rsidRPr="003C0469" w:rsidRDefault="0009598D" w:rsidP="003C0469">
      <w:pPr>
        <w:pStyle w:val="EndnoteText"/>
        <w:rPr>
          <w:sz w:val="24"/>
          <w:szCs w:val="24"/>
        </w:rPr>
      </w:pPr>
      <w:r w:rsidRPr="0011092C">
        <w:rPr>
          <w:rStyle w:val="EndnoteReference"/>
          <w:sz w:val="24"/>
          <w:szCs w:val="24"/>
        </w:rPr>
        <w:endnoteRef/>
      </w:r>
      <w:r w:rsidRPr="0011092C">
        <w:rPr>
          <w:sz w:val="24"/>
          <w:szCs w:val="24"/>
        </w:rPr>
        <w:t xml:space="preserve"> James Elkins </w:t>
      </w:r>
      <w:r w:rsidRPr="0011092C">
        <w:rPr>
          <w:i/>
          <w:sz w:val="24"/>
          <w:szCs w:val="24"/>
        </w:rPr>
        <w:t xml:space="preserve">Pictures and Tears: </w:t>
      </w:r>
      <w:r w:rsidRPr="003C0469">
        <w:rPr>
          <w:i/>
          <w:sz w:val="24"/>
          <w:szCs w:val="24"/>
        </w:rPr>
        <w:t>A History of People who Have Cried in Front of Paintings</w:t>
      </w:r>
      <w:r w:rsidRPr="003C0469">
        <w:rPr>
          <w:sz w:val="24"/>
          <w:szCs w:val="24"/>
        </w:rPr>
        <w:t xml:space="preserve"> (New York: Routledge, 2004), 248.</w:t>
      </w:r>
    </w:p>
  </w:endnote>
  <w:endnote w:id="41">
    <w:p w14:paraId="2EF40858" w14:textId="15DF5407" w:rsidR="0009598D" w:rsidRPr="00CE2BF1" w:rsidRDefault="0009598D" w:rsidP="003C0469">
      <w:pPr>
        <w:pStyle w:val="EndnoteText"/>
        <w:rPr>
          <w:i/>
          <w:sz w:val="24"/>
          <w:szCs w:val="24"/>
        </w:rPr>
      </w:pPr>
      <w:r w:rsidRPr="00E611BC">
        <w:rPr>
          <w:rStyle w:val="EndnoteReference"/>
          <w:sz w:val="24"/>
          <w:szCs w:val="24"/>
        </w:rPr>
        <w:endnoteRef/>
      </w:r>
      <w:r w:rsidRPr="00E611BC">
        <w:rPr>
          <w:sz w:val="24"/>
          <w:szCs w:val="24"/>
        </w:rPr>
        <w:t xml:space="preserve"> Antone Hennion, “Objects, Belief, and the Sociologist; The Sociology of Art as a Work-to-be </w:t>
      </w:r>
      <w:r w:rsidRPr="00CE2BF1">
        <w:rPr>
          <w:sz w:val="24"/>
          <w:szCs w:val="24"/>
        </w:rPr>
        <w:t xml:space="preserve">Done,” in </w:t>
      </w:r>
      <w:r w:rsidRPr="00CE2BF1">
        <w:rPr>
          <w:i/>
          <w:sz w:val="24"/>
          <w:szCs w:val="24"/>
        </w:rPr>
        <w:t>Roads to Music Sociology</w:t>
      </w:r>
      <w:r w:rsidRPr="00CE2BF1">
        <w:rPr>
          <w:sz w:val="24"/>
          <w:szCs w:val="24"/>
        </w:rPr>
        <w:t>, ed. Afred Smudits (Springer 2018), 50.</w:t>
      </w:r>
    </w:p>
  </w:endnote>
  <w:endnote w:id="42">
    <w:p w14:paraId="731D3EC1" w14:textId="11CE6FEB" w:rsidR="0009598D" w:rsidRPr="003C0469" w:rsidRDefault="0009598D" w:rsidP="003C0469">
      <w:pPr>
        <w:pStyle w:val="EndnoteText"/>
        <w:rPr>
          <w:sz w:val="24"/>
          <w:szCs w:val="24"/>
        </w:rPr>
      </w:pPr>
      <w:r w:rsidRPr="00CE2BF1">
        <w:rPr>
          <w:rStyle w:val="EndnoteReference"/>
          <w:sz w:val="24"/>
          <w:szCs w:val="24"/>
        </w:rPr>
        <w:endnoteRef/>
      </w:r>
      <w:r w:rsidRPr="00CE2BF1">
        <w:rPr>
          <w:sz w:val="24"/>
          <w:szCs w:val="24"/>
        </w:rPr>
        <w:t xml:space="preserve"> </w:t>
      </w:r>
      <w:r w:rsidRPr="00CE2BF1">
        <w:rPr>
          <w:i/>
          <w:sz w:val="24"/>
          <w:szCs w:val="24"/>
        </w:rPr>
        <w:t>Actor-network-theory and after?</w:t>
      </w:r>
    </w:p>
  </w:endnote>
  <w:endnote w:id="43">
    <w:p w14:paraId="7BEC2620" w14:textId="7CD53B97" w:rsidR="0009598D" w:rsidRPr="003C0469" w:rsidRDefault="0009598D" w:rsidP="003C0469">
      <w:pPr>
        <w:pStyle w:val="EndnoteText"/>
        <w:rPr>
          <w:sz w:val="24"/>
          <w:szCs w:val="24"/>
        </w:rPr>
      </w:pPr>
      <w:r w:rsidRPr="003C0469">
        <w:rPr>
          <w:rStyle w:val="EndnoteReference"/>
          <w:sz w:val="24"/>
          <w:szCs w:val="24"/>
        </w:rPr>
        <w:endnoteRef/>
      </w:r>
      <w:r w:rsidRPr="003C0469">
        <w:rPr>
          <w:sz w:val="24"/>
          <w:szCs w:val="24"/>
        </w:rPr>
        <w:t xml:space="preserve"> Hennion, “Pragmatics of Taste,” 35.</w:t>
      </w:r>
    </w:p>
  </w:endnote>
  <w:endnote w:id="44">
    <w:p w14:paraId="3AF04ECE" w14:textId="4EF0BFBC" w:rsidR="0009598D" w:rsidRPr="003C0469" w:rsidRDefault="0009598D" w:rsidP="003C0469">
      <w:pPr>
        <w:pStyle w:val="EndnoteText"/>
        <w:rPr>
          <w:sz w:val="24"/>
          <w:szCs w:val="24"/>
        </w:rPr>
      </w:pPr>
      <w:r w:rsidRPr="003C0469">
        <w:rPr>
          <w:rStyle w:val="EndnoteReference"/>
          <w:sz w:val="24"/>
          <w:szCs w:val="24"/>
        </w:rPr>
        <w:endnoteRef/>
      </w:r>
      <w:r w:rsidRPr="003C0469">
        <w:rPr>
          <w:sz w:val="24"/>
          <w:szCs w:val="24"/>
        </w:rPr>
        <w:t xml:space="preserve"> Steiner, </w:t>
      </w:r>
      <w:r w:rsidRPr="003C0469">
        <w:rPr>
          <w:i/>
          <w:sz w:val="24"/>
          <w:szCs w:val="24"/>
        </w:rPr>
        <w:t>Real Presences</w:t>
      </w:r>
      <w:r w:rsidRPr="003C0469">
        <w:rPr>
          <w:sz w:val="24"/>
          <w:szCs w:val="24"/>
        </w:rPr>
        <w:t xml:space="preserve"> (Chicago: University of Chicago Press, 1989)</w:t>
      </w:r>
      <w:r w:rsidRPr="003C0469">
        <w:rPr>
          <w:i/>
          <w:sz w:val="24"/>
          <w:szCs w:val="24"/>
        </w:rPr>
        <w:t>,</w:t>
      </w:r>
      <w:r w:rsidRPr="003C0469">
        <w:rPr>
          <w:sz w:val="24"/>
          <w:szCs w:val="24"/>
        </w:rPr>
        <w:t xml:space="preserve"> 183.</w:t>
      </w:r>
    </w:p>
  </w:endnote>
  <w:endnote w:id="45">
    <w:p w14:paraId="7C3C8405" w14:textId="612D8CC4" w:rsidR="0009598D" w:rsidRPr="003C0469" w:rsidRDefault="0009598D" w:rsidP="003C0469">
      <w:pPr>
        <w:pStyle w:val="EndnoteText"/>
        <w:rPr>
          <w:sz w:val="24"/>
          <w:szCs w:val="24"/>
        </w:rPr>
      </w:pPr>
      <w:r w:rsidRPr="003C0469">
        <w:rPr>
          <w:rStyle w:val="EndnoteReference"/>
          <w:sz w:val="24"/>
          <w:szCs w:val="24"/>
        </w:rPr>
        <w:endnoteRef/>
      </w:r>
      <w:r w:rsidRPr="003C0469">
        <w:rPr>
          <w:sz w:val="24"/>
          <w:szCs w:val="24"/>
        </w:rPr>
        <w:t xml:space="preserve"> Steiner, </w:t>
      </w:r>
      <w:r w:rsidRPr="003C0469">
        <w:rPr>
          <w:i/>
          <w:sz w:val="24"/>
          <w:szCs w:val="24"/>
        </w:rPr>
        <w:t>Real Presences</w:t>
      </w:r>
      <w:r w:rsidRPr="003C0469">
        <w:rPr>
          <w:sz w:val="24"/>
          <w:szCs w:val="24"/>
        </w:rPr>
        <w:t>, 186.</w:t>
      </w:r>
    </w:p>
  </w:endnote>
  <w:endnote w:id="46">
    <w:p w14:paraId="751F7C63" w14:textId="48A6FE32" w:rsidR="0009598D" w:rsidRPr="003C0469" w:rsidRDefault="0009598D" w:rsidP="003C0469">
      <w:pPr>
        <w:pStyle w:val="EndnoteText"/>
        <w:rPr>
          <w:sz w:val="24"/>
          <w:szCs w:val="24"/>
        </w:rPr>
      </w:pPr>
      <w:r w:rsidRPr="003C0469">
        <w:rPr>
          <w:rStyle w:val="EndnoteReference"/>
          <w:sz w:val="24"/>
          <w:szCs w:val="24"/>
        </w:rPr>
        <w:endnoteRef/>
      </w:r>
      <w:r w:rsidRPr="003C0469">
        <w:rPr>
          <w:sz w:val="24"/>
          <w:szCs w:val="24"/>
        </w:rPr>
        <w:t xml:space="preserve"> Steiner,</w:t>
      </w:r>
      <w:r w:rsidRPr="003C0469">
        <w:rPr>
          <w:i/>
          <w:sz w:val="24"/>
          <w:szCs w:val="24"/>
        </w:rPr>
        <w:t xml:space="preserve"> Real Presences</w:t>
      </w:r>
      <w:r w:rsidRPr="003C0469">
        <w:rPr>
          <w:sz w:val="24"/>
          <w:szCs w:val="24"/>
        </w:rPr>
        <w:t xml:space="preserve">, 183.  </w:t>
      </w:r>
    </w:p>
  </w:endnote>
  <w:endnote w:id="47">
    <w:p w14:paraId="03F31C4B" w14:textId="59E526EF" w:rsidR="0009598D" w:rsidRPr="003C0469" w:rsidRDefault="0009598D" w:rsidP="003C0469">
      <w:pPr>
        <w:pStyle w:val="EndnoteText"/>
        <w:rPr>
          <w:sz w:val="24"/>
          <w:szCs w:val="24"/>
        </w:rPr>
      </w:pPr>
      <w:r w:rsidRPr="003C0469">
        <w:rPr>
          <w:rStyle w:val="EndnoteReference"/>
          <w:sz w:val="24"/>
          <w:szCs w:val="24"/>
        </w:rPr>
        <w:endnoteRef/>
      </w:r>
      <w:r w:rsidRPr="003C0469">
        <w:rPr>
          <w:sz w:val="24"/>
          <w:szCs w:val="24"/>
        </w:rPr>
        <w:t xml:space="preserve">  Hans-Ulrich Gumbrecht, </w:t>
      </w:r>
      <w:r w:rsidRPr="003C0469">
        <w:rPr>
          <w:i/>
          <w:sz w:val="24"/>
          <w:szCs w:val="24"/>
        </w:rPr>
        <w:t>Production of Presence: What Meaning Cannot Convey</w:t>
      </w:r>
      <w:r w:rsidRPr="003C0469">
        <w:rPr>
          <w:sz w:val="24"/>
          <w:szCs w:val="24"/>
        </w:rPr>
        <w:t xml:space="preserve"> (Stanford University Press, 2004), 117.</w:t>
      </w:r>
    </w:p>
  </w:endnote>
  <w:endnote w:id="48">
    <w:p w14:paraId="0DE5C1AE" w14:textId="29804CD1" w:rsidR="0009598D" w:rsidRPr="0011092C" w:rsidRDefault="0009598D" w:rsidP="003C0469">
      <w:pPr>
        <w:pStyle w:val="EndnoteText"/>
        <w:rPr>
          <w:sz w:val="24"/>
          <w:szCs w:val="24"/>
        </w:rPr>
      </w:pPr>
      <w:r w:rsidRPr="003C0469">
        <w:rPr>
          <w:rStyle w:val="EndnoteReference"/>
          <w:sz w:val="24"/>
          <w:szCs w:val="24"/>
        </w:rPr>
        <w:endnoteRef/>
      </w:r>
      <w:r w:rsidRPr="003C0469">
        <w:rPr>
          <w:sz w:val="24"/>
          <w:szCs w:val="24"/>
        </w:rPr>
        <w:t xml:space="preserve"> Janet Wolff, “</w:t>
      </w:r>
      <w:r>
        <w:rPr>
          <w:sz w:val="24"/>
          <w:szCs w:val="24"/>
        </w:rPr>
        <w:t xml:space="preserve">After Cultural Theory: The Power of Images, The Lure of Immediacy,’ </w:t>
      </w:r>
      <w:r w:rsidRPr="00F140F2">
        <w:rPr>
          <w:i/>
          <w:sz w:val="24"/>
          <w:szCs w:val="24"/>
        </w:rPr>
        <w:t>Journal of Visual Culture</w:t>
      </w:r>
      <w:r>
        <w:rPr>
          <w:sz w:val="24"/>
          <w:szCs w:val="24"/>
        </w:rPr>
        <w:t>, 11, 1 (2012), 3-19.</w:t>
      </w:r>
      <w:r w:rsidRPr="003C0469">
        <w:rPr>
          <w:sz w:val="24"/>
          <w:szCs w:val="24"/>
        </w:rPr>
        <w:t xml:space="preserve"> Where Wolff goes badly wrong is citing ANT as an example</w:t>
      </w:r>
      <w:r w:rsidRPr="0011092C">
        <w:rPr>
          <w:sz w:val="24"/>
          <w:szCs w:val="24"/>
        </w:rPr>
        <w:t xml:space="preserve"> of an approach that ignores mediation</w:t>
      </w:r>
      <w:r w:rsidR="008A251E">
        <w:rPr>
          <w:sz w:val="24"/>
          <w:szCs w:val="24"/>
        </w:rPr>
        <w:t xml:space="preserve">. </w:t>
      </w:r>
      <w:proofErr w:type="gramStart"/>
      <w:r w:rsidR="008A251E">
        <w:rPr>
          <w:sz w:val="24"/>
          <w:szCs w:val="24"/>
        </w:rPr>
        <w:t xml:space="preserve">In reality, </w:t>
      </w:r>
      <w:r w:rsidRPr="0011092C">
        <w:rPr>
          <w:sz w:val="24"/>
          <w:szCs w:val="24"/>
        </w:rPr>
        <w:t>ANT</w:t>
      </w:r>
      <w:proofErr w:type="gramEnd"/>
      <w:r w:rsidRPr="0011092C">
        <w:rPr>
          <w:sz w:val="24"/>
          <w:szCs w:val="24"/>
        </w:rPr>
        <w:t xml:space="preserve"> is </w:t>
      </w:r>
      <w:r w:rsidRPr="0011092C">
        <w:rPr>
          <w:i/>
          <w:sz w:val="24"/>
          <w:szCs w:val="24"/>
        </w:rPr>
        <w:t>premised</w:t>
      </w:r>
      <w:r w:rsidRPr="0011092C">
        <w:rPr>
          <w:sz w:val="24"/>
          <w:szCs w:val="24"/>
        </w:rPr>
        <w:t xml:space="preserve"> on mediation. </w:t>
      </w:r>
    </w:p>
  </w:endnote>
  <w:endnote w:id="49">
    <w:p w14:paraId="7A8BF0ED" w14:textId="47A186DD" w:rsidR="0009598D" w:rsidRPr="0011092C" w:rsidRDefault="0009598D" w:rsidP="003E49F6">
      <w:pPr>
        <w:pStyle w:val="EndnoteText"/>
        <w:rPr>
          <w:sz w:val="24"/>
          <w:szCs w:val="24"/>
        </w:rPr>
      </w:pPr>
      <w:r w:rsidRPr="0011092C">
        <w:rPr>
          <w:rStyle w:val="EndnoteReference"/>
          <w:sz w:val="24"/>
          <w:szCs w:val="24"/>
        </w:rPr>
        <w:endnoteRef/>
      </w:r>
      <w:r w:rsidRPr="0011092C">
        <w:rPr>
          <w:sz w:val="24"/>
          <w:szCs w:val="24"/>
        </w:rPr>
        <w:t xml:space="preserve">  Peter De Bolla, </w:t>
      </w:r>
      <w:r w:rsidRPr="0011092C">
        <w:rPr>
          <w:i/>
          <w:sz w:val="24"/>
          <w:szCs w:val="24"/>
        </w:rPr>
        <w:t>Art Matters</w:t>
      </w:r>
      <w:r w:rsidRPr="0011092C">
        <w:rPr>
          <w:sz w:val="24"/>
          <w:szCs w:val="24"/>
        </w:rPr>
        <w:t xml:space="preserve"> (Cambridge: Harvard University Press, 2001), 3.</w:t>
      </w:r>
    </w:p>
  </w:endnote>
  <w:endnote w:id="50">
    <w:p w14:paraId="572D2858" w14:textId="1FF90028" w:rsidR="0009598D" w:rsidRPr="0011092C" w:rsidRDefault="0009598D">
      <w:pPr>
        <w:pStyle w:val="EndnoteText"/>
        <w:rPr>
          <w:sz w:val="24"/>
          <w:szCs w:val="24"/>
        </w:rPr>
      </w:pPr>
      <w:r w:rsidRPr="0011092C">
        <w:rPr>
          <w:rStyle w:val="EndnoteReference"/>
          <w:sz w:val="24"/>
          <w:szCs w:val="24"/>
        </w:rPr>
        <w:endnoteRef/>
      </w:r>
      <w:r w:rsidRPr="0011092C">
        <w:rPr>
          <w:sz w:val="24"/>
          <w:szCs w:val="24"/>
        </w:rPr>
        <w:t xml:space="preserve"> Annamarie Mol, “Actor-Network Theory: Sensitive Terms and Enduring Tensions.” </w:t>
      </w:r>
      <w:r w:rsidRPr="0011092C">
        <w:rPr>
          <w:i/>
          <w:sz w:val="24"/>
          <w:szCs w:val="24"/>
        </w:rPr>
        <w:t>Kölner Zeitschrift für Soziologie und Sozialpsychologie</w:t>
      </w:r>
      <w:r w:rsidRPr="0011092C">
        <w:rPr>
          <w:sz w:val="24"/>
          <w:szCs w:val="24"/>
        </w:rPr>
        <w:t>,  50 no. 1</w:t>
      </w:r>
      <w:r w:rsidR="00B17218">
        <w:rPr>
          <w:sz w:val="24"/>
          <w:szCs w:val="24"/>
        </w:rPr>
        <w:t xml:space="preserve"> (2010), 3.</w:t>
      </w:r>
    </w:p>
  </w:endnote>
  <w:endnote w:id="51">
    <w:p w14:paraId="2BCB1924" w14:textId="1ABF97BE" w:rsidR="0009598D" w:rsidRPr="00C32040" w:rsidRDefault="0009598D">
      <w:pPr>
        <w:pStyle w:val="EndnoteText"/>
        <w:rPr>
          <w:sz w:val="24"/>
          <w:szCs w:val="24"/>
        </w:rPr>
      </w:pPr>
      <w:r w:rsidRPr="0011092C">
        <w:rPr>
          <w:rStyle w:val="EndnoteReference"/>
          <w:sz w:val="24"/>
          <w:szCs w:val="24"/>
        </w:rPr>
        <w:endnoteRef/>
      </w:r>
      <w:r w:rsidRPr="0011092C">
        <w:rPr>
          <w:sz w:val="24"/>
          <w:szCs w:val="24"/>
        </w:rPr>
        <w:t xml:space="preserve"> Alva Noe, </w:t>
      </w:r>
      <w:r w:rsidRPr="0011092C">
        <w:rPr>
          <w:i/>
          <w:sz w:val="24"/>
          <w:szCs w:val="24"/>
        </w:rPr>
        <w:t>Varieties of Presence</w:t>
      </w:r>
      <w:r w:rsidRPr="0011092C">
        <w:rPr>
          <w:sz w:val="24"/>
          <w:szCs w:val="24"/>
        </w:rPr>
        <w:t xml:space="preserve"> (Cambridge: Harvard</w:t>
      </w:r>
      <w:r w:rsidRPr="00C32040">
        <w:rPr>
          <w:sz w:val="24"/>
          <w:szCs w:val="24"/>
        </w:rPr>
        <w:t xml:space="preserve"> University Press, 2012), 115.</w:t>
      </w:r>
    </w:p>
  </w:endnote>
  <w:endnote w:id="52">
    <w:p w14:paraId="2CF58E61" w14:textId="278909E3" w:rsidR="0009598D" w:rsidRPr="00C32040" w:rsidRDefault="0009598D">
      <w:pPr>
        <w:pStyle w:val="EndnoteText"/>
        <w:rPr>
          <w:sz w:val="24"/>
          <w:szCs w:val="24"/>
        </w:rPr>
      </w:pPr>
      <w:r w:rsidRPr="00C32040">
        <w:rPr>
          <w:rStyle w:val="EndnoteReference"/>
          <w:sz w:val="24"/>
          <w:szCs w:val="24"/>
        </w:rPr>
        <w:endnoteRef/>
      </w:r>
      <w:r w:rsidRPr="00C32040">
        <w:rPr>
          <w:sz w:val="24"/>
          <w:szCs w:val="24"/>
        </w:rPr>
        <w:t xml:space="preserve"> Toril Moi, </w:t>
      </w:r>
      <w:r w:rsidRPr="00C32040">
        <w:rPr>
          <w:i/>
          <w:sz w:val="24"/>
          <w:szCs w:val="24"/>
        </w:rPr>
        <w:t>Revolution of the Ordinary: Literary Studies After Wittgenstein, Austin, and Cavell</w:t>
      </w:r>
      <w:r w:rsidRPr="00C32040">
        <w:rPr>
          <w:sz w:val="24"/>
          <w:szCs w:val="24"/>
        </w:rPr>
        <w:t xml:space="preserve"> (Chicago: University of Chicago Press, 2017)</w:t>
      </w:r>
      <w:r>
        <w:rPr>
          <w:sz w:val="24"/>
          <w:szCs w:val="24"/>
        </w:rPr>
        <w:t>.</w:t>
      </w:r>
    </w:p>
  </w:endnote>
  <w:endnote w:id="53">
    <w:p w14:paraId="7F958893" w14:textId="2E157935" w:rsidR="0009598D" w:rsidRPr="0073555F" w:rsidRDefault="0009598D" w:rsidP="008240E8">
      <w:pPr>
        <w:pStyle w:val="EndnoteText"/>
        <w:rPr>
          <w:sz w:val="24"/>
          <w:szCs w:val="24"/>
        </w:rPr>
      </w:pPr>
      <w:r w:rsidRPr="00C32040">
        <w:rPr>
          <w:rStyle w:val="EndnoteReference"/>
          <w:sz w:val="24"/>
          <w:szCs w:val="24"/>
        </w:rPr>
        <w:endnoteRef/>
      </w:r>
      <w:r w:rsidRPr="00C32040">
        <w:rPr>
          <w:sz w:val="24"/>
          <w:szCs w:val="24"/>
        </w:rPr>
        <w:t xml:space="preserve"> Clark, </w:t>
      </w:r>
      <w:r w:rsidRPr="00C32040">
        <w:rPr>
          <w:i/>
          <w:sz w:val="24"/>
          <w:szCs w:val="24"/>
        </w:rPr>
        <w:t xml:space="preserve">Sight of Death, </w:t>
      </w:r>
      <w:r w:rsidRPr="00C32040">
        <w:rPr>
          <w:sz w:val="24"/>
          <w:szCs w:val="24"/>
        </w:rPr>
        <w:t>184.</w:t>
      </w:r>
    </w:p>
  </w:endnote>
  <w:endnote w:id="54">
    <w:p w14:paraId="3C208230" w14:textId="14C4AD8A" w:rsidR="0009598D" w:rsidRPr="00F140F2" w:rsidRDefault="0009598D" w:rsidP="00F140F2">
      <w:pPr>
        <w:pStyle w:val="EndnoteText"/>
        <w:rPr>
          <w:sz w:val="24"/>
          <w:szCs w:val="24"/>
        </w:rPr>
      </w:pPr>
      <w:r w:rsidRPr="0073555F">
        <w:rPr>
          <w:rStyle w:val="EndnoteReference"/>
          <w:sz w:val="24"/>
          <w:szCs w:val="24"/>
        </w:rPr>
        <w:endnoteRef/>
      </w:r>
      <w:r w:rsidRPr="0073555F">
        <w:rPr>
          <w:sz w:val="24"/>
          <w:szCs w:val="24"/>
        </w:rPr>
        <w:t xml:space="preserve"> Vivian Sobchack, </w:t>
      </w:r>
      <w:r w:rsidRPr="0073555F">
        <w:rPr>
          <w:i/>
          <w:sz w:val="24"/>
          <w:szCs w:val="24"/>
        </w:rPr>
        <w:t>Carnal Thoughts: Embodiment and Moving Image Culture</w:t>
      </w:r>
      <w:r w:rsidRPr="0073555F">
        <w:rPr>
          <w:sz w:val="24"/>
          <w:szCs w:val="24"/>
        </w:rPr>
        <w:t xml:space="preserve"> (Berkeley: University of California Press, 2004), </w:t>
      </w:r>
      <w:r>
        <w:rPr>
          <w:sz w:val="24"/>
          <w:szCs w:val="24"/>
        </w:rPr>
        <w:t>65.</w:t>
      </w:r>
    </w:p>
  </w:endnote>
  <w:endnote w:id="55">
    <w:p w14:paraId="104A090D" w14:textId="01ECD6BB" w:rsidR="0009598D" w:rsidRPr="008D4FC5" w:rsidRDefault="0009598D" w:rsidP="008D4FC5">
      <w:pPr>
        <w:shd w:val="clear" w:color="auto" w:fill="FFFFFF"/>
        <w:spacing w:after="0" w:line="240" w:lineRule="auto"/>
      </w:pPr>
      <w:r>
        <w:rPr>
          <w:rStyle w:val="EndnoteReference"/>
        </w:rPr>
        <w:endnoteRef/>
      </w:r>
      <w:r>
        <w:t xml:space="preserve"> </w:t>
      </w:r>
      <w:r w:rsidRPr="00F140F2">
        <w:rPr>
          <w:rFonts w:ascii="Times New Roman" w:hAnsi="Times New Roman" w:cs="Times New Roman"/>
          <w:sz w:val="24"/>
          <w:szCs w:val="24"/>
        </w:rPr>
        <w:t xml:space="preserve">Gilbert Ryle, “Knowing How and Knowing That,” </w:t>
      </w:r>
      <w:r>
        <w:rPr>
          <w:rFonts w:ascii="Times New Roman" w:hAnsi="Times New Roman" w:cs="Times New Roman"/>
          <w:i/>
          <w:sz w:val="24"/>
          <w:szCs w:val="24"/>
        </w:rPr>
        <w:t xml:space="preserve">Proceedings of the Aristotelian Society, </w:t>
      </w:r>
      <w:r>
        <w:rPr>
          <w:rFonts w:ascii="Times New Roman" w:hAnsi="Times New Roman" w:cs="Times New Roman"/>
          <w:sz w:val="24"/>
          <w:szCs w:val="24"/>
        </w:rPr>
        <w:t>vo, 46 (1945-46), 1-16.</w:t>
      </w:r>
    </w:p>
  </w:endnote>
  <w:endnote w:id="56">
    <w:p w14:paraId="608EC8B1" w14:textId="48FE8092" w:rsidR="0009598D" w:rsidRPr="0073555F" w:rsidRDefault="0009598D" w:rsidP="00F140F2">
      <w:pPr>
        <w:pStyle w:val="EndnoteText"/>
        <w:rPr>
          <w:sz w:val="24"/>
          <w:szCs w:val="24"/>
        </w:rPr>
      </w:pPr>
      <w:r w:rsidRPr="0073555F">
        <w:rPr>
          <w:rStyle w:val="EndnoteReference"/>
          <w:sz w:val="24"/>
          <w:szCs w:val="24"/>
        </w:rPr>
        <w:endnoteRef/>
      </w:r>
      <w:r w:rsidRPr="0073555F">
        <w:rPr>
          <w:sz w:val="24"/>
          <w:szCs w:val="24"/>
        </w:rPr>
        <w:t xml:space="preserve"> Elkins, </w:t>
      </w:r>
      <w:r w:rsidRPr="0073555F">
        <w:rPr>
          <w:i/>
          <w:sz w:val="24"/>
          <w:szCs w:val="24"/>
        </w:rPr>
        <w:t>Pictures and Tears</w:t>
      </w:r>
      <w:r w:rsidRPr="0073555F">
        <w:rPr>
          <w:sz w:val="24"/>
          <w:szCs w:val="24"/>
        </w:rPr>
        <w:t>, 87.</w:t>
      </w:r>
    </w:p>
  </w:endnote>
  <w:endnote w:id="57">
    <w:p w14:paraId="153F01ED" w14:textId="66974584" w:rsidR="0009598D" w:rsidRPr="0044493A" w:rsidRDefault="0009598D" w:rsidP="00F140F2">
      <w:pPr>
        <w:pStyle w:val="EndnoteText"/>
        <w:rPr>
          <w:sz w:val="24"/>
          <w:szCs w:val="24"/>
        </w:rPr>
      </w:pPr>
      <w:r w:rsidRPr="0044493A">
        <w:rPr>
          <w:rStyle w:val="EndnoteReference"/>
          <w:sz w:val="24"/>
          <w:szCs w:val="24"/>
        </w:rPr>
        <w:endnoteRef/>
      </w:r>
      <w:r w:rsidRPr="0044493A">
        <w:rPr>
          <w:sz w:val="24"/>
          <w:szCs w:val="24"/>
        </w:rPr>
        <w:t xml:space="preserve"> Elkins, </w:t>
      </w:r>
      <w:r w:rsidRPr="0044493A">
        <w:rPr>
          <w:i/>
          <w:sz w:val="24"/>
          <w:szCs w:val="24"/>
        </w:rPr>
        <w:t>Pictures and Tears</w:t>
      </w:r>
      <w:r w:rsidRPr="0044493A">
        <w:rPr>
          <w:sz w:val="24"/>
          <w:szCs w:val="24"/>
        </w:rPr>
        <w:t>, 88.</w:t>
      </w:r>
    </w:p>
  </w:endnote>
  <w:endnote w:id="58">
    <w:p w14:paraId="7CCC4256" w14:textId="56D3A762" w:rsidR="0009598D" w:rsidRPr="0044493A" w:rsidRDefault="0009598D" w:rsidP="008D4FC5">
      <w:pPr>
        <w:shd w:val="clear" w:color="auto" w:fill="FFFFFF"/>
        <w:spacing w:after="0" w:line="240" w:lineRule="auto"/>
        <w:rPr>
          <w:rFonts w:ascii="Times New Roman" w:hAnsi="Times New Roman" w:cs="Times New Roman"/>
          <w:sz w:val="24"/>
          <w:szCs w:val="24"/>
        </w:rPr>
      </w:pPr>
      <w:r w:rsidRPr="0044493A">
        <w:rPr>
          <w:rStyle w:val="EndnoteReference"/>
          <w:rFonts w:ascii="Times New Roman" w:hAnsi="Times New Roman" w:cs="Times New Roman"/>
          <w:sz w:val="24"/>
          <w:szCs w:val="24"/>
        </w:rPr>
        <w:endnoteRef/>
      </w:r>
      <w:r w:rsidRPr="0044493A">
        <w:rPr>
          <w:rFonts w:ascii="Times New Roman" w:hAnsi="Times New Roman" w:cs="Times New Roman"/>
          <w:sz w:val="24"/>
          <w:szCs w:val="24"/>
        </w:rPr>
        <w:t xml:space="preserve"> Hennion, “Pragmatics of Taste,” 140. </w:t>
      </w:r>
    </w:p>
  </w:endnote>
  <w:endnote w:id="59">
    <w:p w14:paraId="106C3855" w14:textId="08986C87" w:rsidR="0009598D" w:rsidRPr="00C32040" w:rsidRDefault="0009598D">
      <w:pPr>
        <w:pStyle w:val="EndnoteText"/>
        <w:rPr>
          <w:sz w:val="24"/>
          <w:szCs w:val="24"/>
        </w:rPr>
      </w:pPr>
      <w:r w:rsidRPr="0044493A">
        <w:rPr>
          <w:rStyle w:val="EndnoteReference"/>
          <w:sz w:val="24"/>
          <w:szCs w:val="24"/>
        </w:rPr>
        <w:endnoteRef/>
      </w:r>
      <w:r w:rsidRPr="0044493A">
        <w:rPr>
          <w:sz w:val="24"/>
          <w:szCs w:val="24"/>
        </w:rPr>
        <w:t xml:space="preserve"> See Isabelle Stengers, “Affinity,” in </w:t>
      </w:r>
      <w:r w:rsidRPr="0044493A">
        <w:rPr>
          <w:i/>
          <w:sz w:val="24"/>
          <w:szCs w:val="24"/>
        </w:rPr>
        <w:t xml:space="preserve">The Encyclopedia of the Enlightenment, </w:t>
      </w:r>
      <w:r w:rsidRPr="0044493A">
        <w:rPr>
          <w:sz w:val="24"/>
          <w:szCs w:val="24"/>
        </w:rPr>
        <w:t xml:space="preserve">ed. Michel Delon (New York: Routledge, 2003); Nathalie Sarraute, </w:t>
      </w:r>
      <w:r w:rsidRPr="0044493A">
        <w:rPr>
          <w:i/>
          <w:sz w:val="24"/>
          <w:szCs w:val="24"/>
        </w:rPr>
        <w:t>Tropisms</w:t>
      </w:r>
      <w:r w:rsidRPr="0044493A">
        <w:rPr>
          <w:sz w:val="24"/>
          <w:szCs w:val="24"/>
        </w:rPr>
        <w:t>, trans. John Calder (New York: New Directions, 2015).</w:t>
      </w:r>
    </w:p>
  </w:endnote>
  <w:endnote w:id="60">
    <w:p w14:paraId="6F517EA4" w14:textId="533C0E03" w:rsidR="0009598D" w:rsidRPr="006B1104" w:rsidRDefault="0009598D">
      <w:pPr>
        <w:pStyle w:val="EndnoteText"/>
        <w:rPr>
          <w:sz w:val="24"/>
          <w:szCs w:val="24"/>
        </w:rPr>
      </w:pPr>
      <w:r w:rsidRPr="00C32040">
        <w:rPr>
          <w:rStyle w:val="EndnoteReference"/>
          <w:sz w:val="24"/>
          <w:szCs w:val="24"/>
        </w:rPr>
        <w:endnoteRef/>
      </w:r>
      <w:r w:rsidRPr="00C32040">
        <w:rPr>
          <w:sz w:val="24"/>
          <w:szCs w:val="24"/>
        </w:rPr>
        <w:t xml:space="preserve"> Gernot </w:t>
      </w:r>
      <w:proofErr w:type="spellStart"/>
      <w:r w:rsidRPr="006B1104">
        <w:rPr>
          <w:sz w:val="24"/>
          <w:szCs w:val="24"/>
        </w:rPr>
        <w:t>B</w:t>
      </w:r>
      <w:r w:rsidR="000868CE" w:rsidRPr="000868CE">
        <w:rPr>
          <w:sz w:val="24"/>
          <w:szCs w:val="24"/>
        </w:rPr>
        <w:t>ö</w:t>
      </w:r>
      <w:r w:rsidRPr="006B1104">
        <w:rPr>
          <w:sz w:val="24"/>
          <w:szCs w:val="24"/>
        </w:rPr>
        <w:t>hme</w:t>
      </w:r>
      <w:proofErr w:type="spellEnd"/>
      <w:r w:rsidRPr="006B1104">
        <w:rPr>
          <w:sz w:val="24"/>
          <w:szCs w:val="24"/>
        </w:rPr>
        <w:t xml:space="preserve">, “Atmosphere as the Fundamental Concept of a New Aesthetics,” </w:t>
      </w:r>
      <w:r w:rsidRPr="006B1104">
        <w:rPr>
          <w:i/>
          <w:sz w:val="24"/>
          <w:szCs w:val="24"/>
        </w:rPr>
        <w:t xml:space="preserve">Thesis Eleven, </w:t>
      </w:r>
      <w:r w:rsidRPr="006B1104">
        <w:rPr>
          <w:sz w:val="24"/>
          <w:szCs w:val="24"/>
        </w:rPr>
        <w:t>36 (1993): 113-</w:t>
      </w:r>
      <w:proofErr w:type="gramStart"/>
      <w:r w:rsidRPr="006B1104">
        <w:rPr>
          <w:sz w:val="24"/>
          <w:szCs w:val="24"/>
        </w:rPr>
        <w:t>126;  Dora</w:t>
      </w:r>
      <w:proofErr w:type="gramEnd"/>
      <w:r w:rsidRPr="006B1104">
        <w:rPr>
          <w:sz w:val="24"/>
          <w:szCs w:val="24"/>
        </w:rPr>
        <w:t xml:space="preserve"> Zhang, “Notes on Atmosphere,” </w:t>
      </w:r>
      <w:r w:rsidRPr="006B1104">
        <w:rPr>
          <w:i/>
          <w:sz w:val="24"/>
          <w:szCs w:val="24"/>
        </w:rPr>
        <w:t>Qui Parle,</w:t>
      </w:r>
      <w:r w:rsidRPr="006B1104">
        <w:rPr>
          <w:sz w:val="24"/>
          <w:szCs w:val="24"/>
        </w:rPr>
        <w:t xml:space="preserve"> 27, 1 (2018): 121-155. </w:t>
      </w:r>
    </w:p>
  </w:endnote>
  <w:endnote w:id="61">
    <w:p w14:paraId="55F094F5" w14:textId="65943C59" w:rsidR="0009598D" w:rsidRPr="006B1104" w:rsidRDefault="0009598D">
      <w:pPr>
        <w:pStyle w:val="EndnoteText"/>
        <w:rPr>
          <w:sz w:val="24"/>
          <w:szCs w:val="24"/>
        </w:rPr>
      </w:pPr>
      <w:r w:rsidRPr="006B1104">
        <w:rPr>
          <w:rStyle w:val="EndnoteReference"/>
          <w:sz w:val="24"/>
          <w:szCs w:val="24"/>
        </w:rPr>
        <w:endnoteRef/>
      </w:r>
      <w:r w:rsidRPr="006B1104">
        <w:rPr>
          <w:sz w:val="24"/>
          <w:szCs w:val="24"/>
        </w:rPr>
        <w:t xml:space="preserve"> David Wellbery, “Stimmung,” trans. Rebecca Pohl, </w:t>
      </w:r>
      <w:r w:rsidRPr="006B1104">
        <w:rPr>
          <w:i/>
          <w:sz w:val="24"/>
          <w:szCs w:val="24"/>
        </w:rPr>
        <w:t>new formations</w:t>
      </w:r>
      <w:r w:rsidRPr="006B1104">
        <w:rPr>
          <w:sz w:val="24"/>
          <w:szCs w:val="24"/>
        </w:rPr>
        <w:t>, 93 (2017), 6-45.</w:t>
      </w:r>
    </w:p>
  </w:endnote>
  <w:endnote w:id="62">
    <w:p w14:paraId="7F35C366" w14:textId="620E7575" w:rsidR="0009598D" w:rsidRPr="00C32040" w:rsidRDefault="0009598D" w:rsidP="00E93A07">
      <w:pPr>
        <w:pStyle w:val="EndnoteText"/>
        <w:rPr>
          <w:sz w:val="24"/>
          <w:szCs w:val="24"/>
        </w:rPr>
      </w:pPr>
      <w:r w:rsidRPr="006B1104">
        <w:rPr>
          <w:rStyle w:val="EndnoteReference"/>
          <w:sz w:val="24"/>
          <w:szCs w:val="24"/>
        </w:rPr>
        <w:endnoteRef/>
      </w:r>
      <w:r w:rsidRPr="006B1104">
        <w:rPr>
          <w:sz w:val="24"/>
          <w:szCs w:val="24"/>
        </w:rPr>
        <w:t xml:space="preserve"> For a thorough discussion</w:t>
      </w:r>
      <w:r w:rsidRPr="00C32040">
        <w:rPr>
          <w:sz w:val="24"/>
          <w:szCs w:val="24"/>
        </w:rPr>
        <w:t xml:space="preserve"> of </w:t>
      </w:r>
      <w:r w:rsidRPr="00C32040">
        <w:rPr>
          <w:i/>
          <w:sz w:val="24"/>
          <w:szCs w:val="24"/>
        </w:rPr>
        <w:t>Stimmun</w:t>
      </w:r>
      <w:r w:rsidRPr="00C32040">
        <w:rPr>
          <w:sz w:val="24"/>
          <w:szCs w:val="24"/>
        </w:rPr>
        <w:t>g’s meanings in German Romanticism and its later excoriation, see Wallrup</w:t>
      </w:r>
    </w:p>
  </w:endnote>
  <w:endnote w:id="63">
    <w:p w14:paraId="580E364A" w14:textId="69DA622E" w:rsidR="0009598D" w:rsidRPr="00C32040" w:rsidRDefault="0009598D">
      <w:pPr>
        <w:pStyle w:val="EndnoteText"/>
        <w:rPr>
          <w:sz w:val="24"/>
          <w:szCs w:val="24"/>
        </w:rPr>
      </w:pPr>
      <w:r w:rsidRPr="00C32040">
        <w:rPr>
          <w:rStyle w:val="EndnoteReference"/>
          <w:sz w:val="24"/>
          <w:szCs w:val="24"/>
        </w:rPr>
        <w:endnoteRef/>
      </w:r>
      <w:r w:rsidRPr="00C32040">
        <w:rPr>
          <w:sz w:val="24"/>
          <w:szCs w:val="24"/>
        </w:rPr>
        <w:t xml:space="preserve"> Jonathan Flatley, </w:t>
      </w:r>
      <w:r w:rsidRPr="00C32040">
        <w:rPr>
          <w:i/>
          <w:sz w:val="24"/>
          <w:szCs w:val="24"/>
        </w:rPr>
        <w:t>Affective Mapping; Melancholia and the Politics of Modernism (</w:t>
      </w:r>
      <w:r w:rsidRPr="00C32040">
        <w:rPr>
          <w:sz w:val="24"/>
          <w:szCs w:val="24"/>
        </w:rPr>
        <w:t xml:space="preserve">Cambridge: Harvard University Press, 2008), 19. For other helpful accounts of mood, see, for example, Lauren Freeman, “Toward a Phenomenology of Mood,” </w:t>
      </w:r>
      <w:r w:rsidRPr="00C32040">
        <w:rPr>
          <w:i/>
          <w:sz w:val="24"/>
          <w:szCs w:val="24"/>
        </w:rPr>
        <w:t>The Southern Journal of Philosophy</w:t>
      </w:r>
      <w:r w:rsidRPr="00C32040">
        <w:rPr>
          <w:sz w:val="24"/>
          <w:szCs w:val="24"/>
        </w:rPr>
        <w:t xml:space="preserve">, 52, 4 (2014): 445-476; Ratcliffe, “Heidegger’s Attunement,” and the </w:t>
      </w:r>
      <w:r w:rsidRPr="00C32040">
        <w:rPr>
          <w:i/>
          <w:sz w:val="24"/>
          <w:szCs w:val="24"/>
        </w:rPr>
        <w:t>New Literary History</w:t>
      </w:r>
      <w:r w:rsidRPr="00C32040">
        <w:rPr>
          <w:sz w:val="24"/>
          <w:szCs w:val="24"/>
        </w:rPr>
        <w:t xml:space="preserve"> special issue on Mood, 43, 3 (2012), ed. Rita Felski and Susan Fraiman.</w:t>
      </w:r>
    </w:p>
  </w:endnote>
  <w:endnote w:id="64">
    <w:p w14:paraId="5D0D01C8" w14:textId="2D3007B3" w:rsidR="0009598D" w:rsidRPr="00C32040" w:rsidRDefault="0009598D">
      <w:pPr>
        <w:pStyle w:val="EndnoteText"/>
        <w:rPr>
          <w:sz w:val="24"/>
          <w:szCs w:val="24"/>
        </w:rPr>
      </w:pPr>
      <w:r w:rsidRPr="00C32040">
        <w:rPr>
          <w:rStyle w:val="EndnoteReference"/>
          <w:sz w:val="24"/>
          <w:szCs w:val="24"/>
        </w:rPr>
        <w:endnoteRef/>
      </w:r>
      <w:r w:rsidRPr="00C32040">
        <w:rPr>
          <w:sz w:val="24"/>
          <w:szCs w:val="24"/>
        </w:rPr>
        <w:t xml:space="preserve"> Kathleen Stewart, “Atmospheric Attunements,” </w:t>
      </w:r>
      <w:r w:rsidRPr="00C32040">
        <w:rPr>
          <w:i/>
          <w:sz w:val="24"/>
          <w:szCs w:val="24"/>
        </w:rPr>
        <w:t>Rubric</w:t>
      </w:r>
      <w:r w:rsidRPr="00C32040">
        <w:rPr>
          <w:sz w:val="24"/>
          <w:szCs w:val="24"/>
        </w:rPr>
        <w:t>, 1 (2010), 5</w:t>
      </w:r>
    </w:p>
  </w:endnote>
  <w:endnote w:id="65">
    <w:p w14:paraId="43D7A1D5" w14:textId="2DE96D93" w:rsidR="0009598D" w:rsidRPr="00C32040" w:rsidRDefault="0009598D">
      <w:pPr>
        <w:pStyle w:val="EndnoteText"/>
        <w:rPr>
          <w:sz w:val="24"/>
          <w:szCs w:val="24"/>
        </w:rPr>
      </w:pPr>
      <w:r w:rsidRPr="00C32040">
        <w:rPr>
          <w:rStyle w:val="EndnoteReference"/>
          <w:sz w:val="24"/>
          <w:szCs w:val="24"/>
        </w:rPr>
        <w:endnoteRef/>
      </w:r>
      <w:r>
        <w:rPr>
          <w:sz w:val="24"/>
          <w:szCs w:val="24"/>
        </w:rPr>
        <w:t xml:space="preserve"> </w:t>
      </w:r>
      <w:r w:rsidRPr="00C32040">
        <w:rPr>
          <w:sz w:val="24"/>
          <w:szCs w:val="24"/>
        </w:rPr>
        <w:t xml:space="preserve">David James, “Critical Solace,” </w:t>
      </w:r>
      <w:r w:rsidRPr="00C32040">
        <w:rPr>
          <w:i/>
          <w:sz w:val="24"/>
          <w:szCs w:val="24"/>
        </w:rPr>
        <w:t>New Literary History</w:t>
      </w:r>
      <w:r w:rsidRPr="00C32040">
        <w:rPr>
          <w:sz w:val="24"/>
          <w:szCs w:val="24"/>
        </w:rPr>
        <w:t>, 47, 4 (2016): 481-504.</w:t>
      </w:r>
    </w:p>
  </w:endnote>
  <w:endnote w:id="66">
    <w:p w14:paraId="7FFA7163" w14:textId="5386EC8B" w:rsidR="0009598D" w:rsidRPr="00F14330" w:rsidRDefault="0009598D">
      <w:pPr>
        <w:pStyle w:val="EndnoteText"/>
        <w:rPr>
          <w:sz w:val="24"/>
          <w:szCs w:val="24"/>
        </w:rPr>
      </w:pPr>
      <w:r w:rsidRPr="00C32040">
        <w:rPr>
          <w:rStyle w:val="EndnoteReference"/>
          <w:sz w:val="24"/>
          <w:szCs w:val="24"/>
        </w:rPr>
        <w:endnoteRef/>
      </w:r>
      <w:r w:rsidRPr="00C32040">
        <w:rPr>
          <w:sz w:val="24"/>
          <w:szCs w:val="24"/>
        </w:rPr>
        <w:t xml:space="preserve"> Anna Jones Abramson, “Joseph Conrad’s Atmospheric Modernism: Enveloping Fog, Narrative Frames, and Affective Attunement,” </w:t>
      </w:r>
      <w:r w:rsidRPr="00C32040">
        <w:rPr>
          <w:i/>
          <w:sz w:val="24"/>
          <w:szCs w:val="24"/>
        </w:rPr>
        <w:t>Studies in the Novel,</w:t>
      </w:r>
      <w:r w:rsidRPr="00C32040">
        <w:rPr>
          <w:sz w:val="24"/>
          <w:szCs w:val="24"/>
        </w:rPr>
        <w:t xml:space="preserve"> 50, 3 (2018), 350</w:t>
      </w:r>
      <w:r>
        <w:rPr>
          <w:sz w:val="24"/>
          <w:szCs w:val="24"/>
        </w:rPr>
        <w:t>. I thank Jessica Swoboda for bringing this essay to my attention.</w:t>
      </w:r>
      <w:r w:rsidR="00F14330">
        <w:rPr>
          <w:sz w:val="24"/>
          <w:szCs w:val="24"/>
        </w:rPr>
        <w:t xml:space="preserve"> And see also Ben Anderson, “Affective Atmospheres,” </w:t>
      </w:r>
      <w:r w:rsidR="00F14330">
        <w:rPr>
          <w:i/>
          <w:iCs/>
          <w:sz w:val="24"/>
          <w:szCs w:val="24"/>
        </w:rPr>
        <w:t xml:space="preserve">Emotion, Space, and Society </w:t>
      </w:r>
      <w:r w:rsidR="00F14330">
        <w:rPr>
          <w:sz w:val="24"/>
          <w:szCs w:val="24"/>
        </w:rPr>
        <w:t>2 (2009): 77-81.</w:t>
      </w:r>
    </w:p>
  </w:endnote>
  <w:endnote w:id="67">
    <w:p w14:paraId="69758F8C" w14:textId="20BBCB3F" w:rsidR="0009598D" w:rsidRPr="00C32040" w:rsidRDefault="0009598D">
      <w:pPr>
        <w:pStyle w:val="EndnoteText"/>
        <w:rPr>
          <w:sz w:val="24"/>
          <w:szCs w:val="24"/>
        </w:rPr>
      </w:pPr>
      <w:r w:rsidRPr="00C32040">
        <w:rPr>
          <w:rStyle w:val="EndnoteReference"/>
          <w:sz w:val="24"/>
          <w:szCs w:val="24"/>
        </w:rPr>
        <w:endnoteRef/>
      </w:r>
      <w:r w:rsidRPr="00C32040">
        <w:rPr>
          <w:sz w:val="24"/>
          <w:szCs w:val="24"/>
        </w:rPr>
        <w:t xml:space="preserve"> Ro</w:t>
      </w:r>
      <w:r w:rsidR="004E22D3">
        <w:rPr>
          <w:sz w:val="24"/>
          <w:szCs w:val="24"/>
        </w:rPr>
        <w:t xml:space="preserve">bert </w:t>
      </w:r>
      <w:proofErr w:type="spellStart"/>
      <w:r w:rsidRPr="00C32040">
        <w:rPr>
          <w:sz w:val="24"/>
          <w:szCs w:val="24"/>
        </w:rPr>
        <w:t>Sinnerbrink</w:t>
      </w:r>
      <w:proofErr w:type="spellEnd"/>
      <w:r w:rsidRPr="00C32040">
        <w:rPr>
          <w:sz w:val="24"/>
          <w:szCs w:val="24"/>
        </w:rPr>
        <w:t>, “</w:t>
      </w:r>
      <w:proofErr w:type="spellStart"/>
      <w:r w:rsidRPr="00C32040">
        <w:rPr>
          <w:i/>
          <w:sz w:val="24"/>
          <w:szCs w:val="24"/>
        </w:rPr>
        <w:t>Stimmung</w:t>
      </w:r>
      <w:proofErr w:type="spellEnd"/>
      <w:r w:rsidRPr="00C32040">
        <w:rPr>
          <w:sz w:val="24"/>
          <w:szCs w:val="24"/>
        </w:rPr>
        <w:t xml:space="preserve">: Exploring the Aesthetics of Mood,” </w:t>
      </w:r>
      <w:r w:rsidRPr="00C32040">
        <w:rPr>
          <w:i/>
          <w:sz w:val="24"/>
          <w:szCs w:val="24"/>
        </w:rPr>
        <w:t xml:space="preserve">Screen </w:t>
      </w:r>
      <w:r w:rsidRPr="00C32040">
        <w:rPr>
          <w:sz w:val="24"/>
          <w:szCs w:val="24"/>
        </w:rPr>
        <w:t>53, 2 (2012): 148-163.</w:t>
      </w:r>
    </w:p>
  </w:endnote>
  <w:endnote w:id="68">
    <w:p w14:paraId="575DF529" w14:textId="73FBD63E" w:rsidR="0009598D" w:rsidRPr="00C32040" w:rsidRDefault="0009598D">
      <w:pPr>
        <w:pStyle w:val="EndnoteText"/>
        <w:rPr>
          <w:sz w:val="24"/>
          <w:szCs w:val="24"/>
        </w:rPr>
      </w:pPr>
      <w:r w:rsidRPr="00C32040">
        <w:rPr>
          <w:rStyle w:val="EndnoteReference"/>
          <w:sz w:val="24"/>
          <w:szCs w:val="24"/>
        </w:rPr>
        <w:endnoteRef/>
      </w:r>
      <w:r w:rsidRPr="00C32040">
        <w:rPr>
          <w:sz w:val="24"/>
          <w:szCs w:val="24"/>
        </w:rPr>
        <w:t xml:space="preserve"> See Paul Roquet, </w:t>
      </w:r>
      <w:r w:rsidRPr="00C32040">
        <w:rPr>
          <w:i/>
          <w:sz w:val="24"/>
          <w:szCs w:val="24"/>
        </w:rPr>
        <w:t>Ambient Media: Japanese Atmosphers of  Self</w:t>
      </w:r>
      <w:r w:rsidRPr="00C32040">
        <w:rPr>
          <w:sz w:val="24"/>
          <w:szCs w:val="24"/>
        </w:rPr>
        <w:t xml:space="preserve"> (Minneapolis: University of Minnesota Press, 2016), and also Ben Anderson, “Affective Atmospheres,” </w:t>
      </w:r>
      <w:r w:rsidRPr="00C32040">
        <w:rPr>
          <w:i/>
          <w:sz w:val="24"/>
          <w:szCs w:val="24"/>
        </w:rPr>
        <w:t>Emotion, Space, and Society</w:t>
      </w:r>
      <w:r w:rsidRPr="00C32040">
        <w:rPr>
          <w:sz w:val="24"/>
          <w:szCs w:val="24"/>
        </w:rPr>
        <w:t xml:space="preserve">,2 (2009): 77-81. </w:t>
      </w:r>
    </w:p>
  </w:endnote>
  <w:endnote w:id="69">
    <w:p w14:paraId="414DCDF5" w14:textId="18777ADB" w:rsidR="0009598D" w:rsidRPr="00C32040" w:rsidRDefault="0009598D" w:rsidP="001F1F35">
      <w:pPr>
        <w:spacing w:after="0" w:line="240" w:lineRule="auto"/>
        <w:rPr>
          <w:rFonts w:ascii="Times New Roman" w:hAnsi="Times New Roman" w:cs="Times New Roman"/>
          <w:sz w:val="24"/>
          <w:szCs w:val="24"/>
        </w:rPr>
      </w:pPr>
      <w:r w:rsidRPr="00C32040">
        <w:rPr>
          <w:rStyle w:val="EndnoteReference"/>
          <w:rFonts w:ascii="Times New Roman" w:hAnsi="Times New Roman" w:cs="Times New Roman"/>
          <w:sz w:val="24"/>
          <w:szCs w:val="24"/>
        </w:rPr>
        <w:endnoteRef/>
      </w:r>
      <w:r w:rsidRPr="00C32040">
        <w:rPr>
          <w:rFonts w:ascii="Times New Roman" w:hAnsi="Times New Roman" w:cs="Times New Roman"/>
          <w:sz w:val="24"/>
          <w:szCs w:val="24"/>
        </w:rPr>
        <w:t xml:space="preserve"> Antoine Hennion, “From ANT to Pragmatism: A Journey with Bruno Latour at the CSI,” </w:t>
      </w:r>
      <w:r w:rsidRPr="00C32040">
        <w:rPr>
          <w:rFonts w:ascii="Times New Roman" w:hAnsi="Times New Roman" w:cs="Times New Roman"/>
          <w:i/>
          <w:sz w:val="24"/>
          <w:szCs w:val="24"/>
        </w:rPr>
        <w:t>New Literary</w:t>
      </w:r>
      <w:r w:rsidRPr="00C32040">
        <w:rPr>
          <w:rFonts w:ascii="Times New Roman" w:hAnsi="Times New Roman" w:cs="Times New Roman"/>
          <w:sz w:val="24"/>
          <w:szCs w:val="24"/>
        </w:rPr>
        <w:t xml:space="preserve"> </w:t>
      </w:r>
      <w:r w:rsidRPr="00C32040">
        <w:rPr>
          <w:rFonts w:ascii="Times New Roman" w:hAnsi="Times New Roman" w:cs="Times New Roman"/>
          <w:i/>
          <w:sz w:val="24"/>
          <w:szCs w:val="24"/>
        </w:rPr>
        <w:t>History</w:t>
      </w:r>
      <w:r w:rsidRPr="00C32040">
        <w:rPr>
          <w:rFonts w:ascii="Times New Roman" w:hAnsi="Times New Roman" w:cs="Times New Roman"/>
          <w:sz w:val="24"/>
          <w:szCs w:val="24"/>
        </w:rPr>
        <w:t xml:space="preserve">, 47, 2-3 (2016): </w:t>
      </w:r>
      <w:r>
        <w:rPr>
          <w:rFonts w:ascii="Times New Roman" w:hAnsi="Times New Roman" w:cs="Times New Roman"/>
          <w:sz w:val="24"/>
          <w:szCs w:val="24"/>
        </w:rPr>
        <w:t>289-308.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658113"/>
      <w:docPartObj>
        <w:docPartGallery w:val="Page Numbers (Bottom of Page)"/>
        <w:docPartUnique/>
      </w:docPartObj>
    </w:sdtPr>
    <w:sdtEndPr>
      <w:rPr>
        <w:noProof/>
      </w:rPr>
    </w:sdtEndPr>
    <w:sdtContent>
      <w:p w14:paraId="4D204FC8" w14:textId="7239CB42" w:rsidR="0009598D" w:rsidRDefault="0009598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A17D2D" w14:textId="77777777" w:rsidR="0009598D" w:rsidRDefault="00095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5DC70" w14:textId="77777777" w:rsidR="00EE301C" w:rsidRDefault="00EE301C" w:rsidP="009C5C19">
      <w:pPr>
        <w:spacing w:after="0" w:line="240" w:lineRule="auto"/>
      </w:pPr>
      <w:r>
        <w:separator/>
      </w:r>
    </w:p>
  </w:footnote>
  <w:footnote w:type="continuationSeparator" w:id="0">
    <w:p w14:paraId="01828807" w14:textId="77777777" w:rsidR="00EE301C" w:rsidRDefault="00EE301C" w:rsidP="009C5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19"/>
    <w:rsid w:val="0000043D"/>
    <w:rsid w:val="00000E5C"/>
    <w:rsid w:val="000024D5"/>
    <w:rsid w:val="00002CBD"/>
    <w:rsid w:val="00003343"/>
    <w:rsid w:val="00003F66"/>
    <w:rsid w:val="000054BD"/>
    <w:rsid w:val="000056D3"/>
    <w:rsid w:val="000062AF"/>
    <w:rsid w:val="00006B49"/>
    <w:rsid w:val="000076B8"/>
    <w:rsid w:val="00007A36"/>
    <w:rsid w:val="00007B3B"/>
    <w:rsid w:val="00010128"/>
    <w:rsid w:val="00010C11"/>
    <w:rsid w:val="000113E1"/>
    <w:rsid w:val="000126E3"/>
    <w:rsid w:val="000128B6"/>
    <w:rsid w:val="000131F5"/>
    <w:rsid w:val="000136E3"/>
    <w:rsid w:val="00013BF9"/>
    <w:rsid w:val="00013F8B"/>
    <w:rsid w:val="00014CB0"/>
    <w:rsid w:val="00015031"/>
    <w:rsid w:val="000153B8"/>
    <w:rsid w:val="0001545A"/>
    <w:rsid w:val="000158EF"/>
    <w:rsid w:val="00015B50"/>
    <w:rsid w:val="00016F09"/>
    <w:rsid w:val="00017709"/>
    <w:rsid w:val="00017870"/>
    <w:rsid w:val="00020D5A"/>
    <w:rsid w:val="000216F2"/>
    <w:rsid w:val="00022256"/>
    <w:rsid w:val="000222DC"/>
    <w:rsid w:val="00022CCC"/>
    <w:rsid w:val="00023426"/>
    <w:rsid w:val="000234FD"/>
    <w:rsid w:val="00023659"/>
    <w:rsid w:val="0002366F"/>
    <w:rsid w:val="000238D3"/>
    <w:rsid w:val="00024360"/>
    <w:rsid w:val="00024EE2"/>
    <w:rsid w:val="00025D0B"/>
    <w:rsid w:val="00026437"/>
    <w:rsid w:val="00026656"/>
    <w:rsid w:val="00026A3D"/>
    <w:rsid w:val="00026E35"/>
    <w:rsid w:val="00026FD3"/>
    <w:rsid w:val="000276E6"/>
    <w:rsid w:val="00027B31"/>
    <w:rsid w:val="00027B54"/>
    <w:rsid w:val="000302EE"/>
    <w:rsid w:val="000304CE"/>
    <w:rsid w:val="00030869"/>
    <w:rsid w:val="000322A0"/>
    <w:rsid w:val="0003272A"/>
    <w:rsid w:val="00033859"/>
    <w:rsid w:val="00033D28"/>
    <w:rsid w:val="00033EDA"/>
    <w:rsid w:val="00033EDF"/>
    <w:rsid w:val="00033F6B"/>
    <w:rsid w:val="00033FFF"/>
    <w:rsid w:val="00034122"/>
    <w:rsid w:val="00034730"/>
    <w:rsid w:val="00034A03"/>
    <w:rsid w:val="0003773A"/>
    <w:rsid w:val="0003783E"/>
    <w:rsid w:val="00037C1F"/>
    <w:rsid w:val="00037CD3"/>
    <w:rsid w:val="000401A9"/>
    <w:rsid w:val="0004282F"/>
    <w:rsid w:val="0004334E"/>
    <w:rsid w:val="00043F5A"/>
    <w:rsid w:val="0004406D"/>
    <w:rsid w:val="0004457B"/>
    <w:rsid w:val="000448C3"/>
    <w:rsid w:val="00044D10"/>
    <w:rsid w:val="00044D78"/>
    <w:rsid w:val="000455E4"/>
    <w:rsid w:val="000458AD"/>
    <w:rsid w:val="00045951"/>
    <w:rsid w:val="000459CE"/>
    <w:rsid w:val="000461AD"/>
    <w:rsid w:val="0004631B"/>
    <w:rsid w:val="0005033C"/>
    <w:rsid w:val="00050812"/>
    <w:rsid w:val="000508AF"/>
    <w:rsid w:val="00050EAE"/>
    <w:rsid w:val="00051236"/>
    <w:rsid w:val="00051F2A"/>
    <w:rsid w:val="0005266B"/>
    <w:rsid w:val="00052B0A"/>
    <w:rsid w:val="00052DD6"/>
    <w:rsid w:val="00052F70"/>
    <w:rsid w:val="00053445"/>
    <w:rsid w:val="0005363E"/>
    <w:rsid w:val="00053828"/>
    <w:rsid w:val="00053E38"/>
    <w:rsid w:val="00054991"/>
    <w:rsid w:val="00055982"/>
    <w:rsid w:val="00055C78"/>
    <w:rsid w:val="00056D23"/>
    <w:rsid w:val="00057579"/>
    <w:rsid w:val="000577C1"/>
    <w:rsid w:val="000607CB"/>
    <w:rsid w:val="00061BF8"/>
    <w:rsid w:val="00061CA6"/>
    <w:rsid w:val="00062CE8"/>
    <w:rsid w:val="000636F2"/>
    <w:rsid w:val="0006421E"/>
    <w:rsid w:val="000650E6"/>
    <w:rsid w:val="00065984"/>
    <w:rsid w:val="00065D39"/>
    <w:rsid w:val="00066070"/>
    <w:rsid w:val="000660AA"/>
    <w:rsid w:val="00066191"/>
    <w:rsid w:val="00066AF5"/>
    <w:rsid w:val="00067395"/>
    <w:rsid w:val="00067DAC"/>
    <w:rsid w:val="000707A2"/>
    <w:rsid w:val="000709BB"/>
    <w:rsid w:val="000719CA"/>
    <w:rsid w:val="000720AC"/>
    <w:rsid w:val="00072190"/>
    <w:rsid w:val="0007220D"/>
    <w:rsid w:val="0007326B"/>
    <w:rsid w:val="000732FF"/>
    <w:rsid w:val="00073C3C"/>
    <w:rsid w:val="00074587"/>
    <w:rsid w:val="00075049"/>
    <w:rsid w:val="000750AE"/>
    <w:rsid w:val="0007557A"/>
    <w:rsid w:val="000758AB"/>
    <w:rsid w:val="00075F1C"/>
    <w:rsid w:val="000767EF"/>
    <w:rsid w:val="00077C61"/>
    <w:rsid w:val="00077F7B"/>
    <w:rsid w:val="00077FBE"/>
    <w:rsid w:val="00080F92"/>
    <w:rsid w:val="000814DB"/>
    <w:rsid w:val="00081AA1"/>
    <w:rsid w:val="000823AE"/>
    <w:rsid w:val="0008283C"/>
    <w:rsid w:val="000835D3"/>
    <w:rsid w:val="0008434F"/>
    <w:rsid w:val="00085D63"/>
    <w:rsid w:val="000868CE"/>
    <w:rsid w:val="00086930"/>
    <w:rsid w:val="00086B00"/>
    <w:rsid w:val="00087ED5"/>
    <w:rsid w:val="00087F42"/>
    <w:rsid w:val="00090DA7"/>
    <w:rsid w:val="00090FB5"/>
    <w:rsid w:val="00091987"/>
    <w:rsid w:val="000919B9"/>
    <w:rsid w:val="00091ADC"/>
    <w:rsid w:val="00091AEC"/>
    <w:rsid w:val="00092075"/>
    <w:rsid w:val="000921DA"/>
    <w:rsid w:val="00093006"/>
    <w:rsid w:val="0009332D"/>
    <w:rsid w:val="000935F6"/>
    <w:rsid w:val="00093DAB"/>
    <w:rsid w:val="000941E7"/>
    <w:rsid w:val="000947B3"/>
    <w:rsid w:val="00094A73"/>
    <w:rsid w:val="0009598D"/>
    <w:rsid w:val="00096002"/>
    <w:rsid w:val="00096492"/>
    <w:rsid w:val="000965E2"/>
    <w:rsid w:val="00096757"/>
    <w:rsid w:val="00096E5C"/>
    <w:rsid w:val="00097336"/>
    <w:rsid w:val="00097443"/>
    <w:rsid w:val="0009747F"/>
    <w:rsid w:val="00097687"/>
    <w:rsid w:val="000977F2"/>
    <w:rsid w:val="000978DA"/>
    <w:rsid w:val="000A1446"/>
    <w:rsid w:val="000A1524"/>
    <w:rsid w:val="000A3203"/>
    <w:rsid w:val="000A333C"/>
    <w:rsid w:val="000A36F2"/>
    <w:rsid w:val="000A37DC"/>
    <w:rsid w:val="000A3A03"/>
    <w:rsid w:val="000A3EFE"/>
    <w:rsid w:val="000A46B5"/>
    <w:rsid w:val="000A4DCE"/>
    <w:rsid w:val="000A5ABF"/>
    <w:rsid w:val="000A60C1"/>
    <w:rsid w:val="000A6A3D"/>
    <w:rsid w:val="000A7874"/>
    <w:rsid w:val="000B01E0"/>
    <w:rsid w:val="000B0AC9"/>
    <w:rsid w:val="000B0C1B"/>
    <w:rsid w:val="000B0C72"/>
    <w:rsid w:val="000B0E66"/>
    <w:rsid w:val="000B1766"/>
    <w:rsid w:val="000B1890"/>
    <w:rsid w:val="000B1C6D"/>
    <w:rsid w:val="000B2339"/>
    <w:rsid w:val="000B2E0D"/>
    <w:rsid w:val="000B3A72"/>
    <w:rsid w:val="000B3BAC"/>
    <w:rsid w:val="000B3BDB"/>
    <w:rsid w:val="000B43D6"/>
    <w:rsid w:val="000B5045"/>
    <w:rsid w:val="000B5DE7"/>
    <w:rsid w:val="000B5E29"/>
    <w:rsid w:val="000B64FB"/>
    <w:rsid w:val="000B72FA"/>
    <w:rsid w:val="000B765B"/>
    <w:rsid w:val="000B7ADB"/>
    <w:rsid w:val="000B7DB8"/>
    <w:rsid w:val="000C0445"/>
    <w:rsid w:val="000C0549"/>
    <w:rsid w:val="000C07E2"/>
    <w:rsid w:val="000C0A3E"/>
    <w:rsid w:val="000C0C73"/>
    <w:rsid w:val="000C107A"/>
    <w:rsid w:val="000C1639"/>
    <w:rsid w:val="000C2989"/>
    <w:rsid w:val="000C34B0"/>
    <w:rsid w:val="000C38AB"/>
    <w:rsid w:val="000C39A1"/>
    <w:rsid w:val="000C39DC"/>
    <w:rsid w:val="000C4760"/>
    <w:rsid w:val="000C4DCF"/>
    <w:rsid w:val="000C51BE"/>
    <w:rsid w:val="000C68C0"/>
    <w:rsid w:val="000C7A6F"/>
    <w:rsid w:val="000C7D17"/>
    <w:rsid w:val="000D0602"/>
    <w:rsid w:val="000D09E4"/>
    <w:rsid w:val="000D0AA4"/>
    <w:rsid w:val="000D0E52"/>
    <w:rsid w:val="000D1273"/>
    <w:rsid w:val="000D1CBC"/>
    <w:rsid w:val="000D2A7F"/>
    <w:rsid w:val="000D35F8"/>
    <w:rsid w:val="000D367B"/>
    <w:rsid w:val="000D36BE"/>
    <w:rsid w:val="000D3C25"/>
    <w:rsid w:val="000D3CBA"/>
    <w:rsid w:val="000D481B"/>
    <w:rsid w:val="000D4A97"/>
    <w:rsid w:val="000D587A"/>
    <w:rsid w:val="000D591C"/>
    <w:rsid w:val="000D6451"/>
    <w:rsid w:val="000D68F4"/>
    <w:rsid w:val="000D76D4"/>
    <w:rsid w:val="000D7841"/>
    <w:rsid w:val="000D78C8"/>
    <w:rsid w:val="000D78DA"/>
    <w:rsid w:val="000D7BBB"/>
    <w:rsid w:val="000E0971"/>
    <w:rsid w:val="000E09D3"/>
    <w:rsid w:val="000E0E09"/>
    <w:rsid w:val="000E1669"/>
    <w:rsid w:val="000E1B8D"/>
    <w:rsid w:val="000E1D06"/>
    <w:rsid w:val="000E2C42"/>
    <w:rsid w:val="000E2EBB"/>
    <w:rsid w:val="000E3E7E"/>
    <w:rsid w:val="000E57CF"/>
    <w:rsid w:val="000E5EDB"/>
    <w:rsid w:val="000E5F6B"/>
    <w:rsid w:val="000E6125"/>
    <w:rsid w:val="000E68C9"/>
    <w:rsid w:val="000E69D1"/>
    <w:rsid w:val="000E711E"/>
    <w:rsid w:val="000E712E"/>
    <w:rsid w:val="000E7775"/>
    <w:rsid w:val="000E7EB6"/>
    <w:rsid w:val="000F0AF4"/>
    <w:rsid w:val="000F0B94"/>
    <w:rsid w:val="000F1004"/>
    <w:rsid w:val="000F1220"/>
    <w:rsid w:val="000F175B"/>
    <w:rsid w:val="000F23EE"/>
    <w:rsid w:val="000F2905"/>
    <w:rsid w:val="000F298A"/>
    <w:rsid w:val="000F2C24"/>
    <w:rsid w:val="000F405F"/>
    <w:rsid w:val="000F4826"/>
    <w:rsid w:val="000F4999"/>
    <w:rsid w:val="000F6009"/>
    <w:rsid w:val="000F6A28"/>
    <w:rsid w:val="000F6CA2"/>
    <w:rsid w:val="000F7E82"/>
    <w:rsid w:val="00100EA3"/>
    <w:rsid w:val="0010107D"/>
    <w:rsid w:val="0010158B"/>
    <w:rsid w:val="001018B7"/>
    <w:rsid w:val="001023F0"/>
    <w:rsid w:val="00103714"/>
    <w:rsid w:val="00103947"/>
    <w:rsid w:val="00103D0C"/>
    <w:rsid w:val="001040F7"/>
    <w:rsid w:val="00104740"/>
    <w:rsid w:val="00104791"/>
    <w:rsid w:val="001048FD"/>
    <w:rsid w:val="00104A78"/>
    <w:rsid w:val="00104E8C"/>
    <w:rsid w:val="00105479"/>
    <w:rsid w:val="001056FB"/>
    <w:rsid w:val="00105ED3"/>
    <w:rsid w:val="00105F45"/>
    <w:rsid w:val="0010600D"/>
    <w:rsid w:val="00106042"/>
    <w:rsid w:val="00107B78"/>
    <w:rsid w:val="0011092C"/>
    <w:rsid w:val="00111730"/>
    <w:rsid w:val="00112F16"/>
    <w:rsid w:val="00112FE0"/>
    <w:rsid w:val="00113973"/>
    <w:rsid w:val="00113C6B"/>
    <w:rsid w:val="0011406C"/>
    <w:rsid w:val="00114160"/>
    <w:rsid w:val="00114216"/>
    <w:rsid w:val="00114302"/>
    <w:rsid w:val="00115A59"/>
    <w:rsid w:val="00115B9E"/>
    <w:rsid w:val="00116377"/>
    <w:rsid w:val="00116849"/>
    <w:rsid w:val="00116CD9"/>
    <w:rsid w:val="001179BE"/>
    <w:rsid w:val="00117C49"/>
    <w:rsid w:val="00117EC4"/>
    <w:rsid w:val="00120A11"/>
    <w:rsid w:val="00120DD4"/>
    <w:rsid w:val="00122080"/>
    <w:rsid w:val="001226F5"/>
    <w:rsid w:val="001233D7"/>
    <w:rsid w:val="0012361D"/>
    <w:rsid w:val="00123AFE"/>
    <w:rsid w:val="00123BCA"/>
    <w:rsid w:val="0012548C"/>
    <w:rsid w:val="00126076"/>
    <w:rsid w:val="0012628F"/>
    <w:rsid w:val="00126592"/>
    <w:rsid w:val="0012668F"/>
    <w:rsid w:val="00126C66"/>
    <w:rsid w:val="00126F9E"/>
    <w:rsid w:val="001276C7"/>
    <w:rsid w:val="00127F4C"/>
    <w:rsid w:val="00130222"/>
    <w:rsid w:val="00130C05"/>
    <w:rsid w:val="001311E4"/>
    <w:rsid w:val="00132599"/>
    <w:rsid w:val="00132E63"/>
    <w:rsid w:val="00133CA6"/>
    <w:rsid w:val="001343B3"/>
    <w:rsid w:val="00134BD1"/>
    <w:rsid w:val="001351C0"/>
    <w:rsid w:val="0013578E"/>
    <w:rsid w:val="00135FA9"/>
    <w:rsid w:val="001362AC"/>
    <w:rsid w:val="0013666C"/>
    <w:rsid w:val="00136E6A"/>
    <w:rsid w:val="00137599"/>
    <w:rsid w:val="00137CAF"/>
    <w:rsid w:val="00140B36"/>
    <w:rsid w:val="00141310"/>
    <w:rsid w:val="001413FF"/>
    <w:rsid w:val="001415A1"/>
    <w:rsid w:val="00141612"/>
    <w:rsid w:val="00141945"/>
    <w:rsid w:val="001420C3"/>
    <w:rsid w:val="001423EC"/>
    <w:rsid w:val="0014245C"/>
    <w:rsid w:val="00142625"/>
    <w:rsid w:val="001432FB"/>
    <w:rsid w:val="00143C6B"/>
    <w:rsid w:val="00144E0A"/>
    <w:rsid w:val="0014552C"/>
    <w:rsid w:val="0014622E"/>
    <w:rsid w:val="0014624C"/>
    <w:rsid w:val="0014664D"/>
    <w:rsid w:val="0014715B"/>
    <w:rsid w:val="00147231"/>
    <w:rsid w:val="001474F2"/>
    <w:rsid w:val="00147BB7"/>
    <w:rsid w:val="00147D1E"/>
    <w:rsid w:val="00150017"/>
    <w:rsid w:val="00150119"/>
    <w:rsid w:val="001501C8"/>
    <w:rsid w:val="00150E47"/>
    <w:rsid w:val="00151717"/>
    <w:rsid w:val="00151C32"/>
    <w:rsid w:val="00153069"/>
    <w:rsid w:val="001545B7"/>
    <w:rsid w:val="00154A18"/>
    <w:rsid w:val="00154C0A"/>
    <w:rsid w:val="00154D53"/>
    <w:rsid w:val="0015513C"/>
    <w:rsid w:val="00155589"/>
    <w:rsid w:val="00156364"/>
    <w:rsid w:val="0015656E"/>
    <w:rsid w:val="00156929"/>
    <w:rsid w:val="001575FE"/>
    <w:rsid w:val="00160E32"/>
    <w:rsid w:val="001615E2"/>
    <w:rsid w:val="00162026"/>
    <w:rsid w:val="001627E5"/>
    <w:rsid w:val="00163BE6"/>
    <w:rsid w:val="00164317"/>
    <w:rsid w:val="001643B5"/>
    <w:rsid w:val="001645BC"/>
    <w:rsid w:val="0016471D"/>
    <w:rsid w:val="00164888"/>
    <w:rsid w:val="00164F16"/>
    <w:rsid w:val="00166E3D"/>
    <w:rsid w:val="001673F0"/>
    <w:rsid w:val="0016796C"/>
    <w:rsid w:val="00167E74"/>
    <w:rsid w:val="0017020A"/>
    <w:rsid w:val="001703F1"/>
    <w:rsid w:val="00170C18"/>
    <w:rsid w:val="00170EC1"/>
    <w:rsid w:val="00171168"/>
    <w:rsid w:val="001711F8"/>
    <w:rsid w:val="0017160C"/>
    <w:rsid w:val="00171D44"/>
    <w:rsid w:val="00171E24"/>
    <w:rsid w:val="00171ED2"/>
    <w:rsid w:val="001720F2"/>
    <w:rsid w:val="00172179"/>
    <w:rsid w:val="00172EE5"/>
    <w:rsid w:val="00173130"/>
    <w:rsid w:val="0017334D"/>
    <w:rsid w:val="00173478"/>
    <w:rsid w:val="00173BA2"/>
    <w:rsid w:val="0017609F"/>
    <w:rsid w:val="0017711C"/>
    <w:rsid w:val="00177DF8"/>
    <w:rsid w:val="0018124D"/>
    <w:rsid w:val="0018179E"/>
    <w:rsid w:val="00181D92"/>
    <w:rsid w:val="00181ED4"/>
    <w:rsid w:val="001837A7"/>
    <w:rsid w:val="0018404B"/>
    <w:rsid w:val="001841F4"/>
    <w:rsid w:val="00185352"/>
    <w:rsid w:val="00185469"/>
    <w:rsid w:val="001856EF"/>
    <w:rsid w:val="0018598A"/>
    <w:rsid w:val="00185A81"/>
    <w:rsid w:val="001860D8"/>
    <w:rsid w:val="0018635E"/>
    <w:rsid w:val="00186680"/>
    <w:rsid w:val="00186C82"/>
    <w:rsid w:val="00187092"/>
    <w:rsid w:val="001873AE"/>
    <w:rsid w:val="001901F8"/>
    <w:rsid w:val="00190C7B"/>
    <w:rsid w:val="00191161"/>
    <w:rsid w:val="0019130B"/>
    <w:rsid w:val="001916A6"/>
    <w:rsid w:val="00191719"/>
    <w:rsid w:val="00191BC5"/>
    <w:rsid w:val="0019245F"/>
    <w:rsid w:val="00192F61"/>
    <w:rsid w:val="001933E9"/>
    <w:rsid w:val="001936BE"/>
    <w:rsid w:val="00194462"/>
    <w:rsid w:val="00194BB1"/>
    <w:rsid w:val="00194E2A"/>
    <w:rsid w:val="00195B7F"/>
    <w:rsid w:val="0019686F"/>
    <w:rsid w:val="00196A13"/>
    <w:rsid w:val="00196E00"/>
    <w:rsid w:val="00197041"/>
    <w:rsid w:val="00197D97"/>
    <w:rsid w:val="001A03AA"/>
    <w:rsid w:val="001A1090"/>
    <w:rsid w:val="001A1B72"/>
    <w:rsid w:val="001A212A"/>
    <w:rsid w:val="001A218B"/>
    <w:rsid w:val="001A24E6"/>
    <w:rsid w:val="001A2ED6"/>
    <w:rsid w:val="001A40C8"/>
    <w:rsid w:val="001A44B9"/>
    <w:rsid w:val="001A4689"/>
    <w:rsid w:val="001A5419"/>
    <w:rsid w:val="001A54E7"/>
    <w:rsid w:val="001A55D7"/>
    <w:rsid w:val="001A5963"/>
    <w:rsid w:val="001A5BD3"/>
    <w:rsid w:val="001A72E0"/>
    <w:rsid w:val="001A7B69"/>
    <w:rsid w:val="001B0146"/>
    <w:rsid w:val="001B0608"/>
    <w:rsid w:val="001B0957"/>
    <w:rsid w:val="001B0BC3"/>
    <w:rsid w:val="001B2B28"/>
    <w:rsid w:val="001B37F0"/>
    <w:rsid w:val="001B3E7A"/>
    <w:rsid w:val="001B5509"/>
    <w:rsid w:val="001B5923"/>
    <w:rsid w:val="001B7D47"/>
    <w:rsid w:val="001C00FE"/>
    <w:rsid w:val="001C0771"/>
    <w:rsid w:val="001C08BE"/>
    <w:rsid w:val="001C1069"/>
    <w:rsid w:val="001C1B22"/>
    <w:rsid w:val="001C1D33"/>
    <w:rsid w:val="001C376C"/>
    <w:rsid w:val="001C37FF"/>
    <w:rsid w:val="001C3A45"/>
    <w:rsid w:val="001C4611"/>
    <w:rsid w:val="001C503D"/>
    <w:rsid w:val="001C5322"/>
    <w:rsid w:val="001C5364"/>
    <w:rsid w:val="001C5517"/>
    <w:rsid w:val="001C557A"/>
    <w:rsid w:val="001C559D"/>
    <w:rsid w:val="001C5BAE"/>
    <w:rsid w:val="001C74B2"/>
    <w:rsid w:val="001C77FE"/>
    <w:rsid w:val="001D07ED"/>
    <w:rsid w:val="001D0D75"/>
    <w:rsid w:val="001D1324"/>
    <w:rsid w:val="001D1445"/>
    <w:rsid w:val="001D1903"/>
    <w:rsid w:val="001D1910"/>
    <w:rsid w:val="001D1E07"/>
    <w:rsid w:val="001D32C6"/>
    <w:rsid w:val="001D34D0"/>
    <w:rsid w:val="001D39AD"/>
    <w:rsid w:val="001D4254"/>
    <w:rsid w:val="001D4643"/>
    <w:rsid w:val="001D46C9"/>
    <w:rsid w:val="001D54E4"/>
    <w:rsid w:val="001D54E9"/>
    <w:rsid w:val="001D59E2"/>
    <w:rsid w:val="001D66F5"/>
    <w:rsid w:val="001D6813"/>
    <w:rsid w:val="001D6911"/>
    <w:rsid w:val="001D6CA0"/>
    <w:rsid w:val="001D7D79"/>
    <w:rsid w:val="001E0BD2"/>
    <w:rsid w:val="001E0E5C"/>
    <w:rsid w:val="001E1410"/>
    <w:rsid w:val="001E1D6B"/>
    <w:rsid w:val="001E2166"/>
    <w:rsid w:val="001E2817"/>
    <w:rsid w:val="001E29CB"/>
    <w:rsid w:val="001E2FC1"/>
    <w:rsid w:val="001E393A"/>
    <w:rsid w:val="001E3E80"/>
    <w:rsid w:val="001E3F36"/>
    <w:rsid w:val="001E4229"/>
    <w:rsid w:val="001E4D43"/>
    <w:rsid w:val="001E4E42"/>
    <w:rsid w:val="001E591F"/>
    <w:rsid w:val="001E677A"/>
    <w:rsid w:val="001E6FCE"/>
    <w:rsid w:val="001E7407"/>
    <w:rsid w:val="001F00DE"/>
    <w:rsid w:val="001F0BE8"/>
    <w:rsid w:val="001F0F27"/>
    <w:rsid w:val="001F13D0"/>
    <w:rsid w:val="001F1422"/>
    <w:rsid w:val="001F1763"/>
    <w:rsid w:val="001F1855"/>
    <w:rsid w:val="001F1F35"/>
    <w:rsid w:val="001F2AAD"/>
    <w:rsid w:val="001F334C"/>
    <w:rsid w:val="001F4787"/>
    <w:rsid w:val="001F4AB2"/>
    <w:rsid w:val="001F4EB4"/>
    <w:rsid w:val="001F4F3C"/>
    <w:rsid w:val="001F6349"/>
    <w:rsid w:val="001F69E0"/>
    <w:rsid w:val="001F75EC"/>
    <w:rsid w:val="001F77B3"/>
    <w:rsid w:val="0020060A"/>
    <w:rsid w:val="0020151F"/>
    <w:rsid w:val="002015DE"/>
    <w:rsid w:val="00201F04"/>
    <w:rsid w:val="00201F91"/>
    <w:rsid w:val="00202448"/>
    <w:rsid w:val="002024B2"/>
    <w:rsid w:val="00202A8F"/>
    <w:rsid w:val="00202F53"/>
    <w:rsid w:val="002038D9"/>
    <w:rsid w:val="00203E05"/>
    <w:rsid w:val="002051DB"/>
    <w:rsid w:val="002057DD"/>
    <w:rsid w:val="00206184"/>
    <w:rsid w:val="002062E0"/>
    <w:rsid w:val="0020661F"/>
    <w:rsid w:val="002101DC"/>
    <w:rsid w:val="00210793"/>
    <w:rsid w:val="0021082E"/>
    <w:rsid w:val="00210E06"/>
    <w:rsid w:val="00210F73"/>
    <w:rsid w:val="00211257"/>
    <w:rsid w:val="00211CBD"/>
    <w:rsid w:val="00211F19"/>
    <w:rsid w:val="002124A9"/>
    <w:rsid w:val="00212AAE"/>
    <w:rsid w:val="00212C4E"/>
    <w:rsid w:val="00213731"/>
    <w:rsid w:val="00213B84"/>
    <w:rsid w:val="00213DD5"/>
    <w:rsid w:val="00213E91"/>
    <w:rsid w:val="002142E4"/>
    <w:rsid w:val="002145CD"/>
    <w:rsid w:val="00215093"/>
    <w:rsid w:val="0021585E"/>
    <w:rsid w:val="0021606A"/>
    <w:rsid w:val="002160E8"/>
    <w:rsid w:val="00216C62"/>
    <w:rsid w:val="00216DC9"/>
    <w:rsid w:val="00216DCC"/>
    <w:rsid w:val="0021731A"/>
    <w:rsid w:val="002177EA"/>
    <w:rsid w:val="002179DF"/>
    <w:rsid w:val="00217E5B"/>
    <w:rsid w:val="002207FF"/>
    <w:rsid w:val="002212E8"/>
    <w:rsid w:val="00221D96"/>
    <w:rsid w:val="00222890"/>
    <w:rsid w:val="00222F6A"/>
    <w:rsid w:val="00224174"/>
    <w:rsid w:val="002243F9"/>
    <w:rsid w:val="0022461F"/>
    <w:rsid w:val="0022489B"/>
    <w:rsid w:val="00225CD5"/>
    <w:rsid w:val="00226FE2"/>
    <w:rsid w:val="002272AC"/>
    <w:rsid w:val="002274A0"/>
    <w:rsid w:val="002276F1"/>
    <w:rsid w:val="00227788"/>
    <w:rsid w:val="00227E6F"/>
    <w:rsid w:val="002304C8"/>
    <w:rsid w:val="0023069A"/>
    <w:rsid w:val="00231172"/>
    <w:rsid w:val="002324E5"/>
    <w:rsid w:val="002326D1"/>
    <w:rsid w:val="0023367D"/>
    <w:rsid w:val="002339DC"/>
    <w:rsid w:val="00233D0B"/>
    <w:rsid w:val="00233D37"/>
    <w:rsid w:val="0023426D"/>
    <w:rsid w:val="00234660"/>
    <w:rsid w:val="002351A7"/>
    <w:rsid w:val="002352F0"/>
    <w:rsid w:val="002357EC"/>
    <w:rsid w:val="00236EBA"/>
    <w:rsid w:val="002375AF"/>
    <w:rsid w:val="002410D6"/>
    <w:rsid w:val="00241CA1"/>
    <w:rsid w:val="00241FDD"/>
    <w:rsid w:val="002424F2"/>
    <w:rsid w:val="00242CBB"/>
    <w:rsid w:val="0024334D"/>
    <w:rsid w:val="00243707"/>
    <w:rsid w:val="00243EA3"/>
    <w:rsid w:val="00244BB6"/>
    <w:rsid w:val="00244EE0"/>
    <w:rsid w:val="00244FF9"/>
    <w:rsid w:val="002451CC"/>
    <w:rsid w:val="00245D29"/>
    <w:rsid w:val="00247517"/>
    <w:rsid w:val="00250219"/>
    <w:rsid w:val="00251221"/>
    <w:rsid w:val="00251730"/>
    <w:rsid w:val="00252419"/>
    <w:rsid w:val="00252701"/>
    <w:rsid w:val="0025284C"/>
    <w:rsid w:val="00253769"/>
    <w:rsid w:val="00253A75"/>
    <w:rsid w:val="00253CB0"/>
    <w:rsid w:val="00253D2B"/>
    <w:rsid w:val="00253EF5"/>
    <w:rsid w:val="0025430C"/>
    <w:rsid w:val="002545E8"/>
    <w:rsid w:val="00254F90"/>
    <w:rsid w:val="0025506A"/>
    <w:rsid w:val="0025527C"/>
    <w:rsid w:val="00255300"/>
    <w:rsid w:val="002555A0"/>
    <w:rsid w:val="002556E6"/>
    <w:rsid w:val="002559B5"/>
    <w:rsid w:val="00256126"/>
    <w:rsid w:val="0025613C"/>
    <w:rsid w:val="00256443"/>
    <w:rsid w:val="00257C0D"/>
    <w:rsid w:val="002609E2"/>
    <w:rsid w:val="00260EE8"/>
    <w:rsid w:val="00261B10"/>
    <w:rsid w:val="00261FB7"/>
    <w:rsid w:val="00262488"/>
    <w:rsid w:val="0026269A"/>
    <w:rsid w:val="002637F4"/>
    <w:rsid w:val="00264285"/>
    <w:rsid w:val="00265AAB"/>
    <w:rsid w:val="00265BFA"/>
    <w:rsid w:val="00265C39"/>
    <w:rsid w:val="00266231"/>
    <w:rsid w:val="00266F60"/>
    <w:rsid w:val="00267BD1"/>
    <w:rsid w:val="00267F1E"/>
    <w:rsid w:val="00270B7D"/>
    <w:rsid w:val="0027120B"/>
    <w:rsid w:val="002714C4"/>
    <w:rsid w:val="0027184D"/>
    <w:rsid w:val="002722A2"/>
    <w:rsid w:val="002722EE"/>
    <w:rsid w:val="0027272C"/>
    <w:rsid w:val="00274AC2"/>
    <w:rsid w:val="00274B03"/>
    <w:rsid w:val="0027510A"/>
    <w:rsid w:val="00276E98"/>
    <w:rsid w:val="002804ED"/>
    <w:rsid w:val="002806BC"/>
    <w:rsid w:val="002807E5"/>
    <w:rsid w:val="00280804"/>
    <w:rsid w:val="002815BE"/>
    <w:rsid w:val="00281607"/>
    <w:rsid w:val="00281641"/>
    <w:rsid w:val="002818F2"/>
    <w:rsid w:val="00281AB7"/>
    <w:rsid w:val="00282033"/>
    <w:rsid w:val="00282902"/>
    <w:rsid w:val="00282B51"/>
    <w:rsid w:val="00283D1E"/>
    <w:rsid w:val="00283EFA"/>
    <w:rsid w:val="00283EFC"/>
    <w:rsid w:val="002848CC"/>
    <w:rsid w:val="00284F00"/>
    <w:rsid w:val="002853EF"/>
    <w:rsid w:val="0028544F"/>
    <w:rsid w:val="00285803"/>
    <w:rsid w:val="00286645"/>
    <w:rsid w:val="00286DE2"/>
    <w:rsid w:val="00286F54"/>
    <w:rsid w:val="0029124F"/>
    <w:rsid w:val="002913FD"/>
    <w:rsid w:val="00291460"/>
    <w:rsid w:val="00291D72"/>
    <w:rsid w:val="00291F75"/>
    <w:rsid w:val="00291FA6"/>
    <w:rsid w:val="00292ADB"/>
    <w:rsid w:val="00292DDD"/>
    <w:rsid w:val="00292E30"/>
    <w:rsid w:val="00292E3E"/>
    <w:rsid w:val="00292EBA"/>
    <w:rsid w:val="0029311F"/>
    <w:rsid w:val="00293CA8"/>
    <w:rsid w:val="00293DD6"/>
    <w:rsid w:val="00294178"/>
    <w:rsid w:val="002948A6"/>
    <w:rsid w:val="0029632D"/>
    <w:rsid w:val="00296C86"/>
    <w:rsid w:val="002976D9"/>
    <w:rsid w:val="00297976"/>
    <w:rsid w:val="00297A67"/>
    <w:rsid w:val="00297B5E"/>
    <w:rsid w:val="002A1032"/>
    <w:rsid w:val="002A148C"/>
    <w:rsid w:val="002A185F"/>
    <w:rsid w:val="002A26E6"/>
    <w:rsid w:val="002A2EF0"/>
    <w:rsid w:val="002A3666"/>
    <w:rsid w:val="002A38FC"/>
    <w:rsid w:val="002A4B70"/>
    <w:rsid w:val="002A53BC"/>
    <w:rsid w:val="002A5899"/>
    <w:rsid w:val="002A59F3"/>
    <w:rsid w:val="002A5B41"/>
    <w:rsid w:val="002A5B54"/>
    <w:rsid w:val="002A62B8"/>
    <w:rsid w:val="002B05F6"/>
    <w:rsid w:val="002B0761"/>
    <w:rsid w:val="002B0B48"/>
    <w:rsid w:val="002B15C5"/>
    <w:rsid w:val="002B15CD"/>
    <w:rsid w:val="002B17FF"/>
    <w:rsid w:val="002B253C"/>
    <w:rsid w:val="002B2F55"/>
    <w:rsid w:val="002B3939"/>
    <w:rsid w:val="002B3DF2"/>
    <w:rsid w:val="002B48AD"/>
    <w:rsid w:val="002B5817"/>
    <w:rsid w:val="002B59E2"/>
    <w:rsid w:val="002B5B5F"/>
    <w:rsid w:val="002B60BB"/>
    <w:rsid w:val="002B6F19"/>
    <w:rsid w:val="002B7070"/>
    <w:rsid w:val="002B771D"/>
    <w:rsid w:val="002C0723"/>
    <w:rsid w:val="002C2A33"/>
    <w:rsid w:val="002C2D84"/>
    <w:rsid w:val="002C3697"/>
    <w:rsid w:val="002C3817"/>
    <w:rsid w:val="002C3842"/>
    <w:rsid w:val="002C4D3D"/>
    <w:rsid w:val="002C529A"/>
    <w:rsid w:val="002C569D"/>
    <w:rsid w:val="002C576B"/>
    <w:rsid w:val="002C594C"/>
    <w:rsid w:val="002C5AE4"/>
    <w:rsid w:val="002C5EBA"/>
    <w:rsid w:val="002C6005"/>
    <w:rsid w:val="002C6177"/>
    <w:rsid w:val="002C63A4"/>
    <w:rsid w:val="002C6454"/>
    <w:rsid w:val="002C64D6"/>
    <w:rsid w:val="002C6A7B"/>
    <w:rsid w:val="002C7CE9"/>
    <w:rsid w:val="002D0694"/>
    <w:rsid w:val="002D076C"/>
    <w:rsid w:val="002D092E"/>
    <w:rsid w:val="002D0EA7"/>
    <w:rsid w:val="002D12E2"/>
    <w:rsid w:val="002D280A"/>
    <w:rsid w:val="002D2B0E"/>
    <w:rsid w:val="002D2CA1"/>
    <w:rsid w:val="002D2CDD"/>
    <w:rsid w:val="002D3260"/>
    <w:rsid w:val="002D3F80"/>
    <w:rsid w:val="002D412E"/>
    <w:rsid w:val="002D41FB"/>
    <w:rsid w:val="002D45F6"/>
    <w:rsid w:val="002D46AC"/>
    <w:rsid w:val="002D4736"/>
    <w:rsid w:val="002D582B"/>
    <w:rsid w:val="002D5C43"/>
    <w:rsid w:val="002D61D8"/>
    <w:rsid w:val="002D65B0"/>
    <w:rsid w:val="002D7A2B"/>
    <w:rsid w:val="002E0D3B"/>
    <w:rsid w:val="002E0FB8"/>
    <w:rsid w:val="002E1DB1"/>
    <w:rsid w:val="002E1DBC"/>
    <w:rsid w:val="002E2EE0"/>
    <w:rsid w:val="002E42BA"/>
    <w:rsid w:val="002E43DF"/>
    <w:rsid w:val="002E4B94"/>
    <w:rsid w:val="002E4BFB"/>
    <w:rsid w:val="002E4C1F"/>
    <w:rsid w:val="002E4DCB"/>
    <w:rsid w:val="002E6339"/>
    <w:rsid w:val="002E66D6"/>
    <w:rsid w:val="002E66D9"/>
    <w:rsid w:val="002E6735"/>
    <w:rsid w:val="002E6EE3"/>
    <w:rsid w:val="002E799F"/>
    <w:rsid w:val="002E7CF7"/>
    <w:rsid w:val="002E7D6E"/>
    <w:rsid w:val="002E7FEA"/>
    <w:rsid w:val="002F0221"/>
    <w:rsid w:val="002F02D4"/>
    <w:rsid w:val="002F0744"/>
    <w:rsid w:val="002F0813"/>
    <w:rsid w:val="002F0B7E"/>
    <w:rsid w:val="002F0D5E"/>
    <w:rsid w:val="002F0EB4"/>
    <w:rsid w:val="002F123D"/>
    <w:rsid w:val="002F1D90"/>
    <w:rsid w:val="002F1ED1"/>
    <w:rsid w:val="002F2AA4"/>
    <w:rsid w:val="002F2E53"/>
    <w:rsid w:val="002F4F4C"/>
    <w:rsid w:val="002F6775"/>
    <w:rsid w:val="002F696A"/>
    <w:rsid w:val="002F70F0"/>
    <w:rsid w:val="002F7971"/>
    <w:rsid w:val="002F7A3D"/>
    <w:rsid w:val="00301335"/>
    <w:rsid w:val="00301363"/>
    <w:rsid w:val="0030176C"/>
    <w:rsid w:val="003021D8"/>
    <w:rsid w:val="00302216"/>
    <w:rsid w:val="00303330"/>
    <w:rsid w:val="00303C38"/>
    <w:rsid w:val="003046F2"/>
    <w:rsid w:val="003048DE"/>
    <w:rsid w:val="003053BF"/>
    <w:rsid w:val="003062C9"/>
    <w:rsid w:val="00306FA5"/>
    <w:rsid w:val="00310B81"/>
    <w:rsid w:val="00310BBF"/>
    <w:rsid w:val="00310EE8"/>
    <w:rsid w:val="00311154"/>
    <w:rsid w:val="0031148D"/>
    <w:rsid w:val="00311545"/>
    <w:rsid w:val="00311646"/>
    <w:rsid w:val="00311887"/>
    <w:rsid w:val="00311E02"/>
    <w:rsid w:val="00311E87"/>
    <w:rsid w:val="00312688"/>
    <w:rsid w:val="00312F65"/>
    <w:rsid w:val="00313046"/>
    <w:rsid w:val="003131C5"/>
    <w:rsid w:val="00314139"/>
    <w:rsid w:val="00314CD5"/>
    <w:rsid w:val="00314D97"/>
    <w:rsid w:val="00314F3D"/>
    <w:rsid w:val="00315159"/>
    <w:rsid w:val="00315D82"/>
    <w:rsid w:val="00315F32"/>
    <w:rsid w:val="00316CB5"/>
    <w:rsid w:val="00317248"/>
    <w:rsid w:val="003173ED"/>
    <w:rsid w:val="00317773"/>
    <w:rsid w:val="00320D94"/>
    <w:rsid w:val="00321057"/>
    <w:rsid w:val="00321F9A"/>
    <w:rsid w:val="003220E9"/>
    <w:rsid w:val="00323287"/>
    <w:rsid w:val="003234EA"/>
    <w:rsid w:val="00323825"/>
    <w:rsid w:val="00323AC0"/>
    <w:rsid w:val="00323F4F"/>
    <w:rsid w:val="00324075"/>
    <w:rsid w:val="0032420F"/>
    <w:rsid w:val="00325504"/>
    <w:rsid w:val="003304BB"/>
    <w:rsid w:val="003307EC"/>
    <w:rsid w:val="00331D87"/>
    <w:rsid w:val="00332AB4"/>
    <w:rsid w:val="00332D80"/>
    <w:rsid w:val="00333937"/>
    <w:rsid w:val="00333C55"/>
    <w:rsid w:val="0033417B"/>
    <w:rsid w:val="0033430A"/>
    <w:rsid w:val="003343B3"/>
    <w:rsid w:val="003344A2"/>
    <w:rsid w:val="0033551F"/>
    <w:rsid w:val="00335909"/>
    <w:rsid w:val="003360F1"/>
    <w:rsid w:val="003363A4"/>
    <w:rsid w:val="00336B66"/>
    <w:rsid w:val="00336D28"/>
    <w:rsid w:val="00336F6B"/>
    <w:rsid w:val="0033766D"/>
    <w:rsid w:val="00337CDF"/>
    <w:rsid w:val="00340213"/>
    <w:rsid w:val="003404D3"/>
    <w:rsid w:val="003407C3"/>
    <w:rsid w:val="003408E4"/>
    <w:rsid w:val="00341792"/>
    <w:rsid w:val="00341AC6"/>
    <w:rsid w:val="00341B58"/>
    <w:rsid w:val="00342E2E"/>
    <w:rsid w:val="00342F7D"/>
    <w:rsid w:val="00343532"/>
    <w:rsid w:val="0034366E"/>
    <w:rsid w:val="003437E8"/>
    <w:rsid w:val="00344CE1"/>
    <w:rsid w:val="00344F8D"/>
    <w:rsid w:val="0034510B"/>
    <w:rsid w:val="003463A7"/>
    <w:rsid w:val="0034647C"/>
    <w:rsid w:val="00346A7C"/>
    <w:rsid w:val="00346D5C"/>
    <w:rsid w:val="00347687"/>
    <w:rsid w:val="00350114"/>
    <w:rsid w:val="0035021D"/>
    <w:rsid w:val="00350239"/>
    <w:rsid w:val="0035042F"/>
    <w:rsid w:val="00351771"/>
    <w:rsid w:val="0035188B"/>
    <w:rsid w:val="0035281C"/>
    <w:rsid w:val="0035425C"/>
    <w:rsid w:val="00354CD3"/>
    <w:rsid w:val="0035667A"/>
    <w:rsid w:val="00356AD9"/>
    <w:rsid w:val="0035709E"/>
    <w:rsid w:val="00357A60"/>
    <w:rsid w:val="0036010A"/>
    <w:rsid w:val="00360EFC"/>
    <w:rsid w:val="00361406"/>
    <w:rsid w:val="003614B5"/>
    <w:rsid w:val="003618F9"/>
    <w:rsid w:val="00361B54"/>
    <w:rsid w:val="0036260E"/>
    <w:rsid w:val="00363244"/>
    <w:rsid w:val="00363D5C"/>
    <w:rsid w:val="00364618"/>
    <w:rsid w:val="00364C81"/>
    <w:rsid w:val="0036543A"/>
    <w:rsid w:val="00365979"/>
    <w:rsid w:val="00365B27"/>
    <w:rsid w:val="00365CF6"/>
    <w:rsid w:val="00365ECD"/>
    <w:rsid w:val="00366242"/>
    <w:rsid w:val="00366819"/>
    <w:rsid w:val="00366F45"/>
    <w:rsid w:val="00367202"/>
    <w:rsid w:val="003674AC"/>
    <w:rsid w:val="00367C53"/>
    <w:rsid w:val="00370970"/>
    <w:rsid w:val="00372B32"/>
    <w:rsid w:val="0037421F"/>
    <w:rsid w:val="00374356"/>
    <w:rsid w:val="00375180"/>
    <w:rsid w:val="003751C5"/>
    <w:rsid w:val="00375394"/>
    <w:rsid w:val="00375B36"/>
    <w:rsid w:val="00375DD9"/>
    <w:rsid w:val="003767E5"/>
    <w:rsid w:val="0037693E"/>
    <w:rsid w:val="003777FB"/>
    <w:rsid w:val="003804BB"/>
    <w:rsid w:val="003813F8"/>
    <w:rsid w:val="003829FC"/>
    <w:rsid w:val="00382CEE"/>
    <w:rsid w:val="00382D5A"/>
    <w:rsid w:val="00383142"/>
    <w:rsid w:val="00383E61"/>
    <w:rsid w:val="003847D3"/>
    <w:rsid w:val="003850A5"/>
    <w:rsid w:val="00385511"/>
    <w:rsid w:val="003869BF"/>
    <w:rsid w:val="00387948"/>
    <w:rsid w:val="00387D22"/>
    <w:rsid w:val="00387F01"/>
    <w:rsid w:val="00387FFE"/>
    <w:rsid w:val="00390EF9"/>
    <w:rsid w:val="00392915"/>
    <w:rsid w:val="00393458"/>
    <w:rsid w:val="003935BE"/>
    <w:rsid w:val="0039366D"/>
    <w:rsid w:val="00393C4C"/>
    <w:rsid w:val="0039447F"/>
    <w:rsid w:val="0039524D"/>
    <w:rsid w:val="0039540C"/>
    <w:rsid w:val="00395419"/>
    <w:rsid w:val="00395CE5"/>
    <w:rsid w:val="003964FD"/>
    <w:rsid w:val="00397A2A"/>
    <w:rsid w:val="00397F94"/>
    <w:rsid w:val="003A01CC"/>
    <w:rsid w:val="003A0D62"/>
    <w:rsid w:val="003A1164"/>
    <w:rsid w:val="003A1789"/>
    <w:rsid w:val="003A1B05"/>
    <w:rsid w:val="003A2208"/>
    <w:rsid w:val="003A22C9"/>
    <w:rsid w:val="003A2A35"/>
    <w:rsid w:val="003A3593"/>
    <w:rsid w:val="003A38D0"/>
    <w:rsid w:val="003A3B94"/>
    <w:rsid w:val="003A3C60"/>
    <w:rsid w:val="003A47BB"/>
    <w:rsid w:val="003A4815"/>
    <w:rsid w:val="003A51E9"/>
    <w:rsid w:val="003A65B6"/>
    <w:rsid w:val="003A6C80"/>
    <w:rsid w:val="003A7301"/>
    <w:rsid w:val="003A748F"/>
    <w:rsid w:val="003A797D"/>
    <w:rsid w:val="003B0034"/>
    <w:rsid w:val="003B00F8"/>
    <w:rsid w:val="003B0332"/>
    <w:rsid w:val="003B04DF"/>
    <w:rsid w:val="003B0715"/>
    <w:rsid w:val="003B099B"/>
    <w:rsid w:val="003B0D45"/>
    <w:rsid w:val="003B1E4F"/>
    <w:rsid w:val="003B23C9"/>
    <w:rsid w:val="003B2CB9"/>
    <w:rsid w:val="003B3479"/>
    <w:rsid w:val="003B34D6"/>
    <w:rsid w:val="003B3F3C"/>
    <w:rsid w:val="003B430D"/>
    <w:rsid w:val="003B4F90"/>
    <w:rsid w:val="003B4FE4"/>
    <w:rsid w:val="003B525C"/>
    <w:rsid w:val="003B5D50"/>
    <w:rsid w:val="003B606D"/>
    <w:rsid w:val="003B629D"/>
    <w:rsid w:val="003B6C9A"/>
    <w:rsid w:val="003B73AB"/>
    <w:rsid w:val="003B7457"/>
    <w:rsid w:val="003B7FE7"/>
    <w:rsid w:val="003C0469"/>
    <w:rsid w:val="003C0F23"/>
    <w:rsid w:val="003C1936"/>
    <w:rsid w:val="003C2407"/>
    <w:rsid w:val="003C254F"/>
    <w:rsid w:val="003C260D"/>
    <w:rsid w:val="003C28D7"/>
    <w:rsid w:val="003C2BF2"/>
    <w:rsid w:val="003C2E04"/>
    <w:rsid w:val="003C3088"/>
    <w:rsid w:val="003C3148"/>
    <w:rsid w:val="003C3376"/>
    <w:rsid w:val="003C4388"/>
    <w:rsid w:val="003C4925"/>
    <w:rsid w:val="003C53FD"/>
    <w:rsid w:val="003C6321"/>
    <w:rsid w:val="003C6435"/>
    <w:rsid w:val="003C6490"/>
    <w:rsid w:val="003C65EB"/>
    <w:rsid w:val="003C67E6"/>
    <w:rsid w:val="003C6926"/>
    <w:rsid w:val="003C6CAE"/>
    <w:rsid w:val="003D01DE"/>
    <w:rsid w:val="003D0B4B"/>
    <w:rsid w:val="003D11B1"/>
    <w:rsid w:val="003D1982"/>
    <w:rsid w:val="003D39AA"/>
    <w:rsid w:val="003D3C45"/>
    <w:rsid w:val="003D4B0F"/>
    <w:rsid w:val="003D527B"/>
    <w:rsid w:val="003D52A4"/>
    <w:rsid w:val="003D58EC"/>
    <w:rsid w:val="003D5962"/>
    <w:rsid w:val="003D5F63"/>
    <w:rsid w:val="003D7D59"/>
    <w:rsid w:val="003E0DE2"/>
    <w:rsid w:val="003E1022"/>
    <w:rsid w:val="003E2065"/>
    <w:rsid w:val="003E2AC8"/>
    <w:rsid w:val="003E2EEA"/>
    <w:rsid w:val="003E320B"/>
    <w:rsid w:val="003E3452"/>
    <w:rsid w:val="003E428D"/>
    <w:rsid w:val="003E4408"/>
    <w:rsid w:val="003E49F6"/>
    <w:rsid w:val="003E4E6F"/>
    <w:rsid w:val="003E4FFD"/>
    <w:rsid w:val="003E5368"/>
    <w:rsid w:val="003E5739"/>
    <w:rsid w:val="003E5D99"/>
    <w:rsid w:val="003E5FE7"/>
    <w:rsid w:val="003E6256"/>
    <w:rsid w:val="003E6BE4"/>
    <w:rsid w:val="003E6E4F"/>
    <w:rsid w:val="003E7E3D"/>
    <w:rsid w:val="003F00F8"/>
    <w:rsid w:val="003F013A"/>
    <w:rsid w:val="003F01AD"/>
    <w:rsid w:val="003F0249"/>
    <w:rsid w:val="003F097A"/>
    <w:rsid w:val="003F0D74"/>
    <w:rsid w:val="003F1F2F"/>
    <w:rsid w:val="003F210E"/>
    <w:rsid w:val="003F223A"/>
    <w:rsid w:val="003F28BD"/>
    <w:rsid w:val="003F481D"/>
    <w:rsid w:val="003F533A"/>
    <w:rsid w:val="003F5965"/>
    <w:rsid w:val="003F6D94"/>
    <w:rsid w:val="003F6FCD"/>
    <w:rsid w:val="00400062"/>
    <w:rsid w:val="004007B0"/>
    <w:rsid w:val="004007F5"/>
    <w:rsid w:val="00401374"/>
    <w:rsid w:val="004018F2"/>
    <w:rsid w:val="00401C71"/>
    <w:rsid w:val="00402108"/>
    <w:rsid w:val="004023B2"/>
    <w:rsid w:val="0040244C"/>
    <w:rsid w:val="004024C3"/>
    <w:rsid w:val="00403A8E"/>
    <w:rsid w:val="00403D24"/>
    <w:rsid w:val="00404047"/>
    <w:rsid w:val="00404589"/>
    <w:rsid w:val="00404E21"/>
    <w:rsid w:val="004055DB"/>
    <w:rsid w:val="004058C7"/>
    <w:rsid w:val="00405ABE"/>
    <w:rsid w:val="00405CC9"/>
    <w:rsid w:val="0040609C"/>
    <w:rsid w:val="004065D2"/>
    <w:rsid w:val="004068DD"/>
    <w:rsid w:val="00407C93"/>
    <w:rsid w:val="00407D45"/>
    <w:rsid w:val="004106DA"/>
    <w:rsid w:val="004114DD"/>
    <w:rsid w:val="00411638"/>
    <w:rsid w:val="0041182D"/>
    <w:rsid w:val="00411848"/>
    <w:rsid w:val="0041274F"/>
    <w:rsid w:val="00412A03"/>
    <w:rsid w:val="00412D42"/>
    <w:rsid w:val="00414C32"/>
    <w:rsid w:val="00414DF3"/>
    <w:rsid w:val="00415329"/>
    <w:rsid w:val="00415BCE"/>
    <w:rsid w:val="004162C4"/>
    <w:rsid w:val="004166BF"/>
    <w:rsid w:val="00416A6D"/>
    <w:rsid w:val="00416F67"/>
    <w:rsid w:val="004171CF"/>
    <w:rsid w:val="00417515"/>
    <w:rsid w:val="00417886"/>
    <w:rsid w:val="00417B1B"/>
    <w:rsid w:val="00417E74"/>
    <w:rsid w:val="0042081A"/>
    <w:rsid w:val="00421F26"/>
    <w:rsid w:val="00422184"/>
    <w:rsid w:val="00422588"/>
    <w:rsid w:val="00422792"/>
    <w:rsid w:val="00422A93"/>
    <w:rsid w:val="00422FD5"/>
    <w:rsid w:val="004235FA"/>
    <w:rsid w:val="0042391D"/>
    <w:rsid w:val="00424839"/>
    <w:rsid w:val="004254FA"/>
    <w:rsid w:val="00425FF2"/>
    <w:rsid w:val="00425FF9"/>
    <w:rsid w:val="004261BB"/>
    <w:rsid w:val="004267B7"/>
    <w:rsid w:val="0042684F"/>
    <w:rsid w:val="00427E00"/>
    <w:rsid w:val="0043099E"/>
    <w:rsid w:val="0043290B"/>
    <w:rsid w:val="00432E15"/>
    <w:rsid w:val="00432F08"/>
    <w:rsid w:val="004330FF"/>
    <w:rsid w:val="00433D28"/>
    <w:rsid w:val="0043469F"/>
    <w:rsid w:val="00434F77"/>
    <w:rsid w:val="004352C6"/>
    <w:rsid w:val="004355D0"/>
    <w:rsid w:val="004355E1"/>
    <w:rsid w:val="0043569D"/>
    <w:rsid w:val="00436113"/>
    <w:rsid w:val="004366D1"/>
    <w:rsid w:val="00436B9D"/>
    <w:rsid w:val="004378D7"/>
    <w:rsid w:val="004379F3"/>
    <w:rsid w:val="00437AC4"/>
    <w:rsid w:val="00440336"/>
    <w:rsid w:val="00440BFC"/>
    <w:rsid w:val="00441297"/>
    <w:rsid w:val="00441D24"/>
    <w:rsid w:val="00443CA9"/>
    <w:rsid w:val="00443E38"/>
    <w:rsid w:val="0044412A"/>
    <w:rsid w:val="0044493A"/>
    <w:rsid w:val="00445632"/>
    <w:rsid w:val="00445C26"/>
    <w:rsid w:val="00446A7D"/>
    <w:rsid w:val="00446E13"/>
    <w:rsid w:val="00446EA6"/>
    <w:rsid w:val="00447F04"/>
    <w:rsid w:val="0045017B"/>
    <w:rsid w:val="00450318"/>
    <w:rsid w:val="0045102C"/>
    <w:rsid w:val="00451146"/>
    <w:rsid w:val="004511C7"/>
    <w:rsid w:val="00451476"/>
    <w:rsid w:val="00451945"/>
    <w:rsid w:val="00451955"/>
    <w:rsid w:val="00451EC3"/>
    <w:rsid w:val="004521BE"/>
    <w:rsid w:val="00452ADD"/>
    <w:rsid w:val="0045303E"/>
    <w:rsid w:val="00453C0F"/>
    <w:rsid w:val="00454284"/>
    <w:rsid w:val="00455DDB"/>
    <w:rsid w:val="00456060"/>
    <w:rsid w:val="00456757"/>
    <w:rsid w:val="004571E1"/>
    <w:rsid w:val="00457EA7"/>
    <w:rsid w:val="00460B43"/>
    <w:rsid w:val="00460BD6"/>
    <w:rsid w:val="004619D9"/>
    <w:rsid w:val="00461DBB"/>
    <w:rsid w:val="00462324"/>
    <w:rsid w:val="00462420"/>
    <w:rsid w:val="00462EB6"/>
    <w:rsid w:val="00462FEF"/>
    <w:rsid w:val="00463D74"/>
    <w:rsid w:val="00464713"/>
    <w:rsid w:val="00464A38"/>
    <w:rsid w:val="004657AA"/>
    <w:rsid w:val="00465B37"/>
    <w:rsid w:val="00465D47"/>
    <w:rsid w:val="00465F04"/>
    <w:rsid w:val="00465F88"/>
    <w:rsid w:val="00466023"/>
    <w:rsid w:val="00466051"/>
    <w:rsid w:val="00466BEB"/>
    <w:rsid w:val="00466FC6"/>
    <w:rsid w:val="004677D8"/>
    <w:rsid w:val="0047003F"/>
    <w:rsid w:val="00471742"/>
    <w:rsid w:val="00471A38"/>
    <w:rsid w:val="00471E09"/>
    <w:rsid w:val="00471FBD"/>
    <w:rsid w:val="00471FD3"/>
    <w:rsid w:val="00473721"/>
    <w:rsid w:val="00473DB3"/>
    <w:rsid w:val="0047434D"/>
    <w:rsid w:val="00474A82"/>
    <w:rsid w:val="0047523E"/>
    <w:rsid w:val="00475B3F"/>
    <w:rsid w:val="00475CF1"/>
    <w:rsid w:val="00475E5A"/>
    <w:rsid w:val="00475F71"/>
    <w:rsid w:val="0047629D"/>
    <w:rsid w:val="0047739D"/>
    <w:rsid w:val="004775D0"/>
    <w:rsid w:val="00477CC2"/>
    <w:rsid w:val="004808DB"/>
    <w:rsid w:val="004808EF"/>
    <w:rsid w:val="00480ED7"/>
    <w:rsid w:val="0048160F"/>
    <w:rsid w:val="00482024"/>
    <w:rsid w:val="00482A0E"/>
    <w:rsid w:val="00483503"/>
    <w:rsid w:val="00483893"/>
    <w:rsid w:val="00483DBB"/>
    <w:rsid w:val="00483F22"/>
    <w:rsid w:val="00484296"/>
    <w:rsid w:val="004843E8"/>
    <w:rsid w:val="00484C2F"/>
    <w:rsid w:val="00486094"/>
    <w:rsid w:val="00486928"/>
    <w:rsid w:val="00486A85"/>
    <w:rsid w:val="00486B68"/>
    <w:rsid w:val="00486C7D"/>
    <w:rsid w:val="004879E6"/>
    <w:rsid w:val="00490072"/>
    <w:rsid w:val="004900D2"/>
    <w:rsid w:val="00490D3D"/>
    <w:rsid w:val="004922A4"/>
    <w:rsid w:val="00492AB7"/>
    <w:rsid w:val="0049431D"/>
    <w:rsid w:val="00494E4A"/>
    <w:rsid w:val="00494EFB"/>
    <w:rsid w:val="0049537E"/>
    <w:rsid w:val="00495658"/>
    <w:rsid w:val="004959C4"/>
    <w:rsid w:val="00495B49"/>
    <w:rsid w:val="00495B89"/>
    <w:rsid w:val="00495C48"/>
    <w:rsid w:val="004960ED"/>
    <w:rsid w:val="004965BE"/>
    <w:rsid w:val="00496A5E"/>
    <w:rsid w:val="00496DD8"/>
    <w:rsid w:val="00496FC4"/>
    <w:rsid w:val="00497116"/>
    <w:rsid w:val="004977E4"/>
    <w:rsid w:val="00497C30"/>
    <w:rsid w:val="00497E5D"/>
    <w:rsid w:val="004A0371"/>
    <w:rsid w:val="004A0C2A"/>
    <w:rsid w:val="004A1410"/>
    <w:rsid w:val="004A1748"/>
    <w:rsid w:val="004A1CB8"/>
    <w:rsid w:val="004A2120"/>
    <w:rsid w:val="004A2317"/>
    <w:rsid w:val="004A2A3F"/>
    <w:rsid w:val="004A2BC8"/>
    <w:rsid w:val="004A2FC0"/>
    <w:rsid w:val="004A3241"/>
    <w:rsid w:val="004A3E3D"/>
    <w:rsid w:val="004A4434"/>
    <w:rsid w:val="004A4817"/>
    <w:rsid w:val="004A4A3A"/>
    <w:rsid w:val="004A4D41"/>
    <w:rsid w:val="004A50C9"/>
    <w:rsid w:val="004A5181"/>
    <w:rsid w:val="004A63A7"/>
    <w:rsid w:val="004A7123"/>
    <w:rsid w:val="004A7A8C"/>
    <w:rsid w:val="004B0656"/>
    <w:rsid w:val="004B0C78"/>
    <w:rsid w:val="004B17CF"/>
    <w:rsid w:val="004B1998"/>
    <w:rsid w:val="004B20DA"/>
    <w:rsid w:val="004B2495"/>
    <w:rsid w:val="004B2F19"/>
    <w:rsid w:val="004B2FE5"/>
    <w:rsid w:val="004B4C44"/>
    <w:rsid w:val="004B4F95"/>
    <w:rsid w:val="004B5A3F"/>
    <w:rsid w:val="004B5DB2"/>
    <w:rsid w:val="004B77CA"/>
    <w:rsid w:val="004C090A"/>
    <w:rsid w:val="004C0A41"/>
    <w:rsid w:val="004C250A"/>
    <w:rsid w:val="004C2555"/>
    <w:rsid w:val="004C2741"/>
    <w:rsid w:val="004C27C1"/>
    <w:rsid w:val="004C40AB"/>
    <w:rsid w:val="004C456E"/>
    <w:rsid w:val="004C5FA5"/>
    <w:rsid w:val="004C620A"/>
    <w:rsid w:val="004C6716"/>
    <w:rsid w:val="004C6BFF"/>
    <w:rsid w:val="004C75A8"/>
    <w:rsid w:val="004C7787"/>
    <w:rsid w:val="004D00B2"/>
    <w:rsid w:val="004D0E9A"/>
    <w:rsid w:val="004D1201"/>
    <w:rsid w:val="004D19CC"/>
    <w:rsid w:val="004D1B32"/>
    <w:rsid w:val="004D1E98"/>
    <w:rsid w:val="004D2161"/>
    <w:rsid w:val="004D2231"/>
    <w:rsid w:val="004D24AA"/>
    <w:rsid w:val="004D2B9E"/>
    <w:rsid w:val="004D3069"/>
    <w:rsid w:val="004D33F1"/>
    <w:rsid w:val="004D35DF"/>
    <w:rsid w:val="004D3C35"/>
    <w:rsid w:val="004D3E12"/>
    <w:rsid w:val="004D443F"/>
    <w:rsid w:val="004D4715"/>
    <w:rsid w:val="004D485A"/>
    <w:rsid w:val="004D4C7C"/>
    <w:rsid w:val="004D50D8"/>
    <w:rsid w:val="004D534E"/>
    <w:rsid w:val="004D5628"/>
    <w:rsid w:val="004D5BF4"/>
    <w:rsid w:val="004D6195"/>
    <w:rsid w:val="004D6734"/>
    <w:rsid w:val="004D699C"/>
    <w:rsid w:val="004D69CD"/>
    <w:rsid w:val="004D6C44"/>
    <w:rsid w:val="004D762F"/>
    <w:rsid w:val="004D7FEA"/>
    <w:rsid w:val="004E09AB"/>
    <w:rsid w:val="004E0C71"/>
    <w:rsid w:val="004E22D3"/>
    <w:rsid w:val="004E2C5E"/>
    <w:rsid w:val="004E345F"/>
    <w:rsid w:val="004E3A1C"/>
    <w:rsid w:val="004E3C84"/>
    <w:rsid w:val="004E4EA3"/>
    <w:rsid w:val="004E5827"/>
    <w:rsid w:val="004E5A85"/>
    <w:rsid w:val="004E5E4C"/>
    <w:rsid w:val="004E637F"/>
    <w:rsid w:val="004E6BF4"/>
    <w:rsid w:val="004E7277"/>
    <w:rsid w:val="004F0021"/>
    <w:rsid w:val="004F068E"/>
    <w:rsid w:val="004F2A28"/>
    <w:rsid w:val="004F2C24"/>
    <w:rsid w:val="004F3424"/>
    <w:rsid w:val="004F3905"/>
    <w:rsid w:val="004F3FBE"/>
    <w:rsid w:val="004F5DF8"/>
    <w:rsid w:val="004F5E7D"/>
    <w:rsid w:val="004F604A"/>
    <w:rsid w:val="004F6474"/>
    <w:rsid w:val="004F6B18"/>
    <w:rsid w:val="004F6E75"/>
    <w:rsid w:val="004F6EAD"/>
    <w:rsid w:val="004F7592"/>
    <w:rsid w:val="005017AF"/>
    <w:rsid w:val="005022D8"/>
    <w:rsid w:val="00502516"/>
    <w:rsid w:val="00502582"/>
    <w:rsid w:val="0050288E"/>
    <w:rsid w:val="00502932"/>
    <w:rsid w:val="00502FD2"/>
    <w:rsid w:val="005031BF"/>
    <w:rsid w:val="005035DA"/>
    <w:rsid w:val="00504010"/>
    <w:rsid w:val="00504639"/>
    <w:rsid w:val="00504720"/>
    <w:rsid w:val="00505B72"/>
    <w:rsid w:val="00506E26"/>
    <w:rsid w:val="00507156"/>
    <w:rsid w:val="00510764"/>
    <w:rsid w:val="00511509"/>
    <w:rsid w:val="00512293"/>
    <w:rsid w:val="00512381"/>
    <w:rsid w:val="00512EF1"/>
    <w:rsid w:val="00513478"/>
    <w:rsid w:val="00513662"/>
    <w:rsid w:val="005142AB"/>
    <w:rsid w:val="0051454C"/>
    <w:rsid w:val="00514790"/>
    <w:rsid w:val="00514A95"/>
    <w:rsid w:val="00514CD8"/>
    <w:rsid w:val="00515C67"/>
    <w:rsid w:val="00517A88"/>
    <w:rsid w:val="0052005F"/>
    <w:rsid w:val="00520E3D"/>
    <w:rsid w:val="005217E3"/>
    <w:rsid w:val="00521CC6"/>
    <w:rsid w:val="00522F9D"/>
    <w:rsid w:val="00523358"/>
    <w:rsid w:val="005233C2"/>
    <w:rsid w:val="00524402"/>
    <w:rsid w:val="005245EB"/>
    <w:rsid w:val="00524D33"/>
    <w:rsid w:val="00524DB5"/>
    <w:rsid w:val="00525E4D"/>
    <w:rsid w:val="005269CC"/>
    <w:rsid w:val="00526A60"/>
    <w:rsid w:val="00526ABA"/>
    <w:rsid w:val="00526BC3"/>
    <w:rsid w:val="0053059F"/>
    <w:rsid w:val="00530D6F"/>
    <w:rsid w:val="00531725"/>
    <w:rsid w:val="00531809"/>
    <w:rsid w:val="00531D82"/>
    <w:rsid w:val="00532ABF"/>
    <w:rsid w:val="00532C47"/>
    <w:rsid w:val="00532E6F"/>
    <w:rsid w:val="00532FC4"/>
    <w:rsid w:val="005332FE"/>
    <w:rsid w:val="00533571"/>
    <w:rsid w:val="005347F0"/>
    <w:rsid w:val="00534EA7"/>
    <w:rsid w:val="005353A4"/>
    <w:rsid w:val="005355FE"/>
    <w:rsid w:val="005357DE"/>
    <w:rsid w:val="00536630"/>
    <w:rsid w:val="005368A8"/>
    <w:rsid w:val="00536D27"/>
    <w:rsid w:val="005377EE"/>
    <w:rsid w:val="00537815"/>
    <w:rsid w:val="0053785A"/>
    <w:rsid w:val="00537921"/>
    <w:rsid w:val="005405FC"/>
    <w:rsid w:val="005418C4"/>
    <w:rsid w:val="005419CD"/>
    <w:rsid w:val="005424B6"/>
    <w:rsid w:val="00542958"/>
    <w:rsid w:val="00542B45"/>
    <w:rsid w:val="00542C5A"/>
    <w:rsid w:val="00543126"/>
    <w:rsid w:val="00543D16"/>
    <w:rsid w:val="00544016"/>
    <w:rsid w:val="00545030"/>
    <w:rsid w:val="00545540"/>
    <w:rsid w:val="00545E17"/>
    <w:rsid w:val="005465DB"/>
    <w:rsid w:val="0054776B"/>
    <w:rsid w:val="00547878"/>
    <w:rsid w:val="00547A19"/>
    <w:rsid w:val="00550084"/>
    <w:rsid w:val="005505E0"/>
    <w:rsid w:val="00550966"/>
    <w:rsid w:val="00550E6C"/>
    <w:rsid w:val="005513C6"/>
    <w:rsid w:val="00551CD5"/>
    <w:rsid w:val="00552C64"/>
    <w:rsid w:val="0055314C"/>
    <w:rsid w:val="00553AD7"/>
    <w:rsid w:val="00554338"/>
    <w:rsid w:val="00554644"/>
    <w:rsid w:val="00555586"/>
    <w:rsid w:val="00555CBF"/>
    <w:rsid w:val="00556C86"/>
    <w:rsid w:val="00557388"/>
    <w:rsid w:val="00557617"/>
    <w:rsid w:val="00560F36"/>
    <w:rsid w:val="00560FB7"/>
    <w:rsid w:val="00562755"/>
    <w:rsid w:val="005629C1"/>
    <w:rsid w:val="00562B4F"/>
    <w:rsid w:val="00563408"/>
    <w:rsid w:val="00564024"/>
    <w:rsid w:val="00564298"/>
    <w:rsid w:val="0056460D"/>
    <w:rsid w:val="005649DC"/>
    <w:rsid w:val="00565478"/>
    <w:rsid w:val="00565A07"/>
    <w:rsid w:val="00566064"/>
    <w:rsid w:val="00566434"/>
    <w:rsid w:val="00566AB5"/>
    <w:rsid w:val="00566C2E"/>
    <w:rsid w:val="00566CF6"/>
    <w:rsid w:val="00567E71"/>
    <w:rsid w:val="0057071A"/>
    <w:rsid w:val="00570A1B"/>
    <w:rsid w:val="00571DF9"/>
    <w:rsid w:val="005720C6"/>
    <w:rsid w:val="00572C30"/>
    <w:rsid w:val="00573212"/>
    <w:rsid w:val="00573452"/>
    <w:rsid w:val="00573BAC"/>
    <w:rsid w:val="00573D52"/>
    <w:rsid w:val="005746EE"/>
    <w:rsid w:val="00574D9E"/>
    <w:rsid w:val="00574EF8"/>
    <w:rsid w:val="00574EFA"/>
    <w:rsid w:val="00575966"/>
    <w:rsid w:val="00575F84"/>
    <w:rsid w:val="00576375"/>
    <w:rsid w:val="00576387"/>
    <w:rsid w:val="00576637"/>
    <w:rsid w:val="00576B12"/>
    <w:rsid w:val="00577A42"/>
    <w:rsid w:val="00577E89"/>
    <w:rsid w:val="00580489"/>
    <w:rsid w:val="00580585"/>
    <w:rsid w:val="00581225"/>
    <w:rsid w:val="00581C70"/>
    <w:rsid w:val="005829E1"/>
    <w:rsid w:val="005831B6"/>
    <w:rsid w:val="00583ACE"/>
    <w:rsid w:val="00583F3D"/>
    <w:rsid w:val="005840DA"/>
    <w:rsid w:val="005840F8"/>
    <w:rsid w:val="00584BFF"/>
    <w:rsid w:val="00584C62"/>
    <w:rsid w:val="005853F4"/>
    <w:rsid w:val="005858AD"/>
    <w:rsid w:val="00585ADC"/>
    <w:rsid w:val="00586368"/>
    <w:rsid w:val="005863E5"/>
    <w:rsid w:val="0058681D"/>
    <w:rsid w:val="005876F9"/>
    <w:rsid w:val="0059086A"/>
    <w:rsid w:val="00590A5B"/>
    <w:rsid w:val="00591138"/>
    <w:rsid w:val="005914A8"/>
    <w:rsid w:val="00591A5C"/>
    <w:rsid w:val="00591CBB"/>
    <w:rsid w:val="005926E1"/>
    <w:rsid w:val="00592DD8"/>
    <w:rsid w:val="00592FD9"/>
    <w:rsid w:val="00593ABE"/>
    <w:rsid w:val="00593C10"/>
    <w:rsid w:val="00593F94"/>
    <w:rsid w:val="00594256"/>
    <w:rsid w:val="0059445F"/>
    <w:rsid w:val="0059458F"/>
    <w:rsid w:val="0059493B"/>
    <w:rsid w:val="00594BDC"/>
    <w:rsid w:val="00594C4D"/>
    <w:rsid w:val="0059506E"/>
    <w:rsid w:val="005960D7"/>
    <w:rsid w:val="00596241"/>
    <w:rsid w:val="0059635E"/>
    <w:rsid w:val="00596418"/>
    <w:rsid w:val="00597662"/>
    <w:rsid w:val="005A035F"/>
    <w:rsid w:val="005A06D3"/>
    <w:rsid w:val="005A08D1"/>
    <w:rsid w:val="005A0C57"/>
    <w:rsid w:val="005A0D68"/>
    <w:rsid w:val="005A1BE8"/>
    <w:rsid w:val="005A2044"/>
    <w:rsid w:val="005A2186"/>
    <w:rsid w:val="005A21CF"/>
    <w:rsid w:val="005A21D6"/>
    <w:rsid w:val="005A2699"/>
    <w:rsid w:val="005A293C"/>
    <w:rsid w:val="005A293F"/>
    <w:rsid w:val="005A3B03"/>
    <w:rsid w:val="005A40A0"/>
    <w:rsid w:val="005A40BC"/>
    <w:rsid w:val="005A4309"/>
    <w:rsid w:val="005A4527"/>
    <w:rsid w:val="005A487E"/>
    <w:rsid w:val="005A4CD7"/>
    <w:rsid w:val="005A5F55"/>
    <w:rsid w:val="005B04D2"/>
    <w:rsid w:val="005B0959"/>
    <w:rsid w:val="005B2578"/>
    <w:rsid w:val="005B3102"/>
    <w:rsid w:val="005B3163"/>
    <w:rsid w:val="005B33E3"/>
    <w:rsid w:val="005B3728"/>
    <w:rsid w:val="005B3B5C"/>
    <w:rsid w:val="005B405C"/>
    <w:rsid w:val="005B430F"/>
    <w:rsid w:val="005B46FA"/>
    <w:rsid w:val="005B4CBD"/>
    <w:rsid w:val="005B5327"/>
    <w:rsid w:val="005B54A9"/>
    <w:rsid w:val="005B5BD6"/>
    <w:rsid w:val="005B5DD8"/>
    <w:rsid w:val="005B6464"/>
    <w:rsid w:val="005B676F"/>
    <w:rsid w:val="005B6AD3"/>
    <w:rsid w:val="005B6C77"/>
    <w:rsid w:val="005B737F"/>
    <w:rsid w:val="005B7465"/>
    <w:rsid w:val="005B7935"/>
    <w:rsid w:val="005B7BC2"/>
    <w:rsid w:val="005B7DC3"/>
    <w:rsid w:val="005C057C"/>
    <w:rsid w:val="005C05C2"/>
    <w:rsid w:val="005C0F9D"/>
    <w:rsid w:val="005C1F1A"/>
    <w:rsid w:val="005C23D9"/>
    <w:rsid w:val="005C2AB6"/>
    <w:rsid w:val="005C2B38"/>
    <w:rsid w:val="005C30C9"/>
    <w:rsid w:val="005C350D"/>
    <w:rsid w:val="005C4368"/>
    <w:rsid w:val="005C5551"/>
    <w:rsid w:val="005C77FC"/>
    <w:rsid w:val="005C7869"/>
    <w:rsid w:val="005D002A"/>
    <w:rsid w:val="005D004A"/>
    <w:rsid w:val="005D0591"/>
    <w:rsid w:val="005D0791"/>
    <w:rsid w:val="005D07DC"/>
    <w:rsid w:val="005D084C"/>
    <w:rsid w:val="005D0D2B"/>
    <w:rsid w:val="005D1571"/>
    <w:rsid w:val="005D26B3"/>
    <w:rsid w:val="005D27EC"/>
    <w:rsid w:val="005D4AD8"/>
    <w:rsid w:val="005D57F6"/>
    <w:rsid w:val="005D59EB"/>
    <w:rsid w:val="005D5BB3"/>
    <w:rsid w:val="005D6D84"/>
    <w:rsid w:val="005D6DD8"/>
    <w:rsid w:val="005D728E"/>
    <w:rsid w:val="005D7427"/>
    <w:rsid w:val="005D7FD4"/>
    <w:rsid w:val="005E105E"/>
    <w:rsid w:val="005E1875"/>
    <w:rsid w:val="005E19A6"/>
    <w:rsid w:val="005E1D62"/>
    <w:rsid w:val="005E316A"/>
    <w:rsid w:val="005E3E42"/>
    <w:rsid w:val="005E4A42"/>
    <w:rsid w:val="005E4DE6"/>
    <w:rsid w:val="005E522F"/>
    <w:rsid w:val="005E5AAC"/>
    <w:rsid w:val="005E6339"/>
    <w:rsid w:val="005E6CA4"/>
    <w:rsid w:val="005E7E2C"/>
    <w:rsid w:val="005F023C"/>
    <w:rsid w:val="005F0966"/>
    <w:rsid w:val="005F0B0A"/>
    <w:rsid w:val="005F0DAC"/>
    <w:rsid w:val="005F188D"/>
    <w:rsid w:val="005F27C5"/>
    <w:rsid w:val="005F282B"/>
    <w:rsid w:val="005F2C2D"/>
    <w:rsid w:val="005F2EB7"/>
    <w:rsid w:val="005F2EF6"/>
    <w:rsid w:val="005F4211"/>
    <w:rsid w:val="005F474F"/>
    <w:rsid w:val="005F48C4"/>
    <w:rsid w:val="005F56FB"/>
    <w:rsid w:val="005F5BA9"/>
    <w:rsid w:val="005F664D"/>
    <w:rsid w:val="005F6745"/>
    <w:rsid w:val="005F74BB"/>
    <w:rsid w:val="00600029"/>
    <w:rsid w:val="00600175"/>
    <w:rsid w:val="006008CD"/>
    <w:rsid w:val="006010F0"/>
    <w:rsid w:val="0060163E"/>
    <w:rsid w:val="00602FE9"/>
    <w:rsid w:val="00604276"/>
    <w:rsid w:val="0060456B"/>
    <w:rsid w:val="0060493E"/>
    <w:rsid w:val="00604A0D"/>
    <w:rsid w:val="00605057"/>
    <w:rsid w:val="006051A0"/>
    <w:rsid w:val="00605709"/>
    <w:rsid w:val="00605EBB"/>
    <w:rsid w:val="006063CB"/>
    <w:rsid w:val="006063E5"/>
    <w:rsid w:val="0060764E"/>
    <w:rsid w:val="006101EE"/>
    <w:rsid w:val="006140A0"/>
    <w:rsid w:val="0061428B"/>
    <w:rsid w:val="00614448"/>
    <w:rsid w:val="00615D30"/>
    <w:rsid w:val="006162C6"/>
    <w:rsid w:val="0061694E"/>
    <w:rsid w:val="00616FFF"/>
    <w:rsid w:val="00617086"/>
    <w:rsid w:val="00617124"/>
    <w:rsid w:val="0061718C"/>
    <w:rsid w:val="00617664"/>
    <w:rsid w:val="0062108D"/>
    <w:rsid w:val="00621A9F"/>
    <w:rsid w:val="00622893"/>
    <w:rsid w:val="00622A41"/>
    <w:rsid w:val="00623069"/>
    <w:rsid w:val="006233B1"/>
    <w:rsid w:val="006233CF"/>
    <w:rsid w:val="006240D3"/>
    <w:rsid w:val="00624544"/>
    <w:rsid w:val="00625054"/>
    <w:rsid w:val="006255B3"/>
    <w:rsid w:val="00625EBE"/>
    <w:rsid w:val="00626C97"/>
    <w:rsid w:val="00627C14"/>
    <w:rsid w:val="006302C2"/>
    <w:rsid w:val="00630505"/>
    <w:rsid w:val="00630FCB"/>
    <w:rsid w:val="00631348"/>
    <w:rsid w:val="0063183D"/>
    <w:rsid w:val="00631A06"/>
    <w:rsid w:val="00631ECE"/>
    <w:rsid w:val="006323AB"/>
    <w:rsid w:val="00632D80"/>
    <w:rsid w:val="00632EFA"/>
    <w:rsid w:val="0063313D"/>
    <w:rsid w:val="006334C1"/>
    <w:rsid w:val="006339EB"/>
    <w:rsid w:val="00633DDB"/>
    <w:rsid w:val="00633DEF"/>
    <w:rsid w:val="006348A7"/>
    <w:rsid w:val="00634BD0"/>
    <w:rsid w:val="00634DED"/>
    <w:rsid w:val="00635873"/>
    <w:rsid w:val="00635AC2"/>
    <w:rsid w:val="00636075"/>
    <w:rsid w:val="006365E6"/>
    <w:rsid w:val="0063686C"/>
    <w:rsid w:val="00637135"/>
    <w:rsid w:val="00637DF4"/>
    <w:rsid w:val="00640AB3"/>
    <w:rsid w:val="00640CE3"/>
    <w:rsid w:val="00641781"/>
    <w:rsid w:val="00641DDB"/>
    <w:rsid w:val="0064218F"/>
    <w:rsid w:val="006422BD"/>
    <w:rsid w:val="0064409A"/>
    <w:rsid w:val="00644763"/>
    <w:rsid w:val="006450A8"/>
    <w:rsid w:val="00645347"/>
    <w:rsid w:val="006456CD"/>
    <w:rsid w:val="00645E87"/>
    <w:rsid w:val="00646188"/>
    <w:rsid w:val="00647597"/>
    <w:rsid w:val="0065079C"/>
    <w:rsid w:val="00650EE5"/>
    <w:rsid w:val="0065136C"/>
    <w:rsid w:val="00652064"/>
    <w:rsid w:val="006525FF"/>
    <w:rsid w:val="00652A90"/>
    <w:rsid w:val="0065420F"/>
    <w:rsid w:val="00654997"/>
    <w:rsid w:val="006550F1"/>
    <w:rsid w:val="006552B3"/>
    <w:rsid w:val="00655FC9"/>
    <w:rsid w:val="006564EC"/>
    <w:rsid w:val="006565BB"/>
    <w:rsid w:val="00656EE1"/>
    <w:rsid w:val="006574E4"/>
    <w:rsid w:val="00657834"/>
    <w:rsid w:val="00660020"/>
    <w:rsid w:val="0066069D"/>
    <w:rsid w:val="006610FA"/>
    <w:rsid w:val="006614FB"/>
    <w:rsid w:val="00661674"/>
    <w:rsid w:val="0066178E"/>
    <w:rsid w:val="00661AB0"/>
    <w:rsid w:val="006627EC"/>
    <w:rsid w:val="0066344A"/>
    <w:rsid w:val="006637BF"/>
    <w:rsid w:val="0066382A"/>
    <w:rsid w:val="006640BF"/>
    <w:rsid w:val="006654ED"/>
    <w:rsid w:val="006656A2"/>
    <w:rsid w:val="0066584D"/>
    <w:rsid w:val="00665A96"/>
    <w:rsid w:val="00665ADE"/>
    <w:rsid w:val="00665CBA"/>
    <w:rsid w:val="00665D80"/>
    <w:rsid w:val="006679E8"/>
    <w:rsid w:val="00667CC3"/>
    <w:rsid w:val="006704C9"/>
    <w:rsid w:val="00670E08"/>
    <w:rsid w:val="006711E8"/>
    <w:rsid w:val="0067176A"/>
    <w:rsid w:val="0067185F"/>
    <w:rsid w:val="00671C8B"/>
    <w:rsid w:val="00672C48"/>
    <w:rsid w:val="00672CB7"/>
    <w:rsid w:val="00672EEB"/>
    <w:rsid w:val="006734F7"/>
    <w:rsid w:val="00674562"/>
    <w:rsid w:val="00674B26"/>
    <w:rsid w:val="00674D0B"/>
    <w:rsid w:val="00675C19"/>
    <w:rsid w:val="00676610"/>
    <w:rsid w:val="006768A8"/>
    <w:rsid w:val="00676AF9"/>
    <w:rsid w:val="00680948"/>
    <w:rsid w:val="00681C92"/>
    <w:rsid w:val="00682169"/>
    <w:rsid w:val="006821F1"/>
    <w:rsid w:val="0068401D"/>
    <w:rsid w:val="00684D24"/>
    <w:rsid w:val="00684EEF"/>
    <w:rsid w:val="00684F0C"/>
    <w:rsid w:val="00684FE0"/>
    <w:rsid w:val="00685072"/>
    <w:rsid w:val="00685755"/>
    <w:rsid w:val="00685F8D"/>
    <w:rsid w:val="006861CE"/>
    <w:rsid w:val="0068686D"/>
    <w:rsid w:val="00686B1F"/>
    <w:rsid w:val="00686E48"/>
    <w:rsid w:val="006877B9"/>
    <w:rsid w:val="00690043"/>
    <w:rsid w:val="00690062"/>
    <w:rsid w:val="0069026F"/>
    <w:rsid w:val="006902B0"/>
    <w:rsid w:val="00690AB7"/>
    <w:rsid w:val="00691217"/>
    <w:rsid w:val="00691B2A"/>
    <w:rsid w:val="006922B7"/>
    <w:rsid w:val="0069257E"/>
    <w:rsid w:val="00692F49"/>
    <w:rsid w:val="006935FF"/>
    <w:rsid w:val="006940FD"/>
    <w:rsid w:val="00694A07"/>
    <w:rsid w:val="00695701"/>
    <w:rsid w:val="00695D56"/>
    <w:rsid w:val="00695FF6"/>
    <w:rsid w:val="006965E2"/>
    <w:rsid w:val="0069668F"/>
    <w:rsid w:val="00696860"/>
    <w:rsid w:val="00696BA4"/>
    <w:rsid w:val="00697357"/>
    <w:rsid w:val="00697CAB"/>
    <w:rsid w:val="006A07F6"/>
    <w:rsid w:val="006A0925"/>
    <w:rsid w:val="006A1324"/>
    <w:rsid w:val="006A15D5"/>
    <w:rsid w:val="006A19F5"/>
    <w:rsid w:val="006A1DE9"/>
    <w:rsid w:val="006A2357"/>
    <w:rsid w:val="006A2E9C"/>
    <w:rsid w:val="006A388D"/>
    <w:rsid w:val="006A39F4"/>
    <w:rsid w:val="006A48F1"/>
    <w:rsid w:val="006A56F6"/>
    <w:rsid w:val="006A581E"/>
    <w:rsid w:val="006A62E0"/>
    <w:rsid w:val="006A73D0"/>
    <w:rsid w:val="006A73DE"/>
    <w:rsid w:val="006B000D"/>
    <w:rsid w:val="006B00F4"/>
    <w:rsid w:val="006B0834"/>
    <w:rsid w:val="006B1104"/>
    <w:rsid w:val="006B15BD"/>
    <w:rsid w:val="006B1B96"/>
    <w:rsid w:val="006B1C7A"/>
    <w:rsid w:val="006B393B"/>
    <w:rsid w:val="006B398E"/>
    <w:rsid w:val="006B3DCB"/>
    <w:rsid w:val="006B477C"/>
    <w:rsid w:val="006B47C4"/>
    <w:rsid w:val="006B533A"/>
    <w:rsid w:val="006B5350"/>
    <w:rsid w:val="006B62E7"/>
    <w:rsid w:val="006B6338"/>
    <w:rsid w:val="006B74D4"/>
    <w:rsid w:val="006B7527"/>
    <w:rsid w:val="006B75A2"/>
    <w:rsid w:val="006B7DA2"/>
    <w:rsid w:val="006C055F"/>
    <w:rsid w:val="006C1091"/>
    <w:rsid w:val="006C1751"/>
    <w:rsid w:val="006C2E3E"/>
    <w:rsid w:val="006C326F"/>
    <w:rsid w:val="006C33DA"/>
    <w:rsid w:val="006C3754"/>
    <w:rsid w:val="006C3D48"/>
    <w:rsid w:val="006C4712"/>
    <w:rsid w:val="006C4713"/>
    <w:rsid w:val="006C47C5"/>
    <w:rsid w:val="006C5408"/>
    <w:rsid w:val="006C64E7"/>
    <w:rsid w:val="006D0C81"/>
    <w:rsid w:val="006D0CC4"/>
    <w:rsid w:val="006D0E33"/>
    <w:rsid w:val="006D11BD"/>
    <w:rsid w:val="006D1D26"/>
    <w:rsid w:val="006D204B"/>
    <w:rsid w:val="006D216D"/>
    <w:rsid w:val="006D2304"/>
    <w:rsid w:val="006D29A1"/>
    <w:rsid w:val="006D3DD9"/>
    <w:rsid w:val="006D42B3"/>
    <w:rsid w:val="006D5385"/>
    <w:rsid w:val="006D564B"/>
    <w:rsid w:val="006D58BD"/>
    <w:rsid w:val="006D5C86"/>
    <w:rsid w:val="006D7148"/>
    <w:rsid w:val="006D7267"/>
    <w:rsid w:val="006D7810"/>
    <w:rsid w:val="006D7F82"/>
    <w:rsid w:val="006E0903"/>
    <w:rsid w:val="006E0B75"/>
    <w:rsid w:val="006E0D0E"/>
    <w:rsid w:val="006E18FE"/>
    <w:rsid w:val="006E304B"/>
    <w:rsid w:val="006E31FE"/>
    <w:rsid w:val="006E3C1B"/>
    <w:rsid w:val="006E499A"/>
    <w:rsid w:val="006E4D07"/>
    <w:rsid w:val="006E58E5"/>
    <w:rsid w:val="006E5A77"/>
    <w:rsid w:val="006E5FA0"/>
    <w:rsid w:val="006E6291"/>
    <w:rsid w:val="006E67F1"/>
    <w:rsid w:val="006E6CE7"/>
    <w:rsid w:val="006E7068"/>
    <w:rsid w:val="006E73D9"/>
    <w:rsid w:val="006E791D"/>
    <w:rsid w:val="006E7BB0"/>
    <w:rsid w:val="006F01B9"/>
    <w:rsid w:val="006F076F"/>
    <w:rsid w:val="006F0C5C"/>
    <w:rsid w:val="006F135D"/>
    <w:rsid w:val="006F2CC0"/>
    <w:rsid w:val="006F4C46"/>
    <w:rsid w:val="006F5066"/>
    <w:rsid w:val="006F5C4D"/>
    <w:rsid w:val="006F68C6"/>
    <w:rsid w:val="006F7101"/>
    <w:rsid w:val="006F780A"/>
    <w:rsid w:val="006F7B38"/>
    <w:rsid w:val="00700218"/>
    <w:rsid w:val="007002E1"/>
    <w:rsid w:val="00702333"/>
    <w:rsid w:val="0070298F"/>
    <w:rsid w:val="007029FC"/>
    <w:rsid w:val="00702C33"/>
    <w:rsid w:val="00702C8E"/>
    <w:rsid w:val="00702E97"/>
    <w:rsid w:val="00703682"/>
    <w:rsid w:val="007038A6"/>
    <w:rsid w:val="00703D3C"/>
    <w:rsid w:val="0070402A"/>
    <w:rsid w:val="00704798"/>
    <w:rsid w:val="0070498B"/>
    <w:rsid w:val="00705588"/>
    <w:rsid w:val="0070567C"/>
    <w:rsid w:val="0070633C"/>
    <w:rsid w:val="00706863"/>
    <w:rsid w:val="00707707"/>
    <w:rsid w:val="00710258"/>
    <w:rsid w:val="007106BE"/>
    <w:rsid w:val="007114A4"/>
    <w:rsid w:val="0071152C"/>
    <w:rsid w:val="00711BCB"/>
    <w:rsid w:val="00711F2F"/>
    <w:rsid w:val="0071228F"/>
    <w:rsid w:val="007131CA"/>
    <w:rsid w:val="00713B0C"/>
    <w:rsid w:val="00713C89"/>
    <w:rsid w:val="00713F61"/>
    <w:rsid w:val="00714417"/>
    <w:rsid w:val="00714543"/>
    <w:rsid w:val="00714625"/>
    <w:rsid w:val="00714669"/>
    <w:rsid w:val="007152FF"/>
    <w:rsid w:val="00715EB2"/>
    <w:rsid w:val="007162E2"/>
    <w:rsid w:val="007169AE"/>
    <w:rsid w:val="007176F4"/>
    <w:rsid w:val="00720595"/>
    <w:rsid w:val="007224B6"/>
    <w:rsid w:val="0072360D"/>
    <w:rsid w:val="0072437B"/>
    <w:rsid w:val="007246EB"/>
    <w:rsid w:val="007249F7"/>
    <w:rsid w:val="00724DF8"/>
    <w:rsid w:val="00724F54"/>
    <w:rsid w:val="00725777"/>
    <w:rsid w:val="00725E05"/>
    <w:rsid w:val="00726739"/>
    <w:rsid w:val="00726B61"/>
    <w:rsid w:val="00726CC6"/>
    <w:rsid w:val="00727D0B"/>
    <w:rsid w:val="0073092D"/>
    <w:rsid w:val="00731A04"/>
    <w:rsid w:val="00731A68"/>
    <w:rsid w:val="00731DEE"/>
    <w:rsid w:val="00731F3D"/>
    <w:rsid w:val="00732043"/>
    <w:rsid w:val="00732E25"/>
    <w:rsid w:val="00733431"/>
    <w:rsid w:val="00733A38"/>
    <w:rsid w:val="00733D6D"/>
    <w:rsid w:val="0073483C"/>
    <w:rsid w:val="00734BC8"/>
    <w:rsid w:val="00734F96"/>
    <w:rsid w:val="0073555F"/>
    <w:rsid w:val="00736B57"/>
    <w:rsid w:val="0073782E"/>
    <w:rsid w:val="007409E4"/>
    <w:rsid w:val="00741060"/>
    <w:rsid w:val="00741F6F"/>
    <w:rsid w:val="00741F96"/>
    <w:rsid w:val="00742350"/>
    <w:rsid w:val="00742528"/>
    <w:rsid w:val="00742893"/>
    <w:rsid w:val="00742C47"/>
    <w:rsid w:val="00742F4B"/>
    <w:rsid w:val="007434CD"/>
    <w:rsid w:val="007437E0"/>
    <w:rsid w:val="007449D9"/>
    <w:rsid w:val="00744B8D"/>
    <w:rsid w:val="007453F1"/>
    <w:rsid w:val="0074552F"/>
    <w:rsid w:val="007456E9"/>
    <w:rsid w:val="00745EF8"/>
    <w:rsid w:val="0074629B"/>
    <w:rsid w:val="0074692F"/>
    <w:rsid w:val="00746BDE"/>
    <w:rsid w:val="00747009"/>
    <w:rsid w:val="00747F12"/>
    <w:rsid w:val="00750151"/>
    <w:rsid w:val="00750DCE"/>
    <w:rsid w:val="00751ABC"/>
    <w:rsid w:val="00751E3F"/>
    <w:rsid w:val="007532F6"/>
    <w:rsid w:val="00753A5B"/>
    <w:rsid w:val="00753C24"/>
    <w:rsid w:val="007544D6"/>
    <w:rsid w:val="007547F2"/>
    <w:rsid w:val="007567B2"/>
    <w:rsid w:val="00757B59"/>
    <w:rsid w:val="00760624"/>
    <w:rsid w:val="00760A94"/>
    <w:rsid w:val="007614F0"/>
    <w:rsid w:val="007616E3"/>
    <w:rsid w:val="00761CA9"/>
    <w:rsid w:val="00762D3F"/>
    <w:rsid w:val="007632CD"/>
    <w:rsid w:val="00763362"/>
    <w:rsid w:val="00763696"/>
    <w:rsid w:val="00763A98"/>
    <w:rsid w:val="007647E9"/>
    <w:rsid w:val="007668A5"/>
    <w:rsid w:val="00766CA8"/>
    <w:rsid w:val="00766FAD"/>
    <w:rsid w:val="00767A7B"/>
    <w:rsid w:val="00767F2E"/>
    <w:rsid w:val="00770F6E"/>
    <w:rsid w:val="00771DF4"/>
    <w:rsid w:val="007726DF"/>
    <w:rsid w:val="00772D97"/>
    <w:rsid w:val="00772E2D"/>
    <w:rsid w:val="0077329E"/>
    <w:rsid w:val="00773367"/>
    <w:rsid w:val="00773929"/>
    <w:rsid w:val="00774136"/>
    <w:rsid w:val="00774536"/>
    <w:rsid w:val="007756D9"/>
    <w:rsid w:val="007758EF"/>
    <w:rsid w:val="007765CC"/>
    <w:rsid w:val="00776B8E"/>
    <w:rsid w:val="00777562"/>
    <w:rsid w:val="007800A7"/>
    <w:rsid w:val="007800EB"/>
    <w:rsid w:val="00780F77"/>
    <w:rsid w:val="00781392"/>
    <w:rsid w:val="007820FE"/>
    <w:rsid w:val="007830F5"/>
    <w:rsid w:val="007834EE"/>
    <w:rsid w:val="00783746"/>
    <w:rsid w:val="007837A6"/>
    <w:rsid w:val="007851EB"/>
    <w:rsid w:val="0078599B"/>
    <w:rsid w:val="00785BE0"/>
    <w:rsid w:val="00785DD0"/>
    <w:rsid w:val="00786CCE"/>
    <w:rsid w:val="0078735E"/>
    <w:rsid w:val="00787595"/>
    <w:rsid w:val="00787928"/>
    <w:rsid w:val="00787C4E"/>
    <w:rsid w:val="00787DC3"/>
    <w:rsid w:val="007904ED"/>
    <w:rsid w:val="00790850"/>
    <w:rsid w:val="00790E91"/>
    <w:rsid w:val="00791927"/>
    <w:rsid w:val="007919DF"/>
    <w:rsid w:val="00792925"/>
    <w:rsid w:val="00792A48"/>
    <w:rsid w:val="00792C61"/>
    <w:rsid w:val="00794107"/>
    <w:rsid w:val="00794867"/>
    <w:rsid w:val="00794BC2"/>
    <w:rsid w:val="00795074"/>
    <w:rsid w:val="00795CC1"/>
    <w:rsid w:val="00796368"/>
    <w:rsid w:val="00796AE7"/>
    <w:rsid w:val="00796BD3"/>
    <w:rsid w:val="007A1371"/>
    <w:rsid w:val="007A1862"/>
    <w:rsid w:val="007A2612"/>
    <w:rsid w:val="007A2657"/>
    <w:rsid w:val="007A2B8D"/>
    <w:rsid w:val="007A2C94"/>
    <w:rsid w:val="007A32DA"/>
    <w:rsid w:val="007A3433"/>
    <w:rsid w:val="007A41B9"/>
    <w:rsid w:val="007A5024"/>
    <w:rsid w:val="007A52B5"/>
    <w:rsid w:val="007A58B4"/>
    <w:rsid w:val="007A6398"/>
    <w:rsid w:val="007A6A9B"/>
    <w:rsid w:val="007A7ED8"/>
    <w:rsid w:val="007B01AC"/>
    <w:rsid w:val="007B02E1"/>
    <w:rsid w:val="007B045E"/>
    <w:rsid w:val="007B085D"/>
    <w:rsid w:val="007B2620"/>
    <w:rsid w:val="007B272D"/>
    <w:rsid w:val="007B366C"/>
    <w:rsid w:val="007B3793"/>
    <w:rsid w:val="007B3848"/>
    <w:rsid w:val="007B39C5"/>
    <w:rsid w:val="007B3ECA"/>
    <w:rsid w:val="007B493C"/>
    <w:rsid w:val="007B4E26"/>
    <w:rsid w:val="007B5339"/>
    <w:rsid w:val="007B571D"/>
    <w:rsid w:val="007B5A2C"/>
    <w:rsid w:val="007B5E82"/>
    <w:rsid w:val="007B5F44"/>
    <w:rsid w:val="007B78B3"/>
    <w:rsid w:val="007B7A93"/>
    <w:rsid w:val="007C0B97"/>
    <w:rsid w:val="007C1BB7"/>
    <w:rsid w:val="007C1C20"/>
    <w:rsid w:val="007C1F47"/>
    <w:rsid w:val="007C2300"/>
    <w:rsid w:val="007C320F"/>
    <w:rsid w:val="007C33DC"/>
    <w:rsid w:val="007C3505"/>
    <w:rsid w:val="007C3740"/>
    <w:rsid w:val="007C3814"/>
    <w:rsid w:val="007C3A72"/>
    <w:rsid w:val="007C3C4C"/>
    <w:rsid w:val="007C3DC4"/>
    <w:rsid w:val="007C3E6B"/>
    <w:rsid w:val="007C4855"/>
    <w:rsid w:val="007C503C"/>
    <w:rsid w:val="007C521F"/>
    <w:rsid w:val="007C53F7"/>
    <w:rsid w:val="007C5899"/>
    <w:rsid w:val="007C60E4"/>
    <w:rsid w:val="007C6B97"/>
    <w:rsid w:val="007D032E"/>
    <w:rsid w:val="007D0558"/>
    <w:rsid w:val="007D0E88"/>
    <w:rsid w:val="007D1CAD"/>
    <w:rsid w:val="007D1E5C"/>
    <w:rsid w:val="007D1E87"/>
    <w:rsid w:val="007D2172"/>
    <w:rsid w:val="007D2872"/>
    <w:rsid w:val="007D3337"/>
    <w:rsid w:val="007D346F"/>
    <w:rsid w:val="007D34B8"/>
    <w:rsid w:val="007D3640"/>
    <w:rsid w:val="007D3974"/>
    <w:rsid w:val="007D3A82"/>
    <w:rsid w:val="007D3AEB"/>
    <w:rsid w:val="007D4380"/>
    <w:rsid w:val="007D48CF"/>
    <w:rsid w:val="007D4946"/>
    <w:rsid w:val="007D5194"/>
    <w:rsid w:val="007D5939"/>
    <w:rsid w:val="007D62CF"/>
    <w:rsid w:val="007D6EB4"/>
    <w:rsid w:val="007D7522"/>
    <w:rsid w:val="007E01E1"/>
    <w:rsid w:val="007E024B"/>
    <w:rsid w:val="007E085D"/>
    <w:rsid w:val="007E0F90"/>
    <w:rsid w:val="007E1142"/>
    <w:rsid w:val="007E1464"/>
    <w:rsid w:val="007E1E43"/>
    <w:rsid w:val="007E2448"/>
    <w:rsid w:val="007E4CC2"/>
    <w:rsid w:val="007E5369"/>
    <w:rsid w:val="007E5D4B"/>
    <w:rsid w:val="007E6364"/>
    <w:rsid w:val="007E64A5"/>
    <w:rsid w:val="007E6787"/>
    <w:rsid w:val="007E6A4C"/>
    <w:rsid w:val="007F25EC"/>
    <w:rsid w:val="007F272B"/>
    <w:rsid w:val="007F2BF0"/>
    <w:rsid w:val="007F30C5"/>
    <w:rsid w:val="007F3236"/>
    <w:rsid w:val="007F32FD"/>
    <w:rsid w:val="007F3414"/>
    <w:rsid w:val="007F3544"/>
    <w:rsid w:val="007F365E"/>
    <w:rsid w:val="007F5127"/>
    <w:rsid w:val="007F54AC"/>
    <w:rsid w:val="007F54C6"/>
    <w:rsid w:val="007F59E2"/>
    <w:rsid w:val="007F5B9A"/>
    <w:rsid w:val="007F6CA3"/>
    <w:rsid w:val="007F6EB7"/>
    <w:rsid w:val="007F7BD2"/>
    <w:rsid w:val="00801070"/>
    <w:rsid w:val="008011C1"/>
    <w:rsid w:val="008016A1"/>
    <w:rsid w:val="00801B19"/>
    <w:rsid w:val="00801CE2"/>
    <w:rsid w:val="0080293E"/>
    <w:rsid w:val="00802955"/>
    <w:rsid w:val="008042B6"/>
    <w:rsid w:val="00805E7C"/>
    <w:rsid w:val="008071C8"/>
    <w:rsid w:val="008071F3"/>
    <w:rsid w:val="008073D6"/>
    <w:rsid w:val="0080784A"/>
    <w:rsid w:val="00807A7D"/>
    <w:rsid w:val="0081065E"/>
    <w:rsid w:val="00810832"/>
    <w:rsid w:val="00812013"/>
    <w:rsid w:val="00812BC0"/>
    <w:rsid w:val="00813216"/>
    <w:rsid w:val="008138BF"/>
    <w:rsid w:val="00813F17"/>
    <w:rsid w:val="00814DBE"/>
    <w:rsid w:val="008153BF"/>
    <w:rsid w:val="00815CA6"/>
    <w:rsid w:val="00815D36"/>
    <w:rsid w:val="00816091"/>
    <w:rsid w:val="008160B9"/>
    <w:rsid w:val="008165EA"/>
    <w:rsid w:val="00816703"/>
    <w:rsid w:val="00816C97"/>
    <w:rsid w:val="00817038"/>
    <w:rsid w:val="00817127"/>
    <w:rsid w:val="00817EAF"/>
    <w:rsid w:val="008206EC"/>
    <w:rsid w:val="00820837"/>
    <w:rsid w:val="00820970"/>
    <w:rsid w:val="00820B5D"/>
    <w:rsid w:val="00820C6F"/>
    <w:rsid w:val="0082100C"/>
    <w:rsid w:val="00821A14"/>
    <w:rsid w:val="00821A33"/>
    <w:rsid w:val="00822882"/>
    <w:rsid w:val="00822A40"/>
    <w:rsid w:val="008240E8"/>
    <w:rsid w:val="00824178"/>
    <w:rsid w:val="008241CF"/>
    <w:rsid w:val="00824AF2"/>
    <w:rsid w:val="00824D67"/>
    <w:rsid w:val="00824E5E"/>
    <w:rsid w:val="00825A7E"/>
    <w:rsid w:val="00825AB6"/>
    <w:rsid w:val="00826161"/>
    <w:rsid w:val="0082675F"/>
    <w:rsid w:val="0082784B"/>
    <w:rsid w:val="00827DCB"/>
    <w:rsid w:val="00827EC9"/>
    <w:rsid w:val="008301AE"/>
    <w:rsid w:val="00830AEA"/>
    <w:rsid w:val="008312C1"/>
    <w:rsid w:val="00831D62"/>
    <w:rsid w:val="008320D3"/>
    <w:rsid w:val="0083270F"/>
    <w:rsid w:val="00832D91"/>
    <w:rsid w:val="00833C13"/>
    <w:rsid w:val="008348D8"/>
    <w:rsid w:val="00834DC7"/>
    <w:rsid w:val="00835C31"/>
    <w:rsid w:val="00836A7E"/>
    <w:rsid w:val="00836FF9"/>
    <w:rsid w:val="00837564"/>
    <w:rsid w:val="00837AE9"/>
    <w:rsid w:val="008401FD"/>
    <w:rsid w:val="00840550"/>
    <w:rsid w:val="008412F0"/>
    <w:rsid w:val="00841333"/>
    <w:rsid w:val="00841898"/>
    <w:rsid w:val="008441C9"/>
    <w:rsid w:val="00844326"/>
    <w:rsid w:val="0084441B"/>
    <w:rsid w:val="0084458E"/>
    <w:rsid w:val="00845B7E"/>
    <w:rsid w:val="00846ABF"/>
    <w:rsid w:val="008475E2"/>
    <w:rsid w:val="00847796"/>
    <w:rsid w:val="008500AE"/>
    <w:rsid w:val="00850662"/>
    <w:rsid w:val="008507B0"/>
    <w:rsid w:val="00852E62"/>
    <w:rsid w:val="00853524"/>
    <w:rsid w:val="00854407"/>
    <w:rsid w:val="00854B08"/>
    <w:rsid w:val="00855630"/>
    <w:rsid w:val="0085591D"/>
    <w:rsid w:val="008565A6"/>
    <w:rsid w:val="008575B2"/>
    <w:rsid w:val="008577CD"/>
    <w:rsid w:val="008609F6"/>
    <w:rsid w:val="00860FEC"/>
    <w:rsid w:val="0086265E"/>
    <w:rsid w:val="00863730"/>
    <w:rsid w:val="00865303"/>
    <w:rsid w:val="00866149"/>
    <w:rsid w:val="008662C1"/>
    <w:rsid w:val="00867046"/>
    <w:rsid w:val="0086771C"/>
    <w:rsid w:val="00870DA2"/>
    <w:rsid w:val="0087209B"/>
    <w:rsid w:val="00872194"/>
    <w:rsid w:val="0087224B"/>
    <w:rsid w:val="008722D8"/>
    <w:rsid w:val="008722E8"/>
    <w:rsid w:val="00873B07"/>
    <w:rsid w:val="00874B06"/>
    <w:rsid w:val="00875A62"/>
    <w:rsid w:val="00875B06"/>
    <w:rsid w:val="00876679"/>
    <w:rsid w:val="0087793B"/>
    <w:rsid w:val="00877F47"/>
    <w:rsid w:val="008801ED"/>
    <w:rsid w:val="00880BF5"/>
    <w:rsid w:val="00880C86"/>
    <w:rsid w:val="008812A8"/>
    <w:rsid w:val="00881442"/>
    <w:rsid w:val="00881F87"/>
    <w:rsid w:val="008820A0"/>
    <w:rsid w:val="008822FB"/>
    <w:rsid w:val="008823B7"/>
    <w:rsid w:val="008824EC"/>
    <w:rsid w:val="0088331B"/>
    <w:rsid w:val="0088333A"/>
    <w:rsid w:val="00883855"/>
    <w:rsid w:val="00884256"/>
    <w:rsid w:val="00884509"/>
    <w:rsid w:val="00885CD0"/>
    <w:rsid w:val="00886BFA"/>
    <w:rsid w:val="00887452"/>
    <w:rsid w:val="008902F3"/>
    <w:rsid w:val="00890382"/>
    <w:rsid w:val="00890A19"/>
    <w:rsid w:val="00890E7D"/>
    <w:rsid w:val="00891185"/>
    <w:rsid w:val="00891721"/>
    <w:rsid w:val="00891A58"/>
    <w:rsid w:val="0089263F"/>
    <w:rsid w:val="0089268B"/>
    <w:rsid w:val="00892842"/>
    <w:rsid w:val="0089284F"/>
    <w:rsid w:val="0089397A"/>
    <w:rsid w:val="0089410F"/>
    <w:rsid w:val="008944CC"/>
    <w:rsid w:val="008944D7"/>
    <w:rsid w:val="008952AB"/>
    <w:rsid w:val="008955BF"/>
    <w:rsid w:val="0089598B"/>
    <w:rsid w:val="00895E09"/>
    <w:rsid w:val="00896C1B"/>
    <w:rsid w:val="008971E4"/>
    <w:rsid w:val="00897D03"/>
    <w:rsid w:val="008A083C"/>
    <w:rsid w:val="008A0960"/>
    <w:rsid w:val="008A0A2A"/>
    <w:rsid w:val="008A2194"/>
    <w:rsid w:val="008A251E"/>
    <w:rsid w:val="008A2D98"/>
    <w:rsid w:val="008A2F4D"/>
    <w:rsid w:val="008A3164"/>
    <w:rsid w:val="008A34A9"/>
    <w:rsid w:val="008A391A"/>
    <w:rsid w:val="008A4A1A"/>
    <w:rsid w:val="008A5E5A"/>
    <w:rsid w:val="008B0383"/>
    <w:rsid w:val="008B0A46"/>
    <w:rsid w:val="008B16F5"/>
    <w:rsid w:val="008B1819"/>
    <w:rsid w:val="008B1E02"/>
    <w:rsid w:val="008B227C"/>
    <w:rsid w:val="008B2320"/>
    <w:rsid w:val="008B24B3"/>
    <w:rsid w:val="008B2C43"/>
    <w:rsid w:val="008B2E14"/>
    <w:rsid w:val="008B3827"/>
    <w:rsid w:val="008B40ED"/>
    <w:rsid w:val="008B4DE1"/>
    <w:rsid w:val="008B53E9"/>
    <w:rsid w:val="008B549A"/>
    <w:rsid w:val="008B6D5C"/>
    <w:rsid w:val="008B763C"/>
    <w:rsid w:val="008B7EF6"/>
    <w:rsid w:val="008C0078"/>
    <w:rsid w:val="008C06BA"/>
    <w:rsid w:val="008C087D"/>
    <w:rsid w:val="008C09D6"/>
    <w:rsid w:val="008C0B39"/>
    <w:rsid w:val="008C0BDD"/>
    <w:rsid w:val="008C1277"/>
    <w:rsid w:val="008C257F"/>
    <w:rsid w:val="008C2F90"/>
    <w:rsid w:val="008C30B3"/>
    <w:rsid w:val="008C3BA6"/>
    <w:rsid w:val="008C3C81"/>
    <w:rsid w:val="008C3FD9"/>
    <w:rsid w:val="008C501D"/>
    <w:rsid w:val="008C5975"/>
    <w:rsid w:val="008C6E72"/>
    <w:rsid w:val="008C7CD9"/>
    <w:rsid w:val="008D0310"/>
    <w:rsid w:val="008D05E2"/>
    <w:rsid w:val="008D0793"/>
    <w:rsid w:val="008D10CD"/>
    <w:rsid w:val="008D253B"/>
    <w:rsid w:val="008D3570"/>
    <w:rsid w:val="008D406F"/>
    <w:rsid w:val="008D4E21"/>
    <w:rsid w:val="008D4FC5"/>
    <w:rsid w:val="008D573B"/>
    <w:rsid w:val="008D5927"/>
    <w:rsid w:val="008D5E76"/>
    <w:rsid w:val="008D64EE"/>
    <w:rsid w:val="008D689B"/>
    <w:rsid w:val="008D6C83"/>
    <w:rsid w:val="008D6FE9"/>
    <w:rsid w:val="008D7422"/>
    <w:rsid w:val="008D7D03"/>
    <w:rsid w:val="008D7E44"/>
    <w:rsid w:val="008E1116"/>
    <w:rsid w:val="008E123D"/>
    <w:rsid w:val="008E1832"/>
    <w:rsid w:val="008E1875"/>
    <w:rsid w:val="008E1D09"/>
    <w:rsid w:val="008E32BD"/>
    <w:rsid w:val="008E33BB"/>
    <w:rsid w:val="008E38AC"/>
    <w:rsid w:val="008E3E54"/>
    <w:rsid w:val="008E4344"/>
    <w:rsid w:val="008E48E4"/>
    <w:rsid w:val="008E4BF7"/>
    <w:rsid w:val="008E5025"/>
    <w:rsid w:val="008E5891"/>
    <w:rsid w:val="008E5A85"/>
    <w:rsid w:val="008E63A6"/>
    <w:rsid w:val="008E67AC"/>
    <w:rsid w:val="008E6BB4"/>
    <w:rsid w:val="008F01FE"/>
    <w:rsid w:val="008F04C6"/>
    <w:rsid w:val="008F05C2"/>
    <w:rsid w:val="008F094C"/>
    <w:rsid w:val="008F0A48"/>
    <w:rsid w:val="008F18CA"/>
    <w:rsid w:val="008F197D"/>
    <w:rsid w:val="008F1EA6"/>
    <w:rsid w:val="008F2C84"/>
    <w:rsid w:val="008F2F62"/>
    <w:rsid w:val="008F383A"/>
    <w:rsid w:val="008F39AC"/>
    <w:rsid w:val="008F3ADD"/>
    <w:rsid w:val="008F3E44"/>
    <w:rsid w:val="008F5306"/>
    <w:rsid w:val="008F5497"/>
    <w:rsid w:val="008F55BD"/>
    <w:rsid w:val="008F573D"/>
    <w:rsid w:val="008F71CE"/>
    <w:rsid w:val="00901108"/>
    <w:rsid w:val="00901150"/>
    <w:rsid w:val="009012A4"/>
    <w:rsid w:val="00901B21"/>
    <w:rsid w:val="009021D3"/>
    <w:rsid w:val="00902BA3"/>
    <w:rsid w:val="009032C5"/>
    <w:rsid w:val="00903715"/>
    <w:rsid w:val="00903990"/>
    <w:rsid w:val="00903AB2"/>
    <w:rsid w:val="00905977"/>
    <w:rsid w:val="0090605F"/>
    <w:rsid w:val="00906312"/>
    <w:rsid w:val="009066BD"/>
    <w:rsid w:val="00906D60"/>
    <w:rsid w:val="00906E73"/>
    <w:rsid w:val="00907547"/>
    <w:rsid w:val="009075A8"/>
    <w:rsid w:val="00907B54"/>
    <w:rsid w:val="00907E2A"/>
    <w:rsid w:val="00910170"/>
    <w:rsid w:val="0091078C"/>
    <w:rsid w:val="00910DCC"/>
    <w:rsid w:val="00911F76"/>
    <w:rsid w:val="00912077"/>
    <w:rsid w:val="00912590"/>
    <w:rsid w:val="00912915"/>
    <w:rsid w:val="00912AAB"/>
    <w:rsid w:val="00912F06"/>
    <w:rsid w:val="009141BE"/>
    <w:rsid w:val="00916558"/>
    <w:rsid w:val="00916EF8"/>
    <w:rsid w:val="00916F51"/>
    <w:rsid w:val="00917277"/>
    <w:rsid w:val="0091746F"/>
    <w:rsid w:val="00920C63"/>
    <w:rsid w:val="00921BD6"/>
    <w:rsid w:val="00921D05"/>
    <w:rsid w:val="009229F4"/>
    <w:rsid w:val="00922A33"/>
    <w:rsid w:val="00922FDB"/>
    <w:rsid w:val="00923751"/>
    <w:rsid w:val="00923A32"/>
    <w:rsid w:val="00924289"/>
    <w:rsid w:val="00924F71"/>
    <w:rsid w:val="009250F2"/>
    <w:rsid w:val="009252FC"/>
    <w:rsid w:val="009253F8"/>
    <w:rsid w:val="00925D53"/>
    <w:rsid w:val="0092745E"/>
    <w:rsid w:val="00927551"/>
    <w:rsid w:val="00927689"/>
    <w:rsid w:val="00927E25"/>
    <w:rsid w:val="00931CD7"/>
    <w:rsid w:val="00932334"/>
    <w:rsid w:val="00932FB3"/>
    <w:rsid w:val="009334C7"/>
    <w:rsid w:val="0093376E"/>
    <w:rsid w:val="00933B1B"/>
    <w:rsid w:val="00933BBA"/>
    <w:rsid w:val="009345DC"/>
    <w:rsid w:val="009356E8"/>
    <w:rsid w:val="0093581E"/>
    <w:rsid w:val="00935B7E"/>
    <w:rsid w:val="00936146"/>
    <w:rsid w:val="00936795"/>
    <w:rsid w:val="00936AE3"/>
    <w:rsid w:val="00936DC5"/>
    <w:rsid w:val="00937972"/>
    <w:rsid w:val="00937ECF"/>
    <w:rsid w:val="00940AE3"/>
    <w:rsid w:val="00941B7A"/>
    <w:rsid w:val="00941DAC"/>
    <w:rsid w:val="00941E6E"/>
    <w:rsid w:val="00942E14"/>
    <w:rsid w:val="00942E33"/>
    <w:rsid w:val="00943592"/>
    <w:rsid w:val="00944630"/>
    <w:rsid w:val="0094556D"/>
    <w:rsid w:val="009459CF"/>
    <w:rsid w:val="00945CA7"/>
    <w:rsid w:val="00945E0E"/>
    <w:rsid w:val="00945E56"/>
    <w:rsid w:val="0094698F"/>
    <w:rsid w:val="009471A5"/>
    <w:rsid w:val="009475C1"/>
    <w:rsid w:val="00947E5A"/>
    <w:rsid w:val="00947FC1"/>
    <w:rsid w:val="0095001F"/>
    <w:rsid w:val="00950034"/>
    <w:rsid w:val="009503A4"/>
    <w:rsid w:val="00950DCB"/>
    <w:rsid w:val="0095166B"/>
    <w:rsid w:val="00951D30"/>
    <w:rsid w:val="00952081"/>
    <w:rsid w:val="0095212F"/>
    <w:rsid w:val="00952D17"/>
    <w:rsid w:val="0095376D"/>
    <w:rsid w:val="009539DD"/>
    <w:rsid w:val="00953C08"/>
    <w:rsid w:val="00953DE7"/>
    <w:rsid w:val="009542A9"/>
    <w:rsid w:val="00954858"/>
    <w:rsid w:val="009549BC"/>
    <w:rsid w:val="0095556B"/>
    <w:rsid w:val="00955C4C"/>
    <w:rsid w:val="00955E25"/>
    <w:rsid w:val="009560D0"/>
    <w:rsid w:val="009564C5"/>
    <w:rsid w:val="00957776"/>
    <w:rsid w:val="00957DA6"/>
    <w:rsid w:val="0096036A"/>
    <w:rsid w:val="0096083E"/>
    <w:rsid w:val="00961AAA"/>
    <w:rsid w:val="00962132"/>
    <w:rsid w:val="00962B5E"/>
    <w:rsid w:val="00962D4D"/>
    <w:rsid w:val="00962E84"/>
    <w:rsid w:val="00963646"/>
    <w:rsid w:val="00963886"/>
    <w:rsid w:val="00963C23"/>
    <w:rsid w:val="00963EF8"/>
    <w:rsid w:val="009640EC"/>
    <w:rsid w:val="0096438B"/>
    <w:rsid w:val="00964497"/>
    <w:rsid w:val="00964BD7"/>
    <w:rsid w:val="00965A21"/>
    <w:rsid w:val="00965A6B"/>
    <w:rsid w:val="00965E6C"/>
    <w:rsid w:val="00967686"/>
    <w:rsid w:val="009678DF"/>
    <w:rsid w:val="00970104"/>
    <w:rsid w:val="00970EAD"/>
    <w:rsid w:val="00972187"/>
    <w:rsid w:val="0097274A"/>
    <w:rsid w:val="0097321B"/>
    <w:rsid w:val="009736B9"/>
    <w:rsid w:val="009751FC"/>
    <w:rsid w:val="00975410"/>
    <w:rsid w:val="00975E20"/>
    <w:rsid w:val="009761CD"/>
    <w:rsid w:val="00976CB2"/>
    <w:rsid w:val="009771E3"/>
    <w:rsid w:val="00977DA6"/>
    <w:rsid w:val="00980028"/>
    <w:rsid w:val="00980E84"/>
    <w:rsid w:val="009818A9"/>
    <w:rsid w:val="00981907"/>
    <w:rsid w:val="00981CCA"/>
    <w:rsid w:val="00981DBE"/>
    <w:rsid w:val="00981E91"/>
    <w:rsid w:val="00982A9A"/>
    <w:rsid w:val="009835E3"/>
    <w:rsid w:val="00984896"/>
    <w:rsid w:val="00984A44"/>
    <w:rsid w:val="0098531C"/>
    <w:rsid w:val="009861EF"/>
    <w:rsid w:val="0098738A"/>
    <w:rsid w:val="009908BF"/>
    <w:rsid w:val="00990974"/>
    <w:rsid w:val="00990A13"/>
    <w:rsid w:val="00990F05"/>
    <w:rsid w:val="00991F88"/>
    <w:rsid w:val="00992249"/>
    <w:rsid w:val="0099253E"/>
    <w:rsid w:val="009933B6"/>
    <w:rsid w:val="0099386C"/>
    <w:rsid w:val="00994AD0"/>
    <w:rsid w:val="0099523C"/>
    <w:rsid w:val="00995441"/>
    <w:rsid w:val="009954D6"/>
    <w:rsid w:val="0099746F"/>
    <w:rsid w:val="009979E6"/>
    <w:rsid w:val="00997A5C"/>
    <w:rsid w:val="009A0006"/>
    <w:rsid w:val="009A0C40"/>
    <w:rsid w:val="009A1042"/>
    <w:rsid w:val="009A19C9"/>
    <w:rsid w:val="009A2FD2"/>
    <w:rsid w:val="009A31B3"/>
    <w:rsid w:val="009A5580"/>
    <w:rsid w:val="009A55D0"/>
    <w:rsid w:val="009A6891"/>
    <w:rsid w:val="009A7427"/>
    <w:rsid w:val="009A785C"/>
    <w:rsid w:val="009A7F0B"/>
    <w:rsid w:val="009B00A4"/>
    <w:rsid w:val="009B0E46"/>
    <w:rsid w:val="009B1D43"/>
    <w:rsid w:val="009B28B1"/>
    <w:rsid w:val="009B3546"/>
    <w:rsid w:val="009B3AEE"/>
    <w:rsid w:val="009B453E"/>
    <w:rsid w:val="009B480C"/>
    <w:rsid w:val="009B503E"/>
    <w:rsid w:val="009B6151"/>
    <w:rsid w:val="009B6E29"/>
    <w:rsid w:val="009B74CA"/>
    <w:rsid w:val="009B7760"/>
    <w:rsid w:val="009B79D9"/>
    <w:rsid w:val="009B7B42"/>
    <w:rsid w:val="009C01B0"/>
    <w:rsid w:val="009C07F2"/>
    <w:rsid w:val="009C0B5C"/>
    <w:rsid w:val="009C1037"/>
    <w:rsid w:val="009C2049"/>
    <w:rsid w:val="009C2357"/>
    <w:rsid w:val="009C3186"/>
    <w:rsid w:val="009C38D8"/>
    <w:rsid w:val="009C3C00"/>
    <w:rsid w:val="009C55DF"/>
    <w:rsid w:val="009C5607"/>
    <w:rsid w:val="009C5C19"/>
    <w:rsid w:val="009C62FA"/>
    <w:rsid w:val="009C6A4D"/>
    <w:rsid w:val="009C767B"/>
    <w:rsid w:val="009D0A17"/>
    <w:rsid w:val="009D0C58"/>
    <w:rsid w:val="009D1AE8"/>
    <w:rsid w:val="009D35A7"/>
    <w:rsid w:val="009D3893"/>
    <w:rsid w:val="009D3AC3"/>
    <w:rsid w:val="009D3E95"/>
    <w:rsid w:val="009D44EB"/>
    <w:rsid w:val="009D4F3A"/>
    <w:rsid w:val="009D50F2"/>
    <w:rsid w:val="009D5393"/>
    <w:rsid w:val="009D6255"/>
    <w:rsid w:val="009D64A5"/>
    <w:rsid w:val="009D70E1"/>
    <w:rsid w:val="009D7857"/>
    <w:rsid w:val="009E0482"/>
    <w:rsid w:val="009E0AC0"/>
    <w:rsid w:val="009E1897"/>
    <w:rsid w:val="009E1FF0"/>
    <w:rsid w:val="009E27EC"/>
    <w:rsid w:val="009E28ED"/>
    <w:rsid w:val="009E2A07"/>
    <w:rsid w:val="009E2EDA"/>
    <w:rsid w:val="009E3234"/>
    <w:rsid w:val="009E3A70"/>
    <w:rsid w:val="009E3EF8"/>
    <w:rsid w:val="009E4598"/>
    <w:rsid w:val="009E461E"/>
    <w:rsid w:val="009E5154"/>
    <w:rsid w:val="009E5481"/>
    <w:rsid w:val="009E6739"/>
    <w:rsid w:val="009E6861"/>
    <w:rsid w:val="009E6BF2"/>
    <w:rsid w:val="009E759C"/>
    <w:rsid w:val="009E77B9"/>
    <w:rsid w:val="009E77F8"/>
    <w:rsid w:val="009E7EF4"/>
    <w:rsid w:val="009F06C1"/>
    <w:rsid w:val="009F11F8"/>
    <w:rsid w:val="009F1907"/>
    <w:rsid w:val="009F32DB"/>
    <w:rsid w:val="009F360A"/>
    <w:rsid w:val="009F41B4"/>
    <w:rsid w:val="009F678D"/>
    <w:rsid w:val="009F6795"/>
    <w:rsid w:val="009F6A91"/>
    <w:rsid w:val="009F6F48"/>
    <w:rsid w:val="009F732D"/>
    <w:rsid w:val="00A00648"/>
    <w:rsid w:val="00A01406"/>
    <w:rsid w:val="00A01C1D"/>
    <w:rsid w:val="00A01FB9"/>
    <w:rsid w:val="00A03013"/>
    <w:rsid w:val="00A0398D"/>
    <w:rsid w:val="00A04192"/>
    <w:rsid w:val="00A045CC"/>
    <w:rsid w:val="00A05546"/>
    <w:rsid w:val="00A05E8A"/>
    <w:rsid w:val="00A07194"/>
    <w:rsid w:val="00A071AC"/>
    <w:rsid w:val="00A07846"/>
    <w:rsid w:val="00A10003"/>
    <w:rsid w:val="00A10CE8"/>
    <w:rsid w:val="00A116A6"/>
    <w:rsid w:val="00A11886"/>
    <w:rsid w:val="00A12419"/>
    <w:rsid w:val="00A129A7"/>
    <w:rsid w:val="00A131AB"/>
    <w:rsid w:val="00A13337"/>
    <w:rsid w:val="00A13A83"/>
    <w:rsid w:val="00A140EF"/>
    <w:rsid w:val="00A1423A"/>
    <w:rsid w:val="00A1443E"/>
    <w:rsid w:val="00A146AA"/>
    <w:rsid w:val="00A15185"/>
    <w:rsid w:val="00A15383"/>
    <w:rsid w:val="00A153E9"/>
    <w:rsid w:val="00A16C81"/>
    <w:rsid w:val="00A16CA2"/>
    <w:rsid w:val="00A202BD"/>
    <w:rsid w:val="00A20904"/>
    <w:rsid w:val="00A20965"/>
    <w:rsid w:val="00A2104D"/>
    <w:rsid w:val="00A21FBD"/>
    <w:rsid w:val="00A22725"/>
    <w:rsid w:val="00A22B5A"/>
    <w:rsid w:val="00A23205"/>
    <w:rsid w:val="00A234AA"/>
    <w:rsid w:val="00A234DA"/>
    <w:rsid w:val="00A2361F"/>
    <w:rsid w:val="00A2486E"/>
    <w:rsid w:val="00A25573"/>
    <w:rsid w:val="00A26B60"/>
    <w:rsid w:val="00A2741F"/>
    <w:rsid w:val="00A27D62"/>
    <w:rsid w:val="00A30589"/>
    <w:rsid w:val="00A311D8"/>
    <w:rsid w:val="00A31C93"/>
    <w:rsid w:val="00A32D1A"/>
    <w:rsid w:val="00A32D7B"/>
    <w:rsid w:val="00A33BC5"/>
    <w:rsid w:val="00A33D6B"/>
    <w:rsid w:val="00A35DEB"/>
    <w:rsid w:val="00A3603C"/>
    <w:rsid w:val="00A3603D"/>
    <w:rsid w:val="00A3738E"/>
    <w:rsid w:val="00A373E5"/>
    <w:rsid w:val="00A40537"/>
    <w:rsid w:val="00A408B8"/>
    <w:rsid w:val="00A40995"/>
    <w:rsid w:val="00A40D49"/>
    <w:rsid w:val="00A40DF0"/>
    <w:rsid w:val="00A413AF"/>
    <w:rsid w:val="00A4197E"/>
    <w:rsid w:val="00A435AF"/>
    <w:rsid w:val="00A43CDF"/>
    <w:rsid w:val="00A43F13"/>
    <w:rsid w:val="00A44BDA"/>
    <w:rsid w:val="00A4670E"/>
    <w:rsid w:val="00A46C2E"/>
    <w:rsid w:val="00A46E4C"/>
    <w:rsid w:val="00A5004A"/>
    <w:rsid w:val="00A503E3"/>
    <w:rsid w:val="00A50BE8"/>
    <w:rsid w:val="00A531A7"/>
    <w:rsid w:val="00A537D9"/>
    <w:rsid w:val="00A53B49"/>
    <w:rsid w:val="00A53C6D"/>
    <w:rsid w:val="00A54406"/>
    <w:rsid w:val="00A55007"/>
    <w:rsid w:val="00A55598"/>
    <w:rsid w:val="00A5574F"/>
    <w:rsid w:val="00A57583"/>
    <w:rsid w:val="00A57B59"/>
    <w:rsid w:val="00A60165"/>
    <w:rsid w:val="00A60652"/>
    <w:rsid w:val="00A60B42"/>
    <w:rsid w:val="00A60C18"/>
    <w:rsid w:val="00A60EE8"/>
    <w:rsid w:val="00A616EA"/>
    <w:rsid w:val="00A61C0D"/>
    <w:rsid w:val="00A61F44"/>
    <w:rsid w:val="00A61FE5"/>
    <w:rsid w:val="00A62022"/>
    <w:rsid w:val="00A6223E"/>
    <w:rsid w:val="00A6326C"/>
    <w:rsid w:val="00A639D7"/>
    <w:rsid w:val="00A63D6D"/>
    <w:rsid w:val="00A641EC"/>
    <w:rsid w:val="00A648DE"/>
    <w:rsid w:val="00A65812"/>
    <w:rsid w:val="00A6789F"/>
    <w:rsid w:val="00A701D6"/>
    <w:rsid w:val="00A708B6"/>
    <w:rsid w:val="00A71803"/>
    <w:rsid w:val="00A7247B"/>
    <w:rsid w:val="00A72704"/>
    <w:rsid w:val="00A72EE7"/>
    <w:rsid w:val="00A73937"/>
    <w:rsid w:val="00A73C19"/>
    <w:rsid w:val="00A7406D"/>
    <w:rsid w:val="00A74225"/>
    <w:rsid w:val="00A749CE"/>
    <w:rsid w:val="00A74D93"/>
    <w:rsid w:val="00A755C5"/>
    <w:rsid w:val="00A76F39"/>
    <w:rsid w:val="00A775D1"/>
    <w:rsid w:val="00A7774B"/>
    <w:rsid w:val="00A77B24"/>
    <w:rsid w:val="00A77F96"/>
    <w:rsid w:val="00A77FD3"/>
    <w:rsid w:val="00A80909"/>
    <w:rsid w:val="00A80D13"/>
    <w:rsid w:val="00A81364"/>
    <w:rsid w:val="00A81562"/>
    <w:rsid w:val="00A82C8C"/>
    <w:rsid w:val="00A82E03"/>
    <w:rsid w:val="00A83533"/>
    <w:rsid w:val="00A83947"/>
    <w:rsid w:val="00A83EC3"/>
    <w:rsid w:val="00A8409C"/>
    <w:rsid w:val="00A840E3"/>
    <w:rsid w:val="00A84C47"/>
    <w:rsid w:val="00A84E2D"/>
    <w:rsid w:val="00A851C3"/>
    <w:rsid w:val="00A85A4C"/>
    <w:rsid w:val="00A85BA4"/>
    <w:rsid w:val="00A8652D"/>
    <w:rsid w:val="00A86C96"/>
    <w:rsid w:val="00A86CFE"/>
    <w:rsid w:val="00A86F79"/>
    <w:rsid w:val="00A86FA6"/>
    <w:rsid w:val="00A873D1"/>
    <w:rsid w:val="00A876E8"/>
    <w:rsid w:val="00A879C0"/>
    <w:rsid w:val="00A902A0"/>
    <w:rsid w:val="00A9049B"/>
    <w:rsid w:val="00A904E4"/>
    <w:rsid w:val="00A90ABC"/>
    <w:rsid w:val="00A90BFD"/>
    <w:rsid w:val="00A91DC6"/>
    <w:rsid w:val="00A92182"/>
    <w:rsid w:val="00A92294"/>
    <w:rsid w:val="00A9230C"/>
    <w:rsid w:val="00A9233E"/>
    <w:rsid w:val="00A936E4"/>
    <w:rsid w:val="00A94482"/>
    <w:rsid w:val="00A95890"/>
    <w:rsid w:val="00A96388"/>
    <w:rsid w:val="00A966B9"/>
    <w:rsid w:val="00A967BC"/>
    <w:rsid w:val="00A9690C"/>
    <w:rsid w:val="00A96BD3"/>
    <w:rsid w:val="00A97399"/>
    <w:rsid w:val="00A97502"/>
    <w:rsid w:val="00A97F09"/>
    <w:rsid w:val="00AA19A5"/>
    <w:rsid w:val="00AA1C3A"/>
    <w:rsid w:val="00AA2737"/>
    <w:rsid w:val="00AA2ECD"/>
    <w:rsid w:val="00AA3FE2"/>
    <w:rsid w:val="00AA4152"/>
    <w:rsid w:val="00AA445C"/>
    <w:rsid w:val="00AA4E14"/>
    <w:rsid w:val="00AA532F"/>
    <w:rsid w:val="00AA543E"/>
    <w:rsid w:val="00AA5980"/>
    <w:rsid w:val="00AA5A15"/>
    <w:rsid w:val="00AA5A36"/>
    <w:rsid w:val="00AA5B7A"/>
    <w:rsid w:val="00AA6434"/>
    <w:rsid w:val="00AA68B3"/>
    <w:rsid w:val="00AA6C71"/>
    <w:rsid w:val="00AA72AF"/>
    <w:rsid w:val="00AA7E15"/>
    <w:rsid w:val="00AB0024"/>
    <w:rsid w:val="00AB00FF"/>
    <w:rsid w:val="00AB08C2"/>
    <w:rsid w:val="00AB0E38"/>
    <w:rsid w:val="00AB1131"/>
    <w:rsid w:val="00AB137B"/>
    <w:rsid w:val="00AB1A86"/>
    <w:rsid w:val="00AB1BC5"/>
    <w:rsid w:val="00AB1C65"/>
    <w:rsid w:val="00AB1D31"/>
    <w:rsid w:val="00AB202C"/>
    <w:rsid w:val="00AB23B3"/>
    <w:rsid w:val="00AB24C8"/>
    <w:rsid w:val="00AB2974"/>
    <w:rsid w:val="00AB36F1"/>
    <w:rsid w:val="00AB3920"/>
    <w:rsid w:val="00AB3FBC"/>
    <w:rsid w:val="00AB4082"/>
    <w:rsid w:val="00AB4451"/>
    <w:rsid w:val="00AB4538"/>
    <w:rsid w:val="00AB4A93"/>
    <w:rsid w:val="00AB4DE7"/>
    <w:rsid w:val="00AB540E"/>
    <w:rsid w:val="00AB636E"/>
    <w:rsid w:val="00AB69F7"/>
    <w:rsid w:val="00AB6B0B"/>
    <w:rsid w:val="00AB7152"/>
    <w:rsid w:val="00AB79B0"/>
    <w:rsid w:val="00AB7C16"/>
    <w:rsid w:val="00AC060B"/>
    <w:rsid w:val="00AC0CD7"/>
    <w:rsid w:val="00AC0E3A"/>
    <w:rsid w:val="00AC0F66"/>
    <w:rsid w:val="00AC160D"/>
    <w:rsid w:val="00AC2542"/>
    <w:rsid w:val="00AC2724"/>
    <w:rsid w:val="00AC276A"/>
    <w:rsid w:val="00AC30D6"/>
    <w:rsid w:val="00AC3107"/>
    <w:rsid w:val="00AC3B5C"/>
    <w:rsid w:val="00AC3DA4"/>
    <w:rsid w:val="00AC3DBE"/>
    <w:rsid w:val="00AC3E61"/>
    <w:rsid w:val="00AC3EFE"/>
    <w:rsid w:val="00AC4096"/>
    <w:rsid w:val="00AC4E0A"/>
    <w:rsid w:val="00AC55AC"/>
    <w:rsid w:val="00AC5EAE"/>
    <w:rsid w:val="00AC62A8"/>
    <w:rsid w:val="00AC62B9"/>
    <w:rsid w:val="00AC767C"/>
    <w:rsid w:val="00AD0407"/>
    <w:rsid w:val="00AD1251"/>
    <w:rsid w:val="00AD19AC"/>
    <w:rsid w:val="00AD1B5E"/>
    <w:rsid w:val="00AD20B8"/>
    <w:rsid w:val="00AD29C5"/>
    <w:rsid w:val="00AD38B0"/>
    <w:rsid w:val="00AD3FA3"/>
    <w:rsid w:val="00AD4717"/>
    <w:rsid w:val="00AD4B7F"/>
    <w:rsid w:val="00AD530C"/>
    <w:rsid w:val="00AD5EE7"/>
    <w:rsid w:val="00AD6653"/>
    <w:rsid w:val="00AD669E"/>
    <w:rsid w:val="00AD7D0B"/>
    <w:rsid w:val="00AE03F0"/>
    <w:rsid w:val="00AE052A"/>
    <w:rsid w:val="00AE078D"/>
    <w:rsid w:val="00AE0ADD"/>
    <w:rsid w:val="00AE0E0F"/>
    <w:rsid w:val="00AE1268"/>
    <w:rsid w:val="00AE1F91"/>
    <w:rsid w:val="00AE206C"/>
    <w:rsid w:val="00AE2625"/>
    <w:rsid w:val="00AE3366"/>
    <w:rsid w:val="00AE374F"/>
    <w:rsid w:val="00AE43B1"/>
    <w:rsid w:val="00AE4726"/>
    <w:rsid w:val="00AE4CD0"/>
    <w:rsid w:val="00AE5108"/>
    <w:rsid w:val="00AE5586"/>
    <w:rsid w:val="00AE69CB"/>
    <w:rsid w:val="00AE6AC1"/>
    <w:rsid w:val="00AE6E00"/>
    <w:rsid w:val="00AE6EF4"/>
    <w:rsid w:val="00AE7BD0"/>
    <w:rsid w:val="00AE7EAB"/>
    <w:rsid w:val="00AF067D"/>
    <w:rsid w:val="00AF0B27"/>
    <w:rsid w:val="00AF0DA2"/>
    <w:rsid w:val="00AF106C"/>
    <w:rsid w:val="00AF1CFB"/>
    <w:rsid w:val="00AF5172"/>
    <w:rsid w:val="00AF5ECF"/>
    <w:rsid w:val="00AF6739"/>
    <w:rsid w:val="00AF67E5"/>
    <w:rsid w:val="00AF6C5A"/>
    <w:rsid w:val="00AF6DF2"/>
    <w:rsid w:val="00AF75D5"/>
    <w:rsid w:val="00AF776F"/>
    <w:rsid w:val="00AF783C"/>
    <w:rsid w:val="00AF78A8"/>
    <w:rsid w:val="00AF7A67"/>
    <w:rsid w:val="00AF7B9E"/>
    <w:rsid w:val="00B01355"/>
    <w:rsid w:val="00B01B40"/>
    <w:rsid w:val="00B02B51"/>
    <w:rsid w:val="00B0389B"/>
    <w:rsid w:val="00B0452D"/>
    <w:rsid w:val="00B0456F"/>
    <w:rsid w:val="00B05B41"/>
    <w:rsid w:val="00B05CDE"/>
    <w:rsid w:val="00B062AE"/>
    <w:rsid w:val="00B0743A"/>
    <w:rsid w:val="00B07FF2"/>
    <w:rsid w:val="00B10648"/>
    <w:rsid w:val="00B10B49"/>
    <w:rsid w:val="00B10C62"/>
    <w:rsid w:val="00B10F7F"/>
    <w:rsid w:val="00B11079"/>
    <w:rsid w:val="00B11397"/>
    <w:rsid w:val="00B1183D"/>
    <w:rsid w:val="00B12BC2"/>
    <w:rsid w:val="00B12E46"/>
    <w:rsid w:val="00B12F34"/>
    <w:rsid w:val="00B13433"/>
    <w:rsid w:val="00B13679"/>
    <w:rsid w:val="00B13AAF"/>
    <w:rsid w:val="00B13C0E"/>
    <w:rsid w:val="00B13CAB"/>
    <w:rsid w:val="00B14400"/>
    <w:rsid w:val="00B14B2B"/>
    <w:rsid w:val="00B1647C"/>
    <w:rsid w:val="00B168EC"/>
    <w:rsid w:val="00B16DC4"/>
    <w:rsid w:val="00B17218"/>
    <w:rsid w:val="00B20169"/>
    <w:rsid w:val="00B206A5"/>
    <w:rsid w:val="00B20D64"/>
    <w:rsid w:val="00B221D5"/>
    <w:rsid w:val="00B2298F"/>
    <w:rsid w:val="00B22BB6"/>
    <w:rsid w:val="00B22C61"/>
    <w:rsid w:val="00B23264"/>
    <w:rsid w:val="00B237F5"/>
    <w:rsid w:val="00B24092"/>
    <w:rsid w:val="00B249AF"/>
    <w:rsid w:val="00B2510B"/>
    <w:rsid w:val="00B268E8"/>
    <w:rsid w:val="00B27C0F"/>
    <w:rsid w:val="00B30E2E"/>
    <w:rsid w:val="00B314D9"/>
    <w:rsid w:val="00B32661"/>
    <w:rsid w:val="00B326FE"/>
    <w:rsid w:val="00B32D90"/>
    <w:rsid w:val="00B332D9"/>
    <w:rsid w:val="00B34583"/>
    <w:rsid w:val="00B35B2F"/>
    <w:rsid w:val="00B35D3C"/>
    <w:rsid w:val="00B3646F"/>
    <w:rsid w:val="00B36641"/>
    <w:rsid w:val="00B368EF"/>
    <w:rsid w:val="00B370B8"/>
    <w:rsid w:val="00B376D3"/>
    <w:rsid w:val="00B379DD"/>
    <w:rsid w:val="00B405EA"/>
    <w:rsid w:val="00B4160B"/>
    <w:rsid w:val="00B41A5C"/>
    <w:rsid w:val="00B41B1A"/>
    <w:rsid w:val="00B42269"/>
    <w:rsid w:val="00B424C2"/>
    <w:rsid w:val="00B4269B"/>
    <w:rsid w:val="00B428B4"/>
    <w:rsid w:val="00B44103"/>
    <w:rsid w:val="00B44104"/>
    <w:rsid w:val="00B45EE6"/>
    <w:rsid w:val="00B46BDA"/>
    <w:rsid w:val="00B475B7"/>
    <w:rsid w:val="00B47C73"/>
    <w:rsid w:val="00B50005"/>
    <w:rsid w:val="00B50962"/>
    <w:rsid w:val="00B52D8E"/>
    <w:rsid w:val="00B53C90"/>
    <w:rsid w:val="00B54048"/>
    <w:rsid w:val="00B54705"/>
    <w:rsid w:val="00B54867"/>
    <w:rsid w:val="00B5519F"/>
    <w:rsid w:val="00B557E0"/>
    <w:rsid w:val="00B565C1"/>
    <w:rsid w:val="00B568B0"/>
    <w:rsid w:val="00B568EA"/>
    <w:rsid w:val="00B56CB6"/>
    <w:rsid w:val="00B57DFB"/>
    <w:rsid w:val="00B602D0"/>
    <w:rsid w:val="00B60338"/>
    <w:rsid w:val="00B6098C"/>
    <w:rsid w:val="00B61477"/>
    <w:rsid w:val="00B619DB"/>
    <w:rsid w:val="00B621C5"/>
    <w:rsid w:val="00B6251C"/>
    <w:rsid w:val="00B627AB"/>
    <w:rsid w:val="00B62BCC"/>
    <w:rsid w:val="00B62D0F"/>
    <w:rsid w:val="00B63317"/>
    <w:rsid w:val="00B63336"/>
    <w:rsid w:val="00B63B36"/>
    <w:rsid w:val="00B63E7F"/>
    <w:rsid w:val="00B63F26"/>
    <w:rsid w:val="00B65632"/>
    <w:rsid w:val="00B65B3D"/>
    <w:rsid w:val="00B65BD6"/>
    <w:rsid w:val="00B65E44"/>
    <w:rsid w:val="00B670D6"/>
    <w:rsid w:val="00B672B7"/>
    <w:rsid w:val="00B7065B"/>
    <w:rsid w:val="00B70DDB"/>
    <w:rsid w:val="00B71095"/>
    <w:rsid w:val="00B71380"/>
    <w:rsid w:val="00B720AB"/>
    <w:rsid w:val="00B72399"/>
    <w:rsid w:val="00B728F8"/>
    <w:rsid w:val="00B7295E"/>
    <w:rsid w:val="00B72DD9"/>
    <w:rsid w:val="00B7326C"/>
    <w:rsid w:val="00B742C1"/>
    <w:rsid w:val="00B7459E"/>
    <w:rsid w:val="00B74A44"/>
    <w:rsid w:val="00B74EC2"/>
    <w:rsid w:val="00B75025"/>
    <w:rsid w:val="00B75106"/>
    <w:rsid w:val="00B752D3"/>
    <w:rsid w:val="00B7535C"/>
    <w:rsid w:val="00B753CF"/>
    <w:rsid w:val="00B775F9"/>
    <w:rsid w:val="00B80E8F"/>
    <w:rsid w:val="00B81623"/>
    <w:rsid w:val="00B8189F"/>
    <w:rsid w:val="00B81938"/>
    <w:rsid w:val="00B83350"/>
    <w:rsid w:val="00B838E1"/>
    <w:rsid w:val="00B8474E"/>
    <w:rsid w:val="00B848E7"/>
    <w:rsid w:val="00B853B6"/>
    <w:rsid w:val="00B8566E"/>
    <w:rsid w:val="00B8580C"/>
    <w:rsid w:val="00B862AC"/>
    <w:rsid w:val="00B866B3"/>
    <w:rsid w:val="00B8688C"/>
    <w:rsid w:val="00B8693B"/>
    <w:rsid w:val="00B90F4C"/>
    <w:rsid w:val="00B913A3"/>
    <w:rsid w:val="00B918F6"/>
    <w:rsid w:val="00B94033"/>
    <w:rsid w:val="00B941DF"/>
    <w:rsid w:val="00B9434C"/>
    <w:rsid w:val="00B94F97"/>
    <w:rsid w:val="00B9519A"/>
    <w:rsid w:val="00B95C9F"/>
    <w:rsid w:val="00B95D26"/>
    <w:rsid w:val="00B96A7F"/>
    <w:rsid w:val="00B97019"/>
    <w:rsid w:val="00B97333"/>
    <w:rsid w:val="00BA04DD"/>
    <w:rsid w:val="00BA0B24"/>
    <w:rsid w:val="00BA0F00"/>
    <w:rsid w:val="00BA25D9"/>
    <w:rsid w:val="00BA2B3A"/>
    <w:rsid w:val="00BA3B0D"/>
    <w:rsid w:val="00BA5C8E"/>
    <w:rsid w:val="00BA5D7F"/>
    <w:rsid w:val="00BA5FDA"/>
    <w:rsid w:val="00BA620B"/>
    <w:rsid w:val="00BB030A"/>
    <w:rsid w:val="00BB0932"/>
    <w:rsid w:val="00BB0C2F"/>
    <w:rsid w:val="00BB0E9A"/>
    <w:rsid w:val="00BB0FAB"/>
    <w:rsid w:val="00BB1295"/>
    <w:rsid w:val="00BB19E6"/>
    <w:rsid w:val="00BB1BEE"/>
    <w:rsid w:val="00BB2749"/>
    <w:rsid w:val="00BB3120"/>
    <w:rsid w:val="00BB3A7C"/>
    <w:rsid w:val="00BB3A99"/>
    <w:rsid w:val="00BB45C6"/>
    <w:rsid w:val="00BB5C76"/>
    <w:rsid w:val="00BB61AE"/>
    <w:rsid w:val="00BB6286"/>
    <w:rsid w:val="00BB62C3"/>
    <w:rsid w:val="00BB639C"/>
    <w:rsid w:val="00BB749E"/>
    <w:rsid w:val="00BC02FA"/>
    <w:rsid w:val="00BC08BB"/>
    <w:rsid w:val="00BC1A59"/>
    <w:rsid w:val="00BC1D81"/>
    <w:rsid w:val="00BC1F9E"/>
    <w:rsid w:val="00BC2D87"/>
    <w:rsid w:val="00BC3FAD"/>
    <w:rsid w:val="00BC48CF"/>
    <w:rsid w:val="00BC5F02"/>
    <w:rsid w:val="00BC6292"/>
    <w:rsid w:val="00BC6804"/>
    <w:rsid w:val="00BC70A0"/>
    <w:rsid w:val="00BC70E1"/>
    <w:rsid w:val="00BC7193"/>
    <w:rsid w:val="00BD050E"/>
    <w:rsid w:val="00BD0EE0"/>
    <w:rsid w:val="00BD2060"/>
    <w:rsid w:val="00BD254A"/>
    <w:rsid w:val="00BD37D8"/>
    <w:rsid w:val="00BD3E97"/>
    <w:rsid w:val="00BD4A6A"/>
    <w:rsid w:val="00BD4DB8"/>
    <w:rsid w:val="00BD67C0"/>
    <w:rsid w:val="00BD7145"/>
    <w:rsid w:val="00BD7255"/>
    <w:rsid w:val="00BD7B4C"/>
    <w:rsid w:val="00BD7F44"/>
    <w:rsid w:val="00BE0533"/>
    <w:rsid w:val="00BE0922"/>
    <w:rsid w:val="00BE0D0E"/>
    <w:rsid w:val="00BE0D27"/>
    <w:rsid w:val="00BE0D28"/>
    <w:rsid w:val="00BE11B1"/>
    <w:rsid w:val="00BE1318"/>
    <w:rsid w:val="00BE1541"/>
    <w:rsid w:val="00BE1F4E"/>
    <w:rsid w:val="00BE2773"/>
    <w:rsid w:val="00BE3A05"/>
    <w:rsid w:val="00BE3BFD"/>
    <w:rsid w:val="00BE3E78"/>
    <w:rsid w:val="00BE4B18"/>
    <w:rsid w:val="00BE4F52"/>
    <w:rsid w:val="00BE5129"/>
    <w:rsid w:val="00BE626C"/>
    <w:rsid w:val="00BE66E2"/>
    <w:rsid w:val="00BE7BB1"/>
    <w:rsid w:val="00BF0E5F"/>
    <w:rsid w:val="00BF184B"/>
    <w:rsid w:val="00BF18EA"/>
    <w:rsid w:val="00BF1A8C"/>
    <w:rsid w:val="00BF3EBB"/>
    <w:rsid w:val="00BF5406"/>
    <w:rsid w:val="00BF5CC7"/>
    <w:rsid w:val="00BF655D"/>
    <w:rsid w:val="00BF7A86"/>
    <w:rsid w:val="00BF7AD3"/>
    <w:rsid w:val="00C0134F"/>
    <w:rsid w:val="00C0183F"/>
    <w:rsid w:val="00C02652"/>
    <w:rsid w:val="00C0286D"/>
    <w:rsid w:val="00C02D32"/>
    <w:rsid w:val="00C033FB"/>
    <w:rsid w:val="00C0487A"/>
    <w:rsid w:val="00C04A9B"/>
    <w:rsid w:val="00C04D99"/>
    <w:rsid w:val="00C05B84"/>
    <w:rsid w:val="00C0675D"/>
    <w:rsid w:val="00C10105"/>
    <w:rsid w:val="00C11092"/>
    <w:rsid w:val="00C112FA"/>
    <w:rsid w:val="00C11A8A"/>
    <w:rsid w:val="00C11F88"/>
    <w:rsid w:val="00C12926"/>
    <w:rsid w:val="00C1386F"/>
    <w:rsid w:val="00C13BE9"/>
    <w:rsid w:val="00C13ED9"/>
    <w:rsid w:val="00C152FB"/>
    <w:rsid w:val="00C15AC7"/>
    <w:rsid w:val="00C16846"/>
    <w:rsid w:val="00C16B61"/>
    <w:rsid w:val="00C16BFF"/>
    <w:rsid w:val="00C20537"/>
    <w:rsid w:val="00C206A8"/>
    <w:rsid w:val="00C207BE"/>
    <w:rsid w:val="00C2111D"/>
    <w:rsid w:val="00C21171"/>
    <w:rsid w:val="00C21FD5"/>
    <w:rsid w:val="00C2230D"/>
    <w:rsid w:val="00C22D64"/>
    <w:rsid w:val="00C23767"/>
    <w:rsid w:val="00C246E6"/>
    <w:rsid w:val="00C24C59"/>
    <w:rsid w:val="00C251B1"/>
    <w:rsid w:val="00C2562A"/>
    <w:rsid w:val="00C26D71"/>
    <w:rsid w:val="00C272EF"/>
    <w:rsid w:val="00C275AF"/>
    <w:rsid w:val="00C27736"/>
    <w:rsid w:val="00C27E47"/>
    <w:rsid w:val="00C30014"/>
    <w:rsid w:val="00C30861"/>
    <w:rsid w:val="00C30B72"/>
    <w:rsid w:val="00C30F29"/>
    <w:rsid w:val="00C31A29"/>
    <w:rsid w:val="00C32040"/>
    <w:rsid w:val="00C326F9"/>
    <w:rsid w:val="00C328BB"/>
    <w:rsid w:val="00C32B49"/>
    <w:rsid w:val="00C32F7F"/>
    <w:rsid w:val="00C330F8"/>
    <w:rsid w:val="00C332F6"/>
    <w:rsid w:val="00C34478"/>
    <w:rsid w:val="00C34CEC"/>
    <w:rsid w:val="00C34DF0"/>
    <w:rsid w:val="00C35211"/>
    <w:rsid w:val="00C35CE5"/>
    <w:rsid w:val="00C363C5"/>
    <w:rsid w:val="00C363FD"/>
    <w:rsid w:val="00C36433"/>
    <w:rsid w:val="00C369F4"/>
    <w:rsid w:val="00C36F00"/>
    <w:rsid w:val="00C37341"/>
    <w:rsid w:val="00C4161B"/>
    <w:rsid w:val="00C42106"/>
    <w:rsid w:val="00C429BF"/>
    <w:rsid w:val="00C429FB"/>
    <w:rsid w:val="00C42CDA"/>
    <w:rsid w:val="00C4467B"/>
    <w:rsid w:val="00C44860"/>
    <w:rsid w:val="00C44B96"/>
    <w:rsid w:val="00C44D56"/>
    <w:rsid w:val="00C45357"/>
    <w:rsid w:val="00C453B5"/>
    <w:rsid w:val="00C463D1"/>
    <w:rsid w:val="00C46B4A"/>
    <w:rsid w:val="00C46EB2"/>
    <w:rsid w:val="00C47127"/>
    <w:rsid w:val="00C474CA"/>
    <w:rsid w:val="00C475FA"/>
    <w:rsid w:val="00C505CE"/>
    <w:rsid w:val="00C517DA"/>
    <w:rsid w:val="00C51A89"/>
    <w:rsid w:val="00C51B36"/>
    <w:rsid w:val="00C5283D"/>
    <w:rsid w:val="00C5381E"/>
    <w:rsid w:val="00C53858"/>
    <w:rsid w:val="00C53F3E"/>
    <w:rsid w:val="00C54BF1"/>
    <w:rsid w:val="00C557E9"/>
    <w:rsid w:val="00C56051"/>
    <w:rsid w:val="00C5674A"/>
    <w:rsid w:val="00C56C44"/>
    <w:rsid w:val="00C56CCB"/>
    <w:rsid w:val="00C572BB"/>
    <w:rsid w:val="00C57708"/>
    <w:rsid w:val="00C57FD7"/>
    <w:rsid w:val="00C60C88"/>
    <w:rsid w:val="00C61BBA"/>
    <w:rsid w:val="00C62175"/>
    <w:rsid w:val="00C63137"/>
    <w:rsid w:val="00C632CB"/>
    <w:rsid w:val="00C64092"/>
    <w:rsid w:val="00C64AE6"/>
    <w:rsid w:val="00C64C11"/>
    <w:rsid w:val="00C65031"/>
    <w:rsid w:val="00C662EF"/>
    <w:rsid w:val="00C667E4"/>
    <w:rsid w:val="00C66B38"/>
    <w:rsid w:val="00C673AB"/>
    <w:rsid w:val="00C67B41"/>
    <w:rsid w:val="00C67B5B"/>
    <w:rsid w:val="00C67D95"/>
    <w:rsid w:val="00C70A94"/>
    <w:rsid w:val="00C70C39"/>
    <w:rsid w:val="00C7146B"/>
    <w:rsid w:val="00C71D8E"/>
    <w:rsid w:val="00C723CC"/>
    <w:rsid w:val="00C7331C"/>
    <w:rsid w:val="00C73606"/>
    <w:rsid w:val="00C73E0A"/>
    <w:rsid w:val="00C743DE"/>
    <w:rsid w:val="00C74B5A"/>
    <w:rsid w:val="00C7530D"/>
    <w:rsid w:val="00C75523"/>
    <w:rsid w:val="00C75666"/>
    <w:rsid w:val="00C77224"/>
    <w:rsid w:val="00C7770F"/>
    <w:rsid w:val="00C77AA4"/>
    <w:rsid w:val="00C80645"/>
    <w:rsid w:val="00C8064F"/>
    <w:rsid w:val="00C80AE2"/>
    <w:rsid w:val="00C80DEB"/>
    <w:rsid w:val="00C810B9"/>
    <w:rsid w:val="00C81110"/>
    <w:rsid w:val="00C81843"/>
    <w:rsid w:val="00C81AAB"/>
    <w:rsid w:val="00C81B88"/>
    <w:rsid w:val="00C81E77"/>
    <w:rsid w:val="00C81FCE"/>
    <w:rsid w:val="00C82381"/>
    <w:rsid w:val="00C8247B"/>
    <w:rsid w:val="00C827FE"/>
    <w:rsid w:val="00C844F6"/>
    <w:rsid w:val="00C85F79"/>
    <w:rsid w:val="00C86C65"/>
    <w:rsid w:val="00C86CAE"/>
    <w:rsid w:val="00C87171"/>
    <w:rsid w:val="00C873FB"/>
    <w:rsid w:val="00C876CF"/>
    <w:rsid w:val="00C877F7"/>
    <w:rsid w:val="00C87AEA"/>
    <w:rsid w:val="00C9050D"/>
    <w:rsid w:val="00C90A5C"/>
    <w:rsid w:val="00C9198C"/>
    <w:rsid w:val="00C91C5D"/>
    <w:rsid w:val="00C91FAA"/>
    <w:rsid w:val="00C92D02"/>
    <w:rsid w:val="00C9509E"/>
    <w:rsid w:val="00C9549B"/>
    <w:rsid w:val="00C95AB6"/>
    <w:rsid w:val="00C96D68"/>
    <w:rsid w:val="00C973FF"/>
    <w:rsid w:val="00C97DD4"/>
    <w:rsid w:val="00CA2017"/>
    <w:rsid w:val="00CA205D"/>
    <w:rsid w:val="00CA2396"/>
    <w:rsid w:val="00CA24AE"/>
    <w:rsid w:val="00CA2679"/>
    <w:rsid w:val="00CA30DE"/>
    <w:rsid w:val="00CA32AA"/>
    <w:rsid w:val="00CA3615"/>
    <w:rsid w:val="00CA39A0"/>
    <w:rsid w:val="00CA3E31"/>
    <w:rsid w:val="00CA45F0"/>
    <w:rsid w:val="00CA46DD"/>
    <w:rsid w:val="00CA56ED"/>
    <w:rsid w:val="00CA58D3"/>
    <w:rsid w:val="00CA5C8D"/>
    <w:rsid w:val="00CA756E"/>
    <w:rsid w:val="00CA7870"/>
    <w:rsid w:val="00CB002A"/>
    <w:rsid w:val="00CB0AD9"/>
    <w:rsid w:val="00CB1136"/>
    <w:rsid w:val="00CB12AD"/>
    <w:rsid w:val="00CB1E7A"/>
    <w:rsid w:val="00CB2118"/>
    <w:rsid w:val="00CB235B"/>
    <w:rsid w:val="00CB3011"/>
    <w:rsid w:val="00CB33B2"/>
    <w:rsid w:val="00CB3A91"/>
    <w:rsid w:val="00CB3A95"/>
    <w:rsid w:val="00CB3F5C"/>
    <w:rsid w:val="00CB507A"/>
    <w:rsid w:val="00CB6160"/>
    <w:rsid w:val="00CB63C2"/>
    <w:rsid w:val="00CB712A"/>
    <w:rsid w:val="00CC07FF"/>
    <w:rsid w:val="00CC12BF"/>
    <w:rsid w:val="00CC182F"/>
    <w:rsid w:val="00CC1ACD"/>
    <w:rsid w:val="00CC1E04"/>
    <w:rsid w:val="00CC2ECD"/>
    <w:rsid w:val="00CC324A"/>
    <w:rsid w:val="00CC37F8"/>
    <w:rsid w:val="00CC3B1C"/>
    <w:rsid w:val="00CC43B7"/>
    <w:rsid w:val="00CC5687"/>
    <w:rsid w:val="00CC5890"/>
    <w:rsid w:val="00CC5C62"/>
    <w:rsid w:val="00CC5CAC"/>
    <w:rsid w:val="00CC5E02"/>
    <w:rsid w:val="00CC5E5C"/>
    <w:rsid w:val="00CC67DE"/>
    <w:rsid w:val="00CC6C43"/>
    <w:rsid w:val="00CC7412"/>
    <w:rsid w:val="00CC761A"/>
    <w:rsid w:val="00CC7812"/>
    <w:rsid w:val="00CC7B62"/>
    <w:rsid w:val="00CC7CD9"/>
    <w:rsid w:val="00CC7F04"/>
    <w:rsid w:val="00CD075F"/>
    <w:rsid w:val="00CD19F3"/>
    <w:rsid w:val="00CD1A77"/>
    <w:rsid w:val="00CD2276"/>
    <w:rsid w:val="00CD281F"/>
    <w:rsid w:val="00CD2B19"/>
    <w:rsid w:val="00CD323A"/>
    <w:rsid w:val="00CD3442"/>
    <w:rsid w:val="00CD4ECD"/>
    <w:rsid w:val="00CD5A57"/>
    <w:rsid w:val="00CD6435"/>
    <w:rsid w:val="00CD6515"/>
    <w:rsid w:val="00CD6D7C"/>
    <w:rsid w:val="00CD75D9"/>
    <w:rsid w:val="00CD76B8"/>
    <w:rsid w:val="00CE00E0"/>
    <w:rsid w:val="00CE058E"/>
    <w:rsid w:val="00CE07FA"/>
    <w:rsid w:val="00CE0CED"/>
    <w:rsid w:val="00CE101F"/>
    <w:rsid w:val="00CE17C0"/>
    <w:rsid w:val="00CE19D8"/>
    <w:rsid w:val="00CE27B5"/>
    <w:rsid w:val="00CE2BF1"/>
    <w:rsid w:val="00CE3DE1"/>
    <w:rsid w:val="00CE41B7"/>
    <w:rsid w:val="00CE41DD"/>
    <w:rsid w:val="00CE4700"/>
    <w:rsid w:val="00CE493D"/>
    <w:rsid w:val="00CE5266"/>
    <w:rsid w:val="00CE52AF"/>
    <w:rsid w:val="00CE56A8"/>
    <w:rsid w:val="00CE5A9B"/>
    <w:rsid w:val="00CE6074"/>
    <w:rsid w:val="00CE66B1"/>
    <w:rsid w:val="00CE6906"/>
    <w:rsid w:val="00CE6D3C"/>
    <w:rsid w:val="00CE6EE4"/>
    <w:rsid w:val="00CE6EF6"/>
    <w:rsid w:val="00CE752A"/>
    <w:rsid w:val="00CF031F"/>
    <w:rsid w:val="00CF0390"/>
    <w:rsid w:val="00CF046E"/>
    <w:rsid w:val="00CF0848"/>
    <w:rsid w:val="00CF0E1B"/>
    <w:rsid w:val="00CF2ACF"/>
    <w:rsid w:val="00CF2F39"/>
    <w:rsid w:val="00CF3116"/>
    <w:rsid w:val="00CF3540"/>
    <w:rsid w:val="00CF3744"/>
    <w:rsid w:val="00CF3C10"/>
    <w:rsid w:val="00CF5674"/>
    <w:rsid w:val="00CF624D"/>
    <w:rsid w:val="00CF67E1"/>
    <w:rsid w:val="00CF6A23"/>
    <w:rsid w:val="00CF728B"/>
    <w:rsid w:val="00CF7720"/>
    <w:rsid w:val="00D0039D"/>
    <w:rsid w:val="00D005ED"/>
    <w:rsid w:val="00D00CF9"/>
    <w:rsid w:val="00D01DCF"/>
    <w:rsid w:val="00D02E10"/>
    <w:rsid w:val="00D03330"/>
    <w:rsid w:val="00D04615"/>
    <w:rsid w:val="00D05637"/>
    <w:rsid w:val="00D0576D"/>
    <w:rsid w:val="00D0582C"/>
    <w:rsid w:val="00D0636C"/>
    <w:rsid w:val="00D068BF"/>
    <w:rsid w:val="00D07EB0"/>
    <w:rsid w:val="00D1049B"/>
    <w:rsid w:val="00D11295"/>
    <w:rsid w:val="00D11CC5"/>
    <w:rsid w:val="00D12EB2"/>
    <w:rsid w:val="00D12F27"/>
    <w:rsid w:val="00D131F6"/>
    <w:rsid w:val="00D14ED3"/>
    <w:rsid w:val="00D15939"/>
    <w:rsid w:val="00D166CD"/>
    <w:rsid w:val="00D16AF7"/>
    <w:rsid w:val="00D16F84"/>
    <w:rsid w:val="00D172E6"/>
    <w:rsid w:val="00D17575"/>
    <w:rsid w:val="00D17973"/>
    <w:rsid w:val="00D17ED0"/>
    <w:rsid w:val="00D20391"/>
    <w:rsid w:val="00D204CE"/>
    <w:rsid w:val="00D20970"/>
    <w:rsid w:val="00D20F1D"/>
    <w:rsid w:val="00D21747"/>
    <w:rsid w:val="00D21CD9"/>
    <w:rsid w:val="00D22166"/>
    <w:rsid w:val="00D221B5"/>
    <w:rsid w:val="00D22EF7"/>
    <w:rsid w:val="00D23E1D"/>
    <w:rsid w:val="00D24158"/>
    <w:rsid w:val="00D24233"/>
    <w:rsid w:val="00D24AE7"/>
    <w:rsid w:val="00D24B4B"/>
    <w:rsid w:val="00D253EA"/>
    <w:rsid w:val="00D25770"/>
    <w:rsid w:val="00D25785"/>
    <w:rsid w:val="00D257F9"/>
    <w:rsid w:val="00D2646F"/>
    <w:rsid w:val="00D2666F"/>
    <w:rsid w:val="00D2684D"/>
    <w:rsid w:val="00D2689D"/>
    <w:rsid w:val="00D26976"/>
    <w:rsid w:val="00D26ED5"/>
    <w:rsid w:val="00D27233"/>
    <w:rsid w:val="00D274B6"/>
    <w:rsid w:val="00D30B42"/>
    <w:rsid w:val="00D31B7F"/>
    <w:rsid w:val="00D32853"/>
    <w:rsid w:val="00D32BE7"/>
    <w:rsid w:val="00D33002"/>
    <w:rsid w:val="00D331AC"/>
    <w:rsid w:val="00D34564"/>
    <w:rsid w:val="00D34A7D"/>
    <w:rsid w:val="00D35177"/>
    <w:rsid w:val="00D351D1"/>
    <w:rsid w:val="00D352AE"/>
    <w:rsid w:val="00D35341"/>
    <w:rsid w:val="00D355BA"/>
    <w:rsid w:val="00D35774"/>
    <w:rsid w:val="00D35944"/>
    <w:rsid w:val="00D359C9"/>
    <w:rsid w:val="00D36896"/>
    <w:rsid w:val="00D37EBF"/>
    <w:rsid w:val="00D408D0"/>
    <w:rsid w:val="00D40A1D"/>
    <w:rsid w:val="00D40C33"/>
    <w:rsid w:val="00D41008"/>
    <w:rsid w:val="00D4138D"/>
    <w:rsid w:val="00D417C5"/>
    <w:rsid w:val="00D41C04"/>
    <w:rsid w:val="00D41F06"/>
    <w:rsid w:val="00D4201C"/>
    <w:rsid w:val="00D42622"/>
    <w:rsid w:val="00D42E92"/>
    <w:rsid w:val="00D4698D"/>
    <w:rsid w:val="00D46DF7"/>
    <w:rsid w:val="00D4779A"/>
    <w:rsid w:val="00D500FF"/>
    <w:rsid w:val="00D5036C"/>
    <w:rsid w:val="00D50830"/>
    <w:rsid w:val="00D50E64"/>
    <w:rsid w:val="00D513E2"/>
    <w:rsid w:val="00D51914"/>
    <w:rsid w:val="00D51D94"/>
    <w:rsid w:val="00D52113"/>
    <w:rsid w:val="00D527CF"/>
    <w:rsid w:val="00D528E7"/>
    <w:rsid w:val="00D546A9"/>
    <w:rsid w:val="00D56582"/>
    <w:rsid w:val="00D566D4"/>
    <w:rsid w:val="00D57D54"/>
    <w:rsid w:val="00D609AF"/>
    <w:rsid w:val="00D611C5"/>
    <w:rsid w:val="00D614E6"/>
    <w:rsid w:val="00D61856"/>
    <w:rsid w:val="00D61EFF"/>
    <w:rsid w:val="00D627D3"/>
    <w:rsid w:val="00D62846"/>
    <w:rsid w:val="00D62952"/>
    <w:rsid w:val="00D631D5"/>
    <w:rsid w:val="00D636B4"/>
    <w:rsid w:val="00D637C4"/>
    <w:rsid w:val="00D64CA9"/>
    <w:rsid w:val="00D64E56"/>
    <w:rsid w:val="00D65655"/>
    <w:rsid w:val="00D65783"/>
    <w:rsid w:val="00D6578A"/>
    <w:rsid w:val="00D65873"/>
    <w:rsid w:val="00D662E6"/>
    <w:rsid w:val="00D66359"/>
    <w:rsid w:val="00D6763A"/>
    <w:rsid w:val="00D67D42"/>
    <w:rsid w:val="00D67E37"/>
    <w:rsid w:val="00D706E4"/>
    <w:rsid w:val="00D707C8"/>
    <w:rsid w:val="00D70E53"/>
    <w:rsid w:val="00D71B15"/>
    <w:rsid w:val="00D72B32"/>
    <w:rsid w:val="00D72C53"/>
    <w:rsid w:val="00D731C2"/>
    <w:rsid w:val="00D73A26"/>
    <w:rsid w:val="00D73E7B"/>
    <w:rsid w:val="00D73FB7"/>
    <w:rsid w:val="00D7405E"/>
    <w:rsid w:val="00D744C0"/>
    <w:rsid w:val="00D74E8D"/>
    <w:rsid w:val="00D75B01"/>
    <w:rsid w:val="00D7658F"/>
    <w:rsid w:val="00D77011"/>
    <w:rsid w:val="00D7791E"/>
    <w:rsid w:val="00D77B62"/>
    <w:rsid w:val="00D81A84"/>
    <w:rsid w:val="00D82302"/>
    <w:rsid w:val="00D8248B"/>
    <w:rsid w:val="00D8264B"/>
    <w:rsid w:val="00D826A5"/>
    <w:rsid w:val="00D83338"/>
    <w:rsid w:val="00D83E6B"/>
    <w:rsid w:val="00D84754"/>
    <w:rsid w:val="00D8483E"/>
    <w:rsid w:val="00D84C06"/>
    <w:rsid w:val="00D84C9F"/>
    <w:rsid w:val="00D852DF"/>
    <w:rsid w:val="00D85B2F"/>
    <w:rsid w:val="00D85FF6"/>
    <w:rsid w:val="00D8675C"/>
    <w:rsid w:val="00D86C2B"/>
    <w:rsid w:val="00D86E8B"/>
    <w:rsid w:val="00D872CC"/>
    <w:rsid w:val="00D872F3"/>
    <w:rsid w:val="00D90926"/>
    <w:rsid w:val="00D90C27"/>
    <w:rsid w:val="00D91281"/>
    <w:rsid w:val="00D91BFF"/>
    <w:rsid w:val="00D92FDE"/>
    <w:rsid w:val="00D9325C"/>
    <w:rsid w:val="00D936B1"/>
    <w:rsid w:val="00D937B0"/>
    <w:rsid w:val="00D93C36"/>
    <w:rsid w:val="00D94044"/>
    <w:rsid w:val="00D95882"/>
    <w:rsid w:val="00D97681"/>
    <w:rsid w:val="00D9776C"/>
    <w:rsid w:val="00D97D0F"/>
    <w:rsid w:val="00D97E3D"/>
    <w:rsid w:val="00D97F8A"/>
    <w:rsid w:val="00DA03F6"/>
    <w:rsid w:val="00DA0A74"/>
    <w:rsid w:val="00DA0D91"/>
    <w:rsid w:val="00DA138E"/>
    <w:rsid w:val="00DA2C98"/>
    <w:rsid w:val="00DA3B8C"/>
    <w:rsid w:val="00DA530E"/>
    <w:rsid w:val="00DA5A02"/>
    <w:rsid w:val="00DA5E4B"/>
    <w:rsid w:val="00DA5F99"/>
    <w:rsid w:val="00DA6032"/>
    <w:rsid w:val="00DA6BFC"/>
    <w:rsid w:val="00DA7243"/>
    <w:rsid w:val="00DB00EF"/>
    <w:rsid w:val="00DB0667"/>
    <w:rsid w:val="00DB0698"/>
    <w:rsid w:val="00DB0787"/>
    <w:rsid w:val="00DB124C"/>
    <w:rsid w:val="00DB1DDE"/>
    <w:rsid w:val="00DB2E39"/>
    <w:rsid w:val="00DB3819"/>
    <w:rsid w:val="00DB392C"/>
    <w:rsid w:val="00DB3C8B"/>
    <w:rsid w:val="00DB3D35"/>
    <w:rsid w:val="00DB46F7"/>
    <w:rsid w:val="00DB4B5E"/>
    <w:rsid w:val="00DB4DB9"/>
    <w:rsid w:val="00DB4EF6"/>
    <w:rsid w:val="00DB4FEB"/>
    <w:rsid w:val="00DB5161"/>
    <w:rsid w:val="00DB533F"/>
    <w:rsid w:val="00DB55C3"/>
    <w:rsid w:val="00DB5918"/>
    <w:rsid w:val="00DB59C0"/>
    <w:rsid w:val="00DB62E6"/>
    <w:rsid w:val="00DB7168"/>
    <w:rsid w:val="00DB7799"/>
    <w:rsid w:val="00DC057D"/>
    <w:rsid w:val="00DC0E8B"/>
    <w:rsid w:val="00DC16C6"/>
    <w:rsid w:val="00DC175B"/>
    <w:rsid w:val="00DC1A13"/>
    <w:rsid w:val="00DC1AFA"/>
    <w:rsid w:val="00DC1C92"/>
    <w:rsid w:val="00DC232A"/>
    <w:rsid w:val="00DC24D0"/>
    <w:rsid w:val="00DC25E5"/>
    <w:rsid w:val="00DC3415"/>
    <w:rsid w:val="00DC439A"/>
    <w:rsid w:val="00DC48CD"/>
    <w:rsid w:val="00DC4954"/>
    <w:rsid w:val="00DC4CE3"/>
    <w:rsid w:val="00DC52C4"/>
    <w:rsid w:val="00DC62DE"/>
    <w:rsid w:val="00DC6841"/>
    <w:rsid w:val="00DC6E86"/>
    <w:rsid w:val="00DD08A9"/>
    <w:rsid w:val="00DD09A5"/>
    <w:rsid w:val="00DD0E27"/>
    <w:rsid w:val="00DD16B1"/>
    <w:rsid w:val="00DD1E37"/>
    <w:rsid w:val="00DD2A49"/>
    <w:rsid w:val="00DD372D"/>
    <w:rsid w:val="00DD4684"/>
    <w:rsid w:val="00DD48C7"/>
    <w:rsid w:val="00DD4FBC"/>
    <w:rsid w:val="00DD62BE"/>
    <w:rsid w:val="00DD75EB"/>
    <w:rsid w:val="00DE0B68"/>
    <w:rsid w:val="00DE0CAB"/>
    <w:rsid w:val="00DE2B7E"/>
    <w:rsid w:val="00DE3A37"/>
    <w:rsid w:val="00DE404E"/>
    <w:rsid w:val="00DE42A8"/>
    <w:rsid w:val="00DE490D"/>
    <w:rsid w:val="00DE5781"/>
    <w:rsid w:val="00DE5AE2"/>
    <w:rsid w:val="00DE5B40"/>
    <w:rsid w:val="00DE5E0D"/>
    <w:rsid w:val="00DE63A4"/>
    <w:rsid w:val="00DE72CA"/>
    <w:rsid w:val="00DE7871"/>
    <w:rsid w:val="00DF011B"/>
    <w:rsid w:val="00DF06AC"/>
    <w:rsid w:val="00DF0AD7"/>
    <w:rsid w:val="00DF0EDC"/>
    <w:rsid w:val="00DF135B"/>
    <w:rsid w:val="00DF162C"/>
    <w:rsid w:val="00DF24B6"/>
    <w:rsid w:val="00DF31F3"/>
    <w:rsid w:val="00DF3C53"/>
    <w:rsid w:val="00DF4937"/>
    <w:rsid w:val="00DF4B7D"/>
    <w:rsid w:val="00DF5647"/>
    <w:rsid w:val="00DF5B66"/>
    <w:rsid w:val="00DF603F"/>
    <w:rsid w:val="00DF6F46"/>
    <w:rsid w:val="00DF6FF0"/>
    <w:rsid w:val="00DF71A0"/>
    <w:rsid w:val="00DF7576"/>
    <w:rsid w:val="00DF7B7B"/>
    <w:rsid w:val="00E00A59"/>
    <w:rsid w:val="00E00BEF"/>
    <w:rsid w:val="00E00FD3"/>
    <w:rsid w:val="00E01025"/>
    <w:rsid w:val="00E015CE"/>
    <w:rsid w:val="00E01F67"/>
    <w:rsid w:val="00E03C9A"/>
    <w:rsid w:val="00E03D13"/>
    <w:rsid w:val="00E0404C"/>
    <w:rsid w:val="00E04185"/>
    <w:rsid w:val="00E04E2F"/>
    <w:rsid w:val="00E0562C"/>
    <w:rsid w:val="00E0615B"/>
    <w:rsid w:val="00E0643F"/>
    <w:rsid w:val="00E06757"/>
    <w:rsid w:val="00E068A0"/>
    <w:rsid w:val="00E06C09"/>
    <w:rsid w:val="00E078BD"/>
    <w:rsid w:val="00E10D85"/>
    <w:rsid w:val="00E11736"/>
    <w:rsid w:val="00E123F6"/>
    <w:rsid w:val="00E12F15"/>
    <w:rsid w:val="00E13024"/>
    <w:rsid w:val="00E13111"/>
    <w:rsid w:val="00E139C2"/>
    <w:rsid w:val="00E139CE"/>
    <w:rsid w:val="00E13ADC"/>
    <w:rsid w:val="00E13DBE"/>
    <w:rsid w:val="00E14101"/>
    <w:rsid w:val="00E141ED"/>
    <w:rsid w:val="00E14333"/>
    <w:rsid w:val="00E144CE"/>
    <w:rsid w:val="00E1459D"/>
    <w:rsid w:val="00E14985"/>
    <w:rsid w:val="00E14C91"/>
    <w:rsid w:val="00E14EB3"/>
    <w:rsid w:val="00E15419"/>
    <w:rsid w:val="00E15514"/>
    <w:rsid w:val="00E17C7F"/>
    <w:rsid w:val="00E203F6"/>
    <w:rsid w:val="00E2057D"/>
    <w:rsid w:val="00E2096D"/>
    <w:rsid w:val="00E20C86"/>
    <w:rsid w:val="00E20D5A"/>
    <w:rsid w:val="00E20FFD"/>
    <w:rsid w:val="00E21521"/>
    <w:rsid w:val="00E2248B"/>
    <w:rsid w:val="00E2263A"/>
    <w:rsid w:val="00E2328B"/>
    <w:rsid w:val="00E2486B"/>
    <w:rsid w:val="00E25158"/>
    <w:rsid w:val="00E25549"/>
    <w:rsid w:val="00E25FBD"/>
    <w:rsid w:val="00E260BC"/>
    <w:rsid w:val="00E261C4"/>
    <w:rsid w:val="00E26289"/>
    <w:rsid w:val="00E26357"/>
    <w:rsid w:val="00E269D5"/>
    <w:rsid w:val="00E27B54"/>
    <w:rsid w:val="00E27C56"/>
    <w:rsid w:val="00E30AFB"/>
    <w:rsid w:val="00E31191"/>
    <w:rsid w:val="00E3121C"/>
    <w:rsid w:val="00E31EB3"/>
    <w:rsid w:val="00E31FBE"/>
    <w:rsid w:val="00E3279C"/>
    <w:rsid w:val="00E32C49"/>
    <w:rsid w:val="00E33060"/>
    <w:rsid w:val="00E3317E"/>
    <w:rsid w:val="00E33820"/>
    <w:rsid w:val="00E33B99"/>
    <w:rsid w:val="00E33CA5"/>
    <w:rsid w:val="00E33E61"/>
    <w:rsid w:val="00E34212"/>
    <w:rsid w:val="00E346FC"/>
    <w:rsid w:val="00E349DE"/>
    <w:rsid w:val="00E34DE3"/>
    <w:rsid w:val="00E34DE8"/>
    <w:rsid w:val="00E34E9E"/>
    <w:rsid w:val="00E350FC"/>
    <w:rsid w:val="00E351B7"/>
    <w:rsid w:val="00E354E9"/>
    <w:rsid w:val="00E355E7"/>
    <w:rsid w:val="00E3592F"/>
    <w:rsid w:val="00E35DD3"/>
    <w:rsid w:val="00E36326"/>
    <w:rsid w:val="00E367D3"/>
    <w:rsid w:val="00E371D7"/>
    <w:rsid w:val="00E373C0"/>
    <w:rsid w:val="00E37663"/>
    <w:rsid w:val="00E37721"/>
    <w:rsid w:val="00E40169"/>
    <w:rsid w:val="00E402B4"/>
    <w:rsid w:val="00E40ED9"/>
    <w:rsid w:val="00E411C5"/>
    <w:rsid w:val="00E41E73"/>
    <w:rsid w:val="00E454EA"/>
    <w:rsid w:val="00E4564C"/>
    <w:rsid w:val="00E46496"/>
    <w:rsid w:val="00E47380"/>
    <w:rsid w:val="00E477DF"/>
    <w:rsid w:val="00E5084C"/>
    <w:rsid w:val="00E50AB3"/>
    <w:rsid w:val="00E513DC"/>
    <w:rsid w:val="00E514CB"/>
    <w:rsid w:val="00E5162F"/>
    <w:rsid w:val="00E51D75"/>
    <w:rsid w:val="00E52009"/>
    <w:rsid w:val="00E5235D"/>
    <w:rsid w:val="00E52604"/>
    <w:rsid w:val="00E537B1"/>
    <w:rsid w:val="00E537D3"/>
    <w:rsid w:val="00E53DE4"/>
    <w:rsid w:val="00E550DD"/>
    <w:rsid w:val="00E55C96"/>
    <w:rsid w:val="00E565FD"/>
    <w:rsid w:val="00E5687C"/>
    <w:rsid w:val="00E57294"/>
    <w:rsid w:val="00E573CD"/>
    <w:rsid w:val="00E57849"/>
    <w:rsid w:val="00E60DB3"/>
    <w:rsid w:val="00E61053"/>
    <w:rsid w:val="00E611BC"/>
    <w:rsid w:val="00E61774"/>
    <w:rsid w:val="00E621A6"/>
    <w:rsid w:val="00E62B18"/>
    <w:rsid w:val="00E63036"/>
    <w:rsid w:val="00E6307A"/>
    <w:rsid w:val="00E63217"/>
    <w:rsid w:val="00E63655"/>
    <w:rsid w:val="00E6371C"/>
    <w:rsid w:val="00E63931"/>
    <w:rsid w:val="00E64201"/>
    <w:rsid w:val="00E6450E"/>
    <w:rsid w:val="00E65CB6"/>
    <w:rsid w:val="00E66D7D"/>
    <w:rsid w:val="00E66E18"/>
    <w:rsid w:val="00E66E68"/>
    <w:rsid w:val="00E66F30"/>
    <w:rsid w:val="00E6729A"/>
    <w:rsid w:val="00E678EA"/>
    <w:rsid w:val="00E67BB0"/>
    <w:rsid w:val="00E700AE"/>
    <w:rsid w:val="00E70B5A"/>
    <w:rsid w:val="00E70B75"/>
    <w:rsid w:val="00E70F09"/>
    <w:rsid w:val="00E711A1"/>
    <w:rsid w:val="00E71615"/>
    <w:rsid w:val="00E71D15"/>
    <w:rsid w:val="00E735B3"/>
    <w:rsid w:val="00E7378A"/>
    <w:rsid w:val="00E737ED"/>
    <w:rsid w:val="00E74813"/>
    <w:rsid w:val="00E7493C"/>
    <w:rsid w:val="00E7522E"/>
    <w:rsid w:val="00E75CD6"/>
    <w:rsid w:val="00E764A9"/>
    <w:rsid w:val="00E766C1"/>
    <w:rsid w:val="00E768E0"/>
    <w:rsid w:val="00E8021D"/>
    <w:rsid w:val="00E80860"/>
    <w:rsid w:val="00E80E55"/>
    <w:rsid w:val="00E81744"/>
    <w:rsid w:val="00E818A0"/>
    <w:rsid w:val="00E82888"/>
    <w:rsid w:val="00E836C8"/>
    <w:rsid w:val="00E836D1"/>
    <w:rsid w:val="00E84289"/>
    <w:rsid w:val="00E844E5"/>
    <w:rsid w:val="00E8526B"/>
    <w:rsid w:val="00E85C49"/>
    <w:rsid w:val="00E8631E"/>
    <w:rsid w:val="00E8654D"/>
    <w:rsid w:val="00E86933"/>
    <w:rsid w:val="00E87B55"/>
    <w:rsid w:val="00E87C2B"/>
    <w:rsid w:val="00E87C3B"/>
    <w:rsid w:val="00E90438"/>
    <w:rsid w:val="00E907E5"/>
    <w:rsid w:val="00E90A9C"/>
    <w:rsid w:val="00E90B74"/>
    <w:rsid w:val="00E90F0A"/>
    <w:rsid w:val="00E9136C"/>
    <w:rsid w:val="00E918D3"/>
    <w:rsid w:val="00E92009"/>
    <w:rsid w:val="00E9225A"/>
    <w:rsid w:val="00E9253B"/>
    <w:rsid w:val="00E92DB8"/>
    <w:rsid w:val="00E93089"/>
    <w:rsid w:val="00E93729"/>
    <w:rsid w:val="00E93A07"/>
    <w:rsid w:val="00E942EC"/>
    <w:rsid w:val="00E95323"/>
    <w:rsid w:val="00E95726"/>
    <w:rsid w:val="00E95C16"/>
    <w:rsid w:val="00E962BF"/>
    <w:rsid w:val="00E96333"/>
    <w:rsid w:val="00E96649"/>
    <w:rsid w:val="00E96743"/>
    <w:rsid w:val="00E96750"/>
    <w:rsid w:val="00E974FA"/>
    <w:rsid w:val="00E975D3"/>
    <w:rsid w:val="00E97DC6"/>
    <w:rsid w:val="00EA0203"/>
    <w:rsid w:val="00EA048C"/>
    <w:rsid w:val="00EA0BC3"/>
    <w:rsid w:val="00EA11E8"/>
    <w:rsid w:val="00EA1756"/>
    <w:rsid w:val="00EA17B1"/>
    <w:rsid w:val="00EA1DD5"/>
    <w:rsid w:val="00EA3228"/>
    <w:rsid w:val="00EA32B5"/>
    <w:rsid w:val="00EA3333"/>
    <w:rsid w:val="00EA38E9"/>
    <w:rsid w:val="00EA4709"/>
    <w:rsid w:val="00EA51E6"/>
    <w:rsid w:val="00EA5493"/>
    <w:rsid w:val="00EA5A18"/>
    <w:rsid w:val="00EA5D0A"/>
    <w:rsid w:val="00EA6890"/>
    <w:rsid w:val="00EA6D68"/>
    <w:rsid w:val="00EA7388"/>
    <w:rsid w:val="00EA7615"/>
    <w:rsid w:val="00EB0FA2"/>
    <w:rsid w:val="00EB21AE"/>
    <w:rsid w:val="00EB24F3"/>
    <w:rsid w:val="00EB29EC"/>
    <w:rsid w:val="00EB2D5B"/>
    <w:rsid w:val="00EB2F9E"/>
    <w:rsid w:val="00EB309C"/>
    <w:rsid w:val="00EB3252"/>
    <w:rsid w:val="00EB3773"/>
    <w:rsid w:val="00EB40BB"/>
    <w:rsid w:val="00EB414E"/>
    <w:rsid w:val="00EB4EB9"/>
    <w:rsid w:val="00EB5376"/>
    <w:rsid w:val="00EB556F"/>
    <w:rsid w:val="00EB604E"/>
    <w:rsid w:val="00EB6303"/>
    <w:rsid w:val="00EB64D6"/>
    <w:rsid w:val="00EB6505"/>
    <w:rsid w:val="00EB6832"/>
    <w:rsid w:val="00EB7532"/>
    <w:rsid w:val="00EC0B05"/>
    <w:rsid w:val="00EC0C00"/>
    <w:rsid w:val="00EC0CEC"/>
    <w:rsid w:val="00EC1631"/>
    <w:rsid w:val="00EC2669"/>
    <w:rsid w:val="00EC32BE"/>
    <w:rsid w:val="00EC3339"/>
    <w:rsid w:val="00EC3623"/>
    <w:rsid w:val="00EC3E0C"/>
    <w:rsid w:val="00EC3F18"/>
    <w:rsid w:val="00EC4666"/>
    <w:rsid w:val="00EC4A48"/>
    <w:rsid w:val="00EC5821"/>
    <w:rsid w:val="00EC6154"/>
    <w:rsid w:val="00EC6749"/>
    <w:rsid w:val="00EC6893"/>
    <w:rsid w:val="00EC7991"/>
    <w:rsid w:val="00ED0205"/>
    <w:rsid w:val="00ED0E61"/>
    <w:rsid w:val="00ED1284"/>
    <w:rsid w:val="00ED2E14"/>
    <w:rsid w:val="00ED2E27"/>
    <w:rsid w:val="00ED34D3"/>
    <w:rsid w:val="00ED3840"/>
    <w:rsid w:val="00ED3FD3"/>
    <w:rsid w:val="00ED43D5"/>
    <w:rsid w:val="00ED45EB"/>
    <w:rsid w:val="00ED4642"/>
    <w:rsid w:val="00ED5807"/>
    <w:rsid w:val="00ED6194"/>
    <w:rsid w:val="00ED6245"/>
    <w:rsid w:val="00ED6415"/>
    <w:rsid w:val="00ED68E6"/>
    <w:rsid w:val="00ED6EC1"/>
    <w:rsid w:val="00ED7C43"/>
    <w:rsid w:val="00EE055D"/>
    <w:rsid w:val="00EE0F02"/>
    <w:rsid w:val="00EE1711"/>
    <w:rsid w:val="00EE2A72"/>
    <w:rsid w:val="00EE301C"/>
    <w:rsid w:val="00EE3A00"/>
    <w:rsid w:val="00EE430F"/>
    <w:rsid w:val="00EE44F3"/>
    <w:rsid w:val="00EE47BB"/>
    <w:rsid w:val="00EE4CB1"/>
    <w:rsid w:val="00EE5370"/>
    <w:rsid w:val="00EE557F"/>
    <w:rsid w:val="00EE5B7F"/>
    <w:rsid w:val="00EE62BC"/>
    <w:rsid w:val="00EE6808"/>
    <w:rsid w:val="00EE6871"/>
    <w:rsid w:val="00EE7978"/>
    <w:rsid w:val="00EE79CC"/>
    <w:rsid w:val="00EE7D27"/>
    <w:rsid w:val="00EE7E08"/>
    <w:rsid w:val="00EF0117"/>
    <w:rsid w:val="00EF0165"/>
    <w:rsid w:val="00EF04E8"/>
    <w:rsid w:val="00EF09BC"/>
    <w:rsid w:val="00EF132B"/>
    <w:rsid w:val="00EF2398"/>
    <w:rsid w:val="00EF25C6"/>
    <w:rsid w:val="00EF2D44"/>
    <w:rsid w:val="00EF390A"/>
    <w:rsid w:val="00EF3DB4"/>
    <w:rsid w:val="00EF3F33"/>
    <w:rsid w:val="00EF465B"/>
    <w:rsid w:val="00EF4851"/>
    <w:rsid w:val="00EF4AAD"/>
    <w:rsid w:val="00EF4D04"/>
    <w:rsid w:val="00EF5BE4"/>
    <w:rsid w:val="00EF5C4B"/>
    <w:rsid w:val="00EF5EE7"/>
    <w:rsid w:val="00EF6030"/>
    <w:rsid w:val="00EF64C1"/>
    <w:rsid w:val="00EF6821"/>
    <w:rsid w:val="00EF728F"/>
    <w:rsid w:val="00EF7302"/>
    <w:rsid w:val="00EF7A01"/>
    <w:rsid w:val="00F0007F"/>
    <w:rsid w:val="00F00411"/>
    <w:rsid w:val="00F00983"/>
    <w:rsid w:val="00F00BBE"/>
    <w:rsid w:val="00F00CFD"/>
    <w:rsid w:val="00F00E82"/>
    <w:rsid w:val="00F00ECA"/>
    <w:rsid w:val="00F01023"/>
    <w:rsid w:val="00F010F2"/>
    <w:rsid w:val="00F01112"/>
    <w:rsid w:val="00F01340"/>
    <w:rsid w:val="00F01A12"/>
    <w:rsid w:val="00F02C3F"/>
    <w:rsid w:val="00F02F26"/>
    <w:rsid w:val="00F036C4"/>
    <w:rsid w:val="00F05E35"/>
    <w:rsid w:val="00F06E88"/>
    <w:rsid w:val="00F10223"/>
    <w:rsid w:val="00F10657"/>
    <w:rsid w:val="00F106F3"/>
    <w:rsid w:val="00F1077E"/>
    <w:rsid w:val="00F107EB"/>
    <w:rsid w:val="00F10F75"/>
    <w:rsid w:val="00F110B3"/>
    <w:rsid w:val="00F1174D"/>
    <w:rsid w:val="00F12B31"/>
    <w:rsid w:val="00F12F26"/>
    <w:rsid w:val="00F13187"/>
    <w:rsid w:val="00F13F42"/>
    <w:rsid w:val="00F14087"/>
    <w:rsid w:val="00F140F2"/>
    <w:rsid w:val="00F14330"/>
    <w:rsid w:val="00F14EE9"/>
    <w:rsid w:val="00F176C9"/>
    <w:rsid w:val="00F17B1F"/>
    <w:rsid w:val="00F17CD3"/>
    <w:rsid w:val="00F17FD4"/>
    <w:rsid w:val="00F20C4C"/>
    <w:rsid w:val="00F21303"/>
    <w:rsid w:val="00F21368"/>
    <w:rsid w:val="00F222B8"/>
    <w:rsid w:val="00F22692"/>
    <w:rsid w:val="00F227DC"/>
    <w:rsid w:val="00F22D73"/>
    <w:rsid w:val="00F230CC"/>
    <w:rsid w:val="00F236B0"/>
    <w:rsid w:val="00F23845"/>
    <w:rsid w:val="00F2626C"/>
    <w:rsid w:val="00F262AA"/>
    <w:rsid w:val="00F263EB"/>
    <w:rsid w:val="00F2683E"/>
    <w:rsid w:val="00F2684F"/>
    <w:rsid w:val="00F26E17"/>
    <w:rsid w:val="00F27341"/>
    <w:rsid w:val="00F27818"/>
    <w:rsid w:val="00F278BB"/>
    <w:rsid w:val="00F278FD"/>
    <w:rsid w:val="00F31231"/>
    <w:rsid w:val="00F313D0"/>
    <w:rsid w:val="00F32839"/>
    <w:rsid w:val="00F32B0C"/>
    <w:rsid w:val="00F32B29"/>
    <w:rsid w:val="00F32C73"/>
    <w:rsid w:val="00F330EF"/>
    <w:rsid w:val="00F338C4"/>
    <w:rsid w:val="00F33A5E"/>
    <w:rsid w:val="00F3424E"/>
    <w:rsid w:val="00F345DD"/>
    <w:rsid w:val="00F34AC1"/>
    <w:rsid w:val="00F34B0F"/>
    <w:rsid w:val="00F350B6"/>
    <w:rsid w:val="00F353CA"/>
    <w:rsid w:val="00F37392"/>
    <w:rsid w:val="00F404D5"/>
    <w:rsid w:val="00F41D1F"/>
    <w:rsid w:val="00F426E2"/>
    <w:rsid w:val="00F42A23"/>
    <w:rsid w:val="00F42AB5"/>
    <w:rsid w:val="00F4394C"/>
    <w:rsid w:val="00F44106"/>
    <w:rsid w:val="00F4444E"/>
    <w:rsid w:val="00F44A9B"/>
    <w:rsid w:val="00F45367"/>
    <w:rsid w:val="00F45BDE"/>
    <w:rsid w:val="00F45EA4"/>
    <w:rsid w:val="00F46356"/>
    <w:rsid w:val="00F464F2"/>
    <w:rsid w:val="00F46FB8"/>
    <w:rsid w:val="00F478E0"/>
    <w:rsid w:val="00F47E72"/>
    <w:rsid w:val="00F50964"/>
    <w:rsid w:val="00F50EC6"/>
    <w:rsid w:val="00F5126C"/>
    <w:rsid w:val="00F51FCE"/>
    <w:rsid w:val="00F52695"/>
    <w:rsid w:val="00F52935"/>
    <w:rsid w:val="00F536E7"/>
    <w:rsid w:val="00F53A87"/>
    <w:rsid w:val="00F54533"/>
    <w:rsid w:val="00F54702"/>
    <w:rsid w:val="00F553DA"/>
    <w:rsid w:val="00F5641B"/>
    <w:rsid w:val="00F56752"/>
    <w:rsid w:val="00F56AB0"/>
    <w:rsid w:val="00F56E1A"/>
    <w:rsid w:val="00F56E92"/>
    <w:rsid w:val="00F57FA0"/>
    <w:rsid w:val="00F60575"/>
    <w:rsid w:val="00F60C60"/>
    <w:rsid w:val="00F61080"/>
    <w:rsid w:val="00F610B8"/>
    <w:rsid w:val="00F617C8"/>
    <w:rsid w:val="00F61BBF"/>
    <w:rsid w:val="00F622BC"/>
    <w:rsid w:val="00F63BAA"/>
    <w:rsid w:val="00F63EB5"/>
    <w:rsid w:val="00F643FF"/>
    <w:rsid w:val="00F64DF2"/>
    <w:rsid w:val="00F64E65"/>
    <w:rsid w:val="00F65CB1"/>
    <w:rsid w:val="00F65D97"/>
    <w:rsid w:val="00F665EB"/>
    <w:rsid w:val="00F66755"/>
    <w:rsid w:val="00F66DA9"/>
    <w:rsid w:val="00F673EA"/>
    <w:rsid w:val="00F6770B"/>
    <w:rsid w:val="00F67CBA"/>
    <w:rsid w:val="00F70963"/>
    <w:rsid w:val="00F711BB"/>
    <w:rsid w:val="00F72605"/>
    <w:rsid w:val="00F72CAF"/>
    <w:rsid w:val="00F731EE"/>
    <w:rsid w:val="00F73883"/>
    <w:rsid w:val="00F73C56"/>
    <w:rsid w:val="00F74695"/>
    <w:rsid w:val="00F74B33"/>
    <w:rsid w:val="00F7567F"/>
    <w:rsid w:val="00F758EB"/>
    <w:rsid w:val="00F77464"/>
    <w:rsid w:val="00F77528"/>
    <w:rsid w:val="00F77633"/>
    <w:rsid w:val="00F77780"/>
    <w:rsid w:val="00F802B1"/>
    <w:rsid w:val="00F80563"/>
    <w:rsid w:val="00F80A6A"/>
    <w:rsid w:val="00F821DB"/>
    <w:rsid w:val="00F82C2D"/>
    <w:rsid w:val="00F8321E"/>
    <w:rsid w:val="00F83FDC"/>
    <w:rsid w:val="00F84391"/>
    <w:rsid w:val="00F84D3A"/>
    <w:rsid w:val="00F84E1F"/>
    <w:rsid w:val="00F84E3E"/>
    <w:rsid w:val="00F84F60"/>
    <w:rsid w:val="00F85742"/>
    <w:rsid w:val="00F85ABA"/>
    <w:rsid w:val="00F85B7A"/>
    <w:rsid w:val="00F86448"/>
    <w:rsid w:val="00F86935"/>
    <w:rsid w:val="00F86EFB"/>
    <w:rsid w:val="00F871AB"/>
    <w:rsid w:val="00F87544"/>
    <w:rsid w:val="00F877C6"/>
    <w:rsid w:val="00F87F01"/>
    <w:rsid w:val="00F900A6"/>
    <w:rsid w:val="00F901EE"/>
    <w:rsid w:val="00F915EC"/>
    <w:rsid w:val="00F91C6C"/>
    <w:rsid w:val="00F921C4"/>
    <w:rsid w:val="00F92396"/>
    <w:rsid w:val="00F9274C"/>
    <w:rsid w:val="00F92B29"/>
    <w:rsid w:val="00F92DBB"/>
    <w:rsid w:val="00F943EC"/>
    <w:rsid w:val="00F948DE"/>
    <w:rsid w:val="00F94F45"/>
    <w:rsid w:val="00F95246"/>
    <w:rsid w:val="00F95344"/>
    <w:rsid w:val="00F95855"/>
    <w:rsid w:val="00F96B85"/>
    <w:rsid w:val="00F96FA4"/>
    <w:rsid w:val="00F96FD6"/>
    <w:rsid w:val="00F97143"/>
    <w:rsid w:val="00F97178"/>
    <w:rsid w:val="00FA0081"/>
    <w:rsid w:val="00FA02C3"/>
    <w:rsid w:val="00FA0CE7"/>
    <w:rsid w:val="00FA0E80"/>
    <w:rsid w:val="00FA1175"/>
    <w:rsid w:val="00FA1DDB"/>
    <w:rsid w:val="00FA22CD"/>
    <w:rsid w:val="00FA257B"/>
    <w:rsid w:val="00FA25AB"/>
    <w:rsid w:val="00FA309E"/>
    <w:rsid w:val="00FA35AB"/>
    <w:rsid w:val="00FA36F5"/>
    <w:rsid w:val="00FA4D48"/>
    <w:rsid w:val="00FA56BB"/>
    <w:rsid w:val="00FA5CDD"/>
    <w:rsid w:val="00FA6A46"/>
    <w:rsid w:val="00FB059B"/>
    <w:rsid w:val="00FB09FC"/>
    <w:rsid w:val="00FB0BAE"/>
    <w:rsid w:val="00FB20B5"/>
    <w:rsid w:val="00FB28DC"/>
    <w:rsid w:val="00FB2F1C"/>
    <w:rsid w:val="00FB35A5"/>
    <w:rsid w:val="00FB35FD"/>
    <w:rsid w:val="00FB3EE9"/>
    <w:rsid w:val="00FB4B58"/>
    <w:rsid w:val="00FB4BD6"/>
    <w:rsid w:val="00FB4E6D"/>
    <w:rsid w:val="00FB5398"/>
    <w:rsid w:val="00FB53E2"/>
    <w:rsid w:val="00FB53E4"/>
    <w:rsid w:val="00FB613D"/>
    <w:rsid w:val="00FB69B4"/>
    <w:rsid w:val="00FB6F0B"/>
    <w:rsid w:val="00FB7063"/>
    <w:rsid w:val="00FB7CC5"/>
    <w:rsid w:val="00FC00C5"/>
    <w:rsid w:val="00FC107F"/>
    <w:rsid w:val="00FC197D"/>
    <w:rsid w:val="00FC20C0"/>
    <w:rsid w:val="00FC23AF"/>
    <w:rsid w:val="00FC27F1"/>
    <w:rsid w:val="00FC2A05"/>
    <w:rsid w:val="00FC2FCA"/>
    <w:rsid w:val="00FC3D37"/>
    <w:rsid w:val="00FC3F80"/>
    <w:rsid w:val="00FC44CB"/>
    <w:rsid w:val="00FC4FE8"/>
    <w:rsid w:val="00FC5130"/>
    <w:rsid w:val="00FC5710"/>
    <w:rsid w:val="00FC6D72"/>
    <w:rsid w:val="00FD029C"/>
    <w:rsid w:val="00FD088D"/>
    <w:rsid w:val="00FD1ECF"/>
    <w:rsid w:val="00FD1EDD"/>
    <w:rsid w:val="00FD2984"/>
    <w:rsid w:val="00FD3077"/>
    <w:rsid w:val="00FD3997"/>
    <w:rsid w:val="00FD4224"/>
    <w:rsid w:val="00FD42B9"/>
    <w:rsid w:val="00FD42F2"/>
    <w:rsid w:val="00FD44DB"/>
    <w:rsid w:val="00FD4D82"/>
    <w:rsid w:val="00FD519F"/>
    <w:rsid w:val="00FD53F0"/>
    <w:rsid w:val="00FD583A"/>
    <w:rsid w:val="00FD6B8E"/>
    <w:rsid w:val="00FD7160"/>
    <w:rsid w:val="00FE0A76"/>
    <w:rsid w:val="00FE11AB"/>
    <w:rsid w:val="00FE19E8"/>
    <w:rsid w:val="00FE1D85"/>
    <w:rsid w:val="00FE2A7F"/>
    <w:rsid w:val="00FE3E27"/>
    <w:rsid w:val="00FE5546"/>
    <w:rsid w:val="00FE68A8"/>
    <w:rsid w:val="00FE6DCA"/>
    <w:rsid w:val="00FE6FB8"/>
    <w:rsid w:val="00FE7744"/>
    <w:rsid w:val="00FE7B4D"/>
    <w:rsid w:val="00FF0163"/>
    <w:rsid w:val="00FF07C1"/>
    <w:rsid w:val="00FF0868"/>
    <w:rsid w:val="00FF13C5"/>
    <w:rsid w:val="00FF14B4"/>
    <w:rsid w:val="00FF1F09"/>
    <w:rsid w:val="00FF20F7"/>
    <w:rsid w:val="00FF2208"/>
    <w:rsid w:val="00FF22B0"/>
    <w:rsid w:val="00FF22DB"/>
    <w:rsid w:val="00FF25FD"/>
    <w:rsid w:val="00FF2A06"/>
    <w:rsid w:val="00FF2A6B"/>
    <w:rsid w:val="00FF3483"/>
    <w:rsid w:val="00FF4653"/>
    <w:rsid w:val="00FF4B1B"/>
    <w:rsid w:val="00FF4C09"/>
    <w:rsid w:val="00FF504B"/>
    <w:rsid w:val="00FF5068"/>
    <w:rsid w:val="00FF50AA"/>
    <w:rsid w:val="00FF518D"/>
    <w:rsid w:val="00FF5916"/>
    <w:rsid w:val="00FF64B5"/>
    <w:rsid w:val="00FF786F"/>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1F73"/>
  <w15:docId w15:val="{AE9C9442-C2D0-42A2-B2BC-5A0D8EDA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5C19"/>
    <w:pPr>
      <w:tabs>
        <w:tab w:val="center" w:pos="4680"/>
        <w:tab w:val="right" w:pos="9360"/>
      </w:tabs>
      <w:spacing w:after="0" w:line="240" w:lineRule="auto"/>
    </w:pPr>
    <w:rPr>
      <w:rFonts w:ascii="Times New Roman" w:hAnsi="Times New Roman" w:cs="Times New Roman"/>
      <w:sz w:val="24"/>
      <w:szCs w:val="20"/>
    </w:rPr>
  </w:style>
  <w:style w:type="character" w:customStyle="1" w:styleId="FooterChar">
    <w:name w:val="Footer Char"/>
    <w:basedOn w:val="DefaultParagraphFont"/>
    <w:link w:val="Footer"/>
    <w:uiPriority w:val="99"/>
    <w:rsid w:val="009C5C19"/>
    <w:rPr>
      <w:rFonts w:ascii="Times New Roman" w:hAnsi="Times New Roman" w:cs="Times New Roman"/>
      <w:sz w:val="24"/>
      <w:szCs w:val="20"/>
    </w:rPr>
  </w:style>
  <w:style w:type="paragraph" w:styleId="EndnoteText">
    <w:name w:val="endnote text"/>
    <w:basedOn w:val="Normal"/>
    <w:link w:val="EndnoteTextChar"/>
    <w:uiPriority w:val="99"/>
    <w:semiHidden/>
    <w:unhideWhenUsed/>
    <w:rsid w:val="009C5C19"/>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C5C19"/>
    <w:rPr>
      <w:rFonts w:ascii="Times New Roman" w:hAnsi="Times New Roman" w:cs="Times New Roman"/>
      <w:sz w:val="20"/>
      <w:szCs w:val="20"/>
    </w:rPr>
  </w:style>
  <w:style w:type="character" w:styleId="EndnoteReference">
    <w:name w:val="endnote reference"/>
    <w:basedOn w:val="DefaultParagraphFont"/>
    <w:uiPriority w:val="99"/>
    <w:unhideWhenUsed/>
    <w:rsid w:val="009C5C19"/>
    <w:rPr>
      <w:vertAlign w:val="superscript"/>
    </w:rPr>
  </w:style>
  <w:style w:type="paragraph" w:styleId="Header">
    <w:name w:val="header"/>
    <w:basedOn w:val="Normal"/>
    <w:link w:val="HeaderChar"/>
    <w:uiPriority w:val="99"/>
    <w:unhideWhenUsed/>
    <w:rsid w:val="00483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DBB"/>
  </w:style>
  <w:style w:type="character" w:customStyle="1" w:styleId="apple-converted-space">
    <w:name w:val="apple-converted-space"/>
    <w:basedOn w:val="DefaultParagraphFont"/>
    <w:rsid w:val="00F758EB"/>
  </w:style>
  <w:style w:type="character" w:styleId="Hyperlink">
    <w:name w:val="Hyperlink"/>
    <w:basedOn w:val="DefaultParagraphFont"/>
    <w:uiPriority w:val="99"/>
    <w:unhideWhenUsed/>
    <w:rsid w:val="00F758EB"/>
    <w:rPr>
      <w:color w:val="0000FF"/>
      <w:u w:val="single"/>
    </w:rPr>
  </w:style>
  <w:style w:type="paragraph" w:styleId="BalloonText">
    <w:name w:val="Balloon Text"/>
    <w:basedOn w:val="Normal"/>
    <w:link w:val="BalloonTextChar"/>
    <w:uiPriority w:val="99"/>
    <w:semiHidden/>
    <w:unhideWhenUsed/>
    <w:rsid w:val="00F56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1B"/>
    <w:rPr>
      <w:rFonts w:ascii="Tahoma" w:hAnsi="Tahoma" w:cs="Tahoma"/>
      <w:sz w:val="16"/>
      <w:szCs w:val="16"/>
    </w:rPr>
  </w:style>
  <w:style w:type="character" w:styleId="CommentReference">
    <w:name w:val="annotation reference"/>
    <w:basedOn w:val="DefaultParagraphFont"/>
    <w:uiPriority w:val="99"/>
    <w:rsid w:val="006456CD"/>
    <w:rPr>
      <w:sz w:val="16"/>
      <w:szCs w:val="16"/>
    </w:rPr>
  </w:style>
  <w:style w:type="paragraph" w:styleId="CommentText">
    <w:name w:val="annotation text"/>
    <w:link w:val="CommentTextChar"/>
    <w:autoRedefine/>
    <w:uiPriority w:val="99"/>
    <w:rsid w:val="006456CD"/>
    <w:pPr>
      <w:widowControl w:val="0"/>
      <w:spacing w:after="0" w:line="240" w:lineRule="auto"/>
    </w:pPr>
    <w:rPr>
      <w:rFonts w:ascii="Calibri" w:eastAsia="Cambria" w:hAnsi="Calibri" w:cs="Times New Roman"/>
      <w:noProof/>
      <w:kern w:val="16"/>
      <w:szCs w:val="24"/>
    </w:rPr>
  </w:style>
  <w:style w:type="character" w:customStyle="1" w:styleId="CommentTextChar">
    <w:name w:val="Comment Text Char"/>
    <w:basedOn w:val="DefaultParagraphFont"/>
    <w:link w:val="CommentText"/>
    <w:uiPriority w:val="99"/>
    <w:rsid w:val="006456CD"/>
    <w:rPr>
      <w:rFonts w:ascii="Calibri" w:eastAsia="Cambria" w:hAnsi="Calibri" w:cs="Times New Roman"/>
      <w:noProof/>
      <w:kern w:val="16"/>
      <w:szCs w:val="24"/>
    </w:rPr>
  </w:style>
  <w:style w:type="paragraph" w:customStyle="1" w:styleId="MLAtextindent">
    <w:name w:val="MLA_text_indent"/>
    <w:qFormat/>
    <w:rsid w:val="006456CD"/>
    <w:pPr>
      <w:widowControl w:val="0"/>
      <w:spacing w:after="0" w:line="360" w:lineRule="auto"/>
      <w:ind w:firstLine="720"/>
    </w:pPr>
    <w:rPr>
      <w:rFonts w:ascii="Times New Roman" w:eastAsia="Cambria" w:hAnsi="Times New Roman" w:cs="Times New Roman"/>
      <w:kern w:val="16"/>
      <w:sz w:val="24"/>
      <w:szCs w:val="24"/>
    </w:rPr>
  </w:style>
  <w:style w:type="paragraph" w:styleId="NormalWeb">
    <w:name w:val="Normal (Web)"/>
    <w:basedOn w:val="Normal"/>
    <w:uiPriority w:val="99"/>
    <w:unhideWhenUsed/>
    <w:rsid w:val="00897D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6928"/>
    <w:rPr>
      <w:i/>
      <w:iCs/>
    </w:rPr>
  </w:style>
  <w:style w:type="character" w:styleId="FootnoteReference">
    <w:name w:val="footnote reference"/>
    <w:uiPriority w:val="99"/>
    <w:unhideWhenUsed/>
    <w:rsid w:val="00F0007F"/>
    <w:rPr>
      <w:vertAlign w:val="superscript"/>
    </w:rPr>
  </w:style>
  <w:style w:type="character" w:styleId="HTMLCite">
    <w:name w:val="HTML Cite"/>
    <w:basedOn w:val="DefaultParagraphFont"/>
    <w:uiPriority w:val="99"/>
    <w:semiHidden/>
    <w:unhideWhenUsed/>
    <w:rsid w:val="00F140F2"/>
    <w:rPr>
      <w:i/>
      <w:iCs/>
    </w:rPr>
  </w:style>
  <w:style w:type="character" w:styleId="UnresolvedMention">
    <w:name w:val="Unresolved Mention"/>
    <w:basedOn w:val="DefaultParagraphFont"/>
    <w:uiPriority w:val="99"/>
    <w:semiHidden/>
    <w:unhideWhenUsed/>
    <w:rsid w:val="00314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78880">
      <w:bodyDiv w:val="1"/>
      <w:marLeft w:val="0"/>
      <w:marRight w:val="0"/>
      <w:marTop w:val="0"/>
      <w:marBottom w:val="0"/>
      <w:divBdr>
        <w:top w:val="none" w:sz="0" w:space="0" w:color="auto"/>
        <w:left w:val="none" w:sz="0" w:space="0" w:color="auto"/>
        <w:bottom w:val="none" w:sz="0" w:space="0" w:color="auto"/>
        <w:right w:val="none" w:sz="0" w:space="0" w:color="auto"/>
      </w:divBdr>
      <w:divsChild>
        <w:div w:id="1723020144">
          <w:marLeft w:val="150"/>
          <w:marRight w:val="105"/>
          <w:marTop w:val="0"/>
          <w:marBottom w:val="180"/>
          <w:divBdr>
            <w:top w:val="none" w:sz="0" w:space="0" w:color="auto"/>
            <w:left w:val="none" w:sz="0" w:space="0" w:color="auto"/>
            <w:bottom w:val="none" w:sz="0" w:space="0" w:color="auto"/>
            <w:right w:val="none" w:sz="0" w:space="0" w:color="auto"/>
          </w:divBdr>
          <w:divsChild>
            <w:div w:id="26288107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 w:id="1117018944">
      <w:bodyDiv w:val="1"/>
      <w:marLeft w:val="0"/>
      <w:marRight w:val="0"/>
      <w:marTop w:val="0"/>
      <w:marBottom w:val="0"/>
      <w:divBdr>
        <w:top w:val="none" w:sz="0" w:space="0" w:color="auto"/>
        <w:left w:val="none" w:sz="0" w:space="0" w:color="auto"/>
        <w:bottom w:val="none" w:sz="0" w:space="0" w:color="auto"/>
        <w:right w:val="none" w:sz="0" w:space="0" w:color="auto"/>
      </w:divBdr>
    </w:div>
    <w:div w:id="2041393339">
      <w:bodyDiv w:val="1"/>
      <w:marLeft w:val="0"/>
      <w:marRight w:val="0"/>
      <w:marTop w:val="0"/>
      <w:marBottom w:val="0"/>
      <w:divBdr>
        <w:top w:val="none" w:sz="0" w:space="0" w:color="auto"/>
        <w:left w:val="none" w:sz="0" w:space="0" w:color="auto"/>
        <w:bottom w:val="none" w:sz="0" w:space="0" w:color="auto"/>
        <w:right w:val="none" w:sz="0" w:space="0" w:color="auto"/>
      </w:divBdr>
      <w:divsChild>
        <w:div w:id="1108820365">
          <w:marLeft w:val="0"/>
          <w:marRight w:val="0"/>
          <w:marTop w:val="0"/>
          <w:marBottom w:val="0"/>
          <w:divBdr>
            <w:top w:val="none" w:sz="0" w:space="0" w:color="auto"/>
            <w:left w:val="none" w:sz="0" w:space="0" w:color="auto"/>
            <w:bottom w:val="none" w:sz="0" w:space="0" w:color="auto"/>
            <w:right w:val="none" w:sz="0" w:space="0" w:color="auto"/>
          </w:divBdr>
        </w:div>
        <w:div w:id="1754741857">
          <w:marLeft w:val="0"/>
          <w:marRight w:val="0"/>
          <w:marTop w:val="0"/>
          <w:marBottom w:val="0"/>
          <w:divBdr>
            <w:top w:val="none" w:sz="0" w:space="0" w:color="auto"/>
            <w:left w:val="none" w:sz="0" w:space="0" w:color="auto"/>
            <w:bottom w:val="none" w:sz="0" w:space="0" w:color="auto"/>
            <w:right w:val="none" w:sz="0" w:space="0" w:color="auto"/>
          </w:divBdr>
          <w:divsChild>
            <w:div w:id="14162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theoryculturesociety.org/rita-felski-my-sociology-en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341E-1D2C-432C-AC92-4CCEF60C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48</Pages>
  <Words>13278</Words>
  <Characters>75691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 Felski</cp:lastModifiedBy>
  <cp:revision>55</cp:revision>
  <cp:lastPrinted>2019-04-11T23:50:00Z</cp:lastPrinted>
  <dcterms:created xsi:type="dcterms:W3CDTF">2019-09-03T06:20:00Z</dcterms:created>
  <dcterms:modified xsi:type="dcterms:W3CDTF">2019-09-03T07:15:00Z</dcterms:modified>
</cp:coreProperties>
</file>